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A6B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Титульний</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аркуш</w:t>
      </w:r>
      <w:proofErr w:type="spellEnd"/>
    </w:p>
    <w:p w14:paraId="2839098E"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8B6C6F" w14:paraId="6B555D9E" w14:textId="77777777">
        <w:trPr>
          <w:trHeight w:val="300"/>
        </w:trPr>
        <w:tc>
          <w:tcPr>
            <w:tcW w:w="5500" w:type="dxa"/>
            <w:tcBorders>
              <w:top w:val="nil"/>
              <w:left w:val="nil"/>
              <w:bottom w:val="single" w:sz="6" w:space="0" w:color="auto"/>
              <w:right w:val="nil"/>
            </w:tcBorders>
            <w:vAlign w:val="bottom"/>
          </w:tcPr>
          <w:p w14:paraId="2F304F0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29.12.2022</w:t>
            </w:r>
          </w:p>
        </w:tc>
      </w:tr>
      <w:tr w:rsidR="008B6C6F" w14:paraId="14F9A48B" w14:textId="77777777">
        <w:trPr>
          <w:trHeight w:val="300"/>
        </w:trPr>
        <w:tc>
          <w:tcPr>
            <w:tcW w:w="5500" w:type="dxa"/>
            <w:tcBorders>
              <w:top w:val="nil"/>
              <w:left w:val="nil"/>
              <w:bottom w:val="nil"/>
              <w:right w:val="nil"/>
            </w:tcBorders>
            <w:vAlign w:val="bottom"/>
          </w:tcPr>
          <w:p w14:paraId="44F56392" w14:textId="77777777" w:rsidR="008B6C6F" w:rsidRDefault="00B92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(дата </w:t>
            </w:r>
            <w:proofErr w:type="spellStart"/>
            <w:r>
              <w:rPr>
                <w:rFonts w:ascii="Times New Roman CYR" w:hAnsi="Times New Roman CYR" w:cs="Times New Roman CYR"/>
                <w:sz w:val="20"/>
                <w:szCs w:val="20"/>
              </w:rPr>
              <w:t>реєстрації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емітентом</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електронного</w:t>
            </w:r>
            <w:proofErr w:type="spellEnd"/>
            <w:r>
              <w:rPr>
                <w:rFonts w:ascii="Times New Roman CYR" w:hAnsi="Times New Roman CYR" w:cs="Times New Roman CYR"/>
                <w:sz w:val="20"/>
                <w:szCs w:val="20"/>
              </w:rPr>
              <w:t xml:space="preserve"> документа)</w:t>
            </w:r>
          </w:p>
        </w:tc>
      </w:tr>
      <w:tr w:rsidR="008B6C6F" w14:paraId="151DB300" w14:textId="77777777">
        <w:trPr>
          <w:trHeight w:val="300"/>
        </w:trPr>
        <w:tc>
          <w:tcPr>
            <w:tcW w:w="5500" w:type="dxa"/>
            <w:tcBorders>
              <w:top w:val="nil"/>
              <w:left w:val="nil"/>
              <w:bottom w:val="single" w:sz="6" w:space="0" w:color="auto"/>
              <w:right w:val="nil"/>
            </w:tcBorders>
            <w:vAlign w:val="bottom"/>
          </w:tcPr>
          <w:p w14:paraId="482A2D6E"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4</w:t>
            </w:r>
          </w:p>
        </w:tc>
      </w:tr>
      <w:tr w:rsidR="008B6C6F" w14:paraId="5F8A4EB5" w14:textId="77777777">
        <w:trPr>
          <w:trHeight w:val="300"/>
        </w:trPr>
        <w:tc>
          <w:tcPr>
            <w:tcW w:w="5500" w:type="dxa"/>
            <w:tcBorders>
              <w:top w:val="nil"/>
              <w:left w:val="nil"/>
              <w:bottom w:val="nil"/>
              <w:right w:val="nil"/>
            </w:tcBorders>
            <w:vAlign w:val="bottom"/>
          </w:tcPr>
          <w:p w14:paraId="2F68B8E7" w14:textId="77777777" w:rsidR="008B6C6F" w:rsidRDefault="00B92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roofErr w:type="spellStart"/>
            <w:r>
              <w:rPr>
                <w:rFonts w:ascii="Times New Roman CYR" w:hAnsi="Times New Roman CYR" w:cs="Times New Roman CYR"/>
                <w:sz w:val="20"/>
                <w:szCs w:val="20"/>
              </w:rPr>
              <w:t>вихідний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реєстраційний</w:t>
            </w:r>
            <w:proofErr w:type="spellEnd"/>
            <w:r>
              <w:rPr>
                <w:rFonts w:ascii="Times New Roman CYR" w:hAnsi="Times New Roman CYR" w:cs="Times New Roman CYR"/>
                <w:sz w:val="20"/>
                <w:szCs w:val="20"/>
              </w:rPr>
              <w:t xml:space="preserve"> номер </w:t>
            </w:r>
            <w:proofErr w:type="spellStart"/>
            <w:r>
              <w:rPr>
                <w:rFonts w:ascii="Times New Roman CYR" w:hAnsi="Times New Roman CYR" w:cs="Times New Roman CYR"/>
                <w:sz w:val="20"/>
                <w:szCs w:val="20"/>
              </w:rPr>
              <w:t>електронного</w:t>
            </w:r>
            <w:proofErr w:type="spellEnd"/>
            <w:r>
              <w:rPr>
                <w:rFonts w:ascii="Times New Roman CYR" w:hAnsi="Times New Roman CYR" w:cs="Times New Roman CYR"/>
                <w:sz w:val="20"/>
                <w:szCs w:val="20"/>
              </w:rPr>
              <w:t xml:space="preserve"> документа)</w:t>
            </w:r>
          </w:p>
        </w:tc>
      </w:tr>
    </w:tbl>
    <w:p w14:paraId="57FA58F5" w14:textId="77777777" w:rsidR="008B6C6F" w:rsidRDefault="008B6C6F">
      <w:pPr>
        <w:widowControl w:val="0"/>
        <w:autoSpaceDE w:val="0"/>
        <w:autoSpaceDN w:val="0"/>
        <w:adjustRightInd w:val="0"/>
        <w:spacing w:after="0" w:line="240" w:lineRule="auto"/>
        <w:rPr>
          <w:rFonts w:ascii="Times New Roman CYR" w:hAnsi="Times New Roman CYR" w:cs="Times New Roman CYR"/>
          <w:sz w:val="20"/>
          <w:szCs w:val="20"/>
        </w:rPr>
      </w:pPr>
    </w:p>
    <w:p w14:paraId="3A339BBA"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proofErr w:type="spellStart"/>
      <w:r>
        <w:rPr>
          <w:rFonts w:ascii="Times New Roman CYR" w:hAnsi="Times New Roman CYR" w:cs="Times New Roman CYR"/>
          <w:sz w:val="24"/>
          <w:szCs w:val="24"/>
        </w:rPr>
        <w:t>Підтверджую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ідентичність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достовірність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розкрита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відповідно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вимог</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рішенням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Національної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комісії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та фондового ринку </w:t>
      </w:r>
      <w:proofErr w:type="spellStart"/>
      <w:r>
        <w:rPr>
          <w:rFonts w:ascii="Times New Roman CYR" w:hAnsi="Times New Roman CYR" w:cs="Times New Roman CYR"/>
          <w:sz w:val="24"/>
          <w:szCs w:val="24"/>
        </w:rPr>
        <w:t>від</w:t>
      </w:r>
      <w:proofErr w:type="spellEnd"/>
      <w:r>
        <w:rPr>
          <w:rFonts w:ascii="Times New Roman CYR" w:hAnsi="Times New Roman CYR" w:cs="Times New Roman CYR"/>
          <w:sz w:val="24"/>
          <w:szCs w:val="24"/>
        </w:rPr>
        <w:t xml:space="preserve"> 03 </w:t>
      </w:r>
      <w:proofErr w:type="spellStart"/>
      <w:r>
        <w:rPr>
          <w:rFonts w:ascii="Times New Roman CYR" w:hAnsi="Times New Roman CYR" w:cs="Times New Roman CYR"/>
          <w:sz w:val="24"/>
          <w:szCs w:val="24"/>
        </w:rPr>
        <w:t>грудня</w:t>
      </w:r>
      <w:proofErr w:type="spellEnd"/>
      <w:r>
        <w:rPr>
          <w:rFonts w:ascii="Times New Roman CYR" w:hAnsi="Times New Roman CYR" w:cs="Times New Roman CYR"/>
          <w:sz w:val="24"/>
          <w:szCs w:val="24"/>
        </w:rPr>
        <w:t xml:space="preserve"> 2013 року № 2826, </w:t>
      </w:r>
      <w:proofErr w:type="spellStart"/>
      <w:r>
        <w:rPr>
          <w:rFonts w:ascii="Times New Roman CYR" w:hAnsi="Times New Roman CYR" w:cs="Times New Roman CYR"/>
          <w:sz w:val="24"/>
          <w:szCs w:val="24"/>
        </w:rPr>
        <w:t>зареєстрованого</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Міністерстві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юстиції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24 </w:t>
      </w:r>
      <w:proofErr w:type="spellStart"/>
      <w:r>
        <w:rPr>
          <w:rFonts w:ascii="Times New Roman CYR" w:hAnsi="Times New Roman CYR" w:cs="Times New Roman CYR"/>
          <w:sz w:val="24"/>
          <w:szCs w:val="24"/>
        </w:rPr>
        <w:t>грудня</w:t>
      </w:r>
      <w:proofErr w:type="spellEnd"/>
      <w:r>
        <w:rPr>
          <w:rFonts w:ascii="Times New Roman CYR" w:hAnsi="Times New Roman CYR" w:cs="Times New Roman CYR"/>
          <w:sz w:val="24"/>
          <w:szCs w:val="24"/>
        </w:rPr>
        <w:t xml:space="preserve"> 2013 року за № 2180/24712 (</w:t>
      </w:r>
      <w:proofErr w:type="spellStart"/>
      <w:r>
        <w:rPr>
          <w:rFonts w:ascii="Times New Roman CYR" w:hAnsi="Times New Roman CYR" w:cs="Times New Roman CYR"/>
          <w:sz w:val="24"/>
          <w:szCs w:val="24"/>
        </w:rPr>
        <w:t>із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змінами</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далі</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w:t>
      </w:r>
    </w:p>
    <w:p w14:paraId="68E9F78C"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550"/>
        <w:gridCol w:w="1020"/>
        <w:gridCol w:w="50"/>
        <w:gridCol w:w="500"/>
        <w:gridCol w:w="4320"/>
      </w:tblGrid>
      <w:tr w:rsidR="008B6C6F" w14:paraId="6ED347BE" w14:textId="77777777">
        <w:trPr>
          <w:trHeight w:val="200"/>
        </w:trPr>
        <w:tc>
          <w:tcPr>
            <w:tcW w:w="3640" w:type="dxa"/>
            <w:tcBorders>
              <w:top w:val="nil"/>
              <w:left w:val="nil"/>
              <w:bottom w:val="single" w:sz="6" w:space="0" w:color="auto"/>
              <w:right w:val="nil"/>
            </w:tcBorders>
            <w:vAlign w:val="bottom"/>
          </w:tcPr>
          <w:p w14:paraId="72CAB2E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Генеральний</w:t>
            </w:r>
            <w:proofErr w:type="spellEnd"/>
            <w:r>
              <w:rPr>
                <w:rFonts w:ascii="Times New Roman CYR" w:hAnsi="Times New Roman CYR" w:cs="Times New Roman CYR"/>
                <w:sz w:val="24"/>
                <w:szCs w:val="24"/>
              </w:rPr>
              <w:t xml:space="preserve"> директор</w:t>
            </w:r>
          </w:p>
        </w:tc>
        <w:tc>
          <w:tcPr>
            <w:tcW w:w="550" w:type="dxa"/>
            <w:tcBorders>
              <w:top w:val="nil"/>
              <w:left w:val="nil"/>
              <w:bottom w:val="nil"/>
              <w:right w:val="nil"/>
            </w:tcBorders>
          </w:tcPr>
          <w:p w14:paraId="653E9AEA"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20" w:type="dxa"/>
            <w:tcBorders>
              <w:top w:val="nil"/>
              <w:left w:val="nil"/>
              <w:bottom w:val="single" w:sz="6" w:space="0" w:color="auto"/>
              <w:right w:val="nil"/>
            </w:tcBorders>
            <w:vAlign w:val="bottom"/>
          </w:tcPr>
          <w:p w14:paraId="2DC9F008"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50" w:type="dxa"/>
            <w:gridSpan w:val="2"/>
            <w:tcBorders>
              <w:top w:val="nil"/>
              <w:left w:val="nil"/>
              <w:bottom w:val="nil"/>
              <w:right w:val="nil"/>
            </w:tcBorders>
          </w:tcPr>
          <w:p w14:paraId="370A2166"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320" w:type="dxa"/>
            <w:tcBorders>
              <w:top w:val="nil"/>
              <w:left w:val="nil"/>
              <w:bottom w:val="single" w:sz="6" w:space="0" w:color="auto"/>
              <w:right w:val="nil"/>
            </w:tcBorders>
            <w:vAlign w:val="bottom"/>
          </w:tcPr>
          <w:p w14:paraId="1AB00C4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Мурай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Вiктор</w:t>
            </w:r>
            <w:proofErr w:type="spellEnd"/>
            <w:r>
              <w:rPr>
                <w:rFonts w:ascii="Times New Roman CYR" w:hAnsi="Times New Roman CYR" w:cs="Times New Roman CYR"/>
                <w:sz w:val="24"/>
                <w:szCs w:val="24"/>
              </w:rPr>
              <w:t xml:space="preserve"> Петрович</w:t>
            </w:r>
          </w:p>
        </w:tc>
      </w:tr>
      <w:tr w:rsidR="008B6C6F" w14:paraId="1219986A" w14:textId="77777777">
        <w:trPr>
          <w:trHeight w:val="200"/>
        </w:trPr>
        <w:tc>
          <w:tcPr>
            <w:tcW w:w="3640" w:type="dxa"/>
            <w:tcBorders>
              <w:top w:val="nil"/>
              <w:left w:val="nil"/>
              <w:bottom w:val="nil"/>
              <w:right w:val="nil"/>
            </w:tcBorders>
          </w:tcPr>
          <w:p w14:paraId="3A74495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14:paraId="1A2DAE0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roofErr w:type="spellStart"/>
            <w:r>
              <w:rPr>
                <w:rFonts w:ascii="Times New Roman CYR" w:hAnsi="Times New Roman CYR" w:cs="Times New Roman CYR"/>
                <w:sz w:val="20"/>
                <w:szCs w:val="20"/>
              </w:rPr>
              <w:t>підпис</w:t>
            </w:r>
            <w:proofErr w:type="spellEnd"/>
            <w:r>
              <w:rPr>
                <w:rFonts w:ascii="Times New Roman CYR" w:hAnsi="Times New Roman CYR" w:cs="Times New Roman CYR"/>
                <w:sz w:val="20"/>
                <w:szCs w:val="20"/>
              </w:rPr>
              <w:t>)</w:t>
            </w:r>
          </w:p>
        </w:tc>
        <w:tc>
          <w:tcPr>
            <w:tcW w:w="4820" w:type="dxa"/>
            <w:gridSpan w:val="2"/>
            <w:tcBorders>
              <w:top w:val="nil"/>
              <w:left w:val="nil"/>
              <w:bottom w:val="nil"/>
              <w:right w:val="nil"/>
            </w:tcBorders>
          </w:tcPr>
          <w:p w14:paraId="6579F0D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roofErr w:type="spellStart"/>
            <w:r>
              <w:rPr>
                <w:rFonts w:ascii="Times New Roman CYR" w:hAnsi="Times New Roman CYR" w:cs="Times New Roman CYR"/>
                <w:sz w:val="20"/>
                <w:szCs w:val="20"/>
              </w:rPr>
              <w:t>прізвище</w:t>
            </w:r>
            <w:proofErr w:type="spellEnd"/>
            <w:r>
              <w:rPr>
                <w:rFonts w:ascii="Times New Roman CYR" w:hAnsi="Times New Roman CYR" w:cs="Times New Roman CYR"/>
                <w:sz w:val="20"/>
                <w:szCs w:val="20"/>
              </w:rPr>
              <w:t xml:space="preserve"> та </w:t>
            </w:r>
            <w:proofErr w:type="spellStart"/>
            <w:r>
              <w:rPr>
                <w:rFonts w:ascii="Times New Roman CYR" w:hAnsi="Times New Roman CYR" w:cs="Times New Roman CYR"/>
                <w:sz w:val="20"/>
                <w:szCs w:val="20"/>
              </w:rPr>
              <w:t>ініціали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керівника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або</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уповноваженої</w:t>
            </w:r>
            <w:proofErr w:type="spellEnd"/>
            <w:r>
              <w:rPr>
                <w:rFonts w:ascii="Times New Roman CYR" w:hAnsi="Times New Roman CYR" w:cs="Times New Roman CYR"/>
                <w:sz w:val="20"/>
                <w:szCs w:val="20"/>
              </w:rPr>
              <w:t xml:space="preserve"> особи </w:t>
            </w:r>
            <w:proofErr w:type="spellStart"/>
            <w:r>
              <w:rPr>
                <w:rFonts w:ascii="Times New Roman CYR" w:hAnsi="Times New Roman CYR" w:cs="Times New Roman CYR"/>
                <w:sz w:val="20"/>
                <w:szCs w:val="20"/>
              </w:rPr>
              <w:t>емітента</w:t>
            </w:r>
            <w:proofErr w:type="spellEnd"/>
            <w:r>
              <w:rPr>
                <w:rFonts w:ascii="Times New Roman CYR" w:hAnsi="Times New Roman CYR" w:cs="Times New Roman CYR"/>
                <w:sz w:val="20"/>
                <w:szCs w:val="20"/>
              </w:rPr>
              <w:t>)</w:t>
            </w:r>
          </w:p>
        </w:tc>
      </w:tr>
    </w:tbl>
    <w:p w14:paraId="7AF8DD57" w14:textId="77777777" w:rsidR="008B6C6F" w:rsidRDefault="008B6C6F">
      <w:pPr>
        <w:widowControl w:val="0"/>
        <w:autoSpaceDE w:val="0"/>
        <w:autoSpaceDN w:val="0"/>
        <w:adjustRightInd w:val="0"/>
        <w:spacing w:after="0" w:line="240" w:lineRule="auto"/>
        <w:rPr>
          <w:rFonts w:ascii="Times New Roman CYR" w:hAnsi="Times New Roman CYR" w:cs="Times New Roman CYR"/>
          <w:sz w:val="20"/>
          <w:szCs w:val="20"/>
        </w:rPr>
      </w:pPr>
    </w:p>
    <w:p w14:paraId="385053B5" w14:textId="77777777" w:rsidR="008B6C6F" w:rsidRDefault="008B6C6F">
      <w:pPr>
        <w:widowControl w:val="0"/>
        <w:autoSpaceDE w:val="0"/>
        <w:autoSpaceDN w:val="0"/>
        <w:adjustRightInd w:val="0"/>
        <w:spacing w:after="0" w:line="240" w:lineRule="auto"/>
        <w:rPr>
          <w:rFonts w:ascii="Times New Roman CYR" w:hAnsi="Times New Roman CYR" w:cs="Times New Roman CYR"/>
          <w:sz w:val="20"/>
          <w:szCs w:val="20"/>
        </w:rPr>
      </w:pPr>
    </w:p>
    <w:p w14:paraId="7CA81F6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Проміжна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інформація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цінних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паперів</w:t>
      </w:r>
      <w:proofErr w:type="spellEnd"/>
    </w:p>
    <w:p w14:paraId="58C93AF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3 квартал 2022 року</w:t>
      </w:r>
    </w:p>
    <w:p w14:paraId="3AE7BE1E" w14:textId="77777777" w:rsidR="008B6C6F" w:rsidRDefault="008B6C6F">
      <w:pPr>
        <w:widowControl w:val="0"/>
        <w:autoSpaceDE w:val="0"/>
        <w:autoSpaceDN w:val="0"/>
        <w:adjustRightInd w:val="0"/>
        <w:spacing w:after="0" w:line="240" w:lineRule="auto"/>
        <w:rPr>
          <w:rFonts w:ascii="Times New Roman CYR" w:hAnsi="Times New Roman CYR" w:cs="Times New Roman CYR"/>
          <w:b/>
          <w:bCs/>
          <w:sz w:val="24"/>
          <w:szCs w:val="24"/>
        </w:rPr>
      </w:pPr>
    </w:p>
    <w:p w14:paraId="67755B1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I. </w:t>
      </w:r>
      <w:proofErr w:type="spellStart"/>
      <w:r>
        <w:rPr>
          <w:rFonts w:ascii="Times New Roman CYR" w:hAnsi="Times New Roman CYR" w:cs="Times New Roman CYR"/>
          <w:b/>
          <w:bCs/>
          <w:sz w:val="24"/>
          <w:szCs w:val="24"/>
        </w:rPr>
        <w:t>Загальні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відомості</w:t>
      </w:r>
      <w:proofErr w:type="spellEnd"/>
    </w:p>
    <w:p w14:paraId="1C3370AC"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7C76339F"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Повне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ПРИВАТНЕ АКЦIОНЕРНЕ ТОВАРИСТВО "СЛОВ`ЯНСЬКI ШПАЛЕРИ - КФТП"</w:t>
      </w:r>
    </w:p>
    <w:p w14:paraId="5DA7635B"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Організаційно-правова</w:t>
      </w:r>
      <w:proofErr w:type="spellEnd"/>
      <w:r>
        <w:rPr>
          <w:rFonts w:ascii="Times New Roman CYR" w:hAnsi="Times New Roman CYR" w:cs="Times New Roman CYR"/>
          <w:sz w:val="24"/>
          <w:szCs w:val="24"/>
        </w:rPr>
        <w:t xml:space="preserve"> форма: </w:t>
      </w:r>
      <w:proofErr w:type="spellStart"/>
      <w:r>
        <w:rPr>
          <w:rFonts w:ascii="Times New Roman CYR" w:hAnsi="Times New Roman CYR" w:cs="Times New Roman CYR"/>
          <w:sz w:val="24"/>
          <w:szCs w:val="24"/>
        </w:rPr>
        <w:t>Акціонерне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p>
    <w:p w14:paraId="799B78FD"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Ідентифікаційний</w:t>
      </w:r>
      <w:proofErr w:type="spellEnd"/>
      <w:r>
        <w:rPr>
          <w:rFonts w:ascii="Times New Roman CYR" w:hAnsi="Times New Roman CYR" w:cs="Times New Roman CYR"/>
          <w:sz w:val="24"/>
          <w:szCs w:val="24"/>
        </w:rPr>
        <w:t xml:space="preserve"> код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00278876</w:t>
      </w:r>
    </w:p>
    <w:p w14:paraId="5C7D876E"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Місцезнаходження</w:t>
      </w:r>
      <w:proofErr w:type="spellEnd"/>
      <w:r>
        <w:rPr>
          <w:rFonts w:ascii="Times New Roman CYR" w:hAnsi="Times New Roman CYR" w:cs="Times New Roman CYR"/>
          <w:sz w:val="24"/>
          <w:szCs w:val="24"/>
        </w:rPr>
        <w:t xml:space="preserve">: 15300, </w:t>
      </w:r>
      <w:proofErr w:type="spellStart"/>
      <w:r>
        <w:rPr>
          <w:rFonts w:ascii="Times New Roman CYR" w:hAnsi="Times New Roman CYR" w:cs="Times New Roman CYR"/>
          <w:sz w:val="24"/>
          <w:szCs w:val="24"/>
        </w:rPr>
        <w:t>Чернігівська</w:t>
      </w:r>
      <w:proofErr w:type="spellEnd"/>
      <w:r>
        <w:rPr>
          <w:rFonts w:ascii="Times New Roman CYR" w:hAnsi="Times New Roman CYR" w:cs="Times New Roman CYR"/>
          <w:sz w:val="24"/>
          <w:szCs w:val="24"/>
        </w:rPr>
        <w:t xml:space="preserve"> обл., м. </w:t>
      </w:r>
      <w:proofErr w:type="spellStart"/>
      <w:r>
        <w:rPr>
          <w:rFonts w:ascii="Times New Roman CYR" w:hAnsi="Times New Roman CYR" w:cs="Times New Roman CYR"/>
          <w:sz w:val="24"/>
          <w:szCs w:val="24"/>
        </w:rPr>
        <w:t>Корюкiвка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вул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Передзаводська</w:t>
      </w:r>
      <w:proofErr w:type="spellEnd"/>
      <w:r>
        <w:rPr>
          <w:rFonts w:ascii="Times New Roman CYR" w:hAnsi="Times New Roman CYR" w:cs="Times New Roman CYR"/>
          <w:sz w:val="24"/>
          <w:szCs w:val="24"/>
        </w:rPr>
        <w:t>, буд.4</w:t>
      </w:r>
    </w:p>
    <w:p w14:paraId="56C17B2C" w14:textId="1A95D49B"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Міжміський</w:t>
      </w:r>
      <w:proofErr w:type="spellEnd"/>
      <w:r>
        <w:rPr>
          <w:rFonts w:ascii="Times New Roman CYR" w:hAnsi="Times New Roman CYR" w:cs="Times New Roman CYR"/>
          <w:sz w:val="24"/>
          <w:szCs w:val="24"/>
        </w:rPr>
        <w:t xml:space="preserve"> код, телефон та факс: (04657) 2-17-79, (04657)</w:t>
      </w:r>
      <w:r w:rsidR="007F3A1C">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3-42-92</w:t>
      </w:r>
    </w:p>
    <w:p w14:paraId="579F3C9F"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Адреса </w:t>
      </w:r>
      <w:proofErr w:type="spellStart"/>
      <w:r>
        <w:rPr>
          <w:rFonts w:ascii="Times New Roman CYR" w:hAnsi="Times New Roman CYR" w:cs="Times New Roman CYR"/>
          <w:sz w:val="24"/>
          <w:szCs w:val="24"/>
        </w:rPr>
        <w:t>електронної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пошти</w:t>
      </w:r>
      <w:proofErr w:type="spellEnd"/>
      <w:r>
        <w:rPr>
          <w:rFonts w:ascii="Times New Roman CYR" w:hAnsi="Times New Roman CYR" w:cs="Times New Roman CYR"/>
          <w:sz w:val="24"/>
          <w:szCs w:val="24"/>
        </w:rPr>
        <w:t>: wallpaper@slav-oboi.com.ua</w:t>
      </w:r>
    </w:p>
    <w:p w14:paraId="12E58059"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ідентифікаційний</w:t>
      </w:r>
      <w:proofErr w:type="spellEnd"/>
      <w:r>
        <w:rPr>
          <w:rFonts w:ascii="Times New Roman CYR" w:hAnsi="Times New Roman CYR" w:cs="Times New Roman CYR"/>
          <w:sz w:val="24"/>
          <w:szCs w:val="24"/>
        </w:rPr>
        <w:t xml:space="preserve"> код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країна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та номер </w:t>
      </w:r>
      <w:proofErr w:type="spellStart"/>
      <w:r>
        <w:rPr>
          <w:rFonts w:ascii="Times New Roman CYR" w:hAnsi="Times New Roman CYR" w:cs="Times New Roman CYR"/>
          <w:sz w:val="24"/>
          <w:szCs w:val="24"/>
        </w:rPr>
        <w:t>свідоцтва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включення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Реєстру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уповноважених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надавати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інформаційні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послуги</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на фондовому ринку</w:t>
      </w:r>
      <w:proofErr w:type="gramEnd"/>
      <w:r>
        <w:rPr>
          <w:rFonts w:ascii="Times New Roman CYR" w:hAnsi="Times New Roman CYR" w:cs="Times New Roman CYR"/>
          <w:sz w:val="24"/>
          <w:szCs w:val="24"/>
        </w:rPr>
        <w:t xml:space="preserve">, особи, яка </w:t>
      </w:r>
      <w:proofErr w:type="spellStart"/>
      <w:r>
        <w:rPr>
          <w:rFonts w:ascii="Times New Roman CYR" w:hAnsi="Times New Roman CYR" w:cs="Times New Roman CYR"/>
          <w:sz w:val="24"/>
          <w:szCs w:val="24"/>
        </w:rPr>
        <w:t>здійснює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оприлюднення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регульованої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імені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учасника</w:t>
      </w:r>
      <w:proofErr w:type="spellEnd"/>
      <w:r>
        <w:rPr>
          <w:rFonts w:ascii="Times New Roman CYR" w:hAnsi="Times New Roman CYR" w:cs="Times New Roman CYR"/>
          <w:sz w:val="24"/>
          <w:szCs w:val="24"/>
        </w:rPr>
        <w:t xml:space="preserve"> фондового ринку (у </w:t>
      </w:r>
      <w:proofErr w:type="spellStart"/>
      <w:r>
        <w:rPr>
          <w:rFonts w:ascii="Times New Roman CYR" w:hAnsi="Times New Roman CYR" w:cs="Times New Roman CYR"/>
          <w:sz w:val="24"/>
          <w:szCs w:val="24"/>
        </w:rPr>
        <w:t>разі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здійснення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оприлюднення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установа</w:t>
      </w:r>
      <w:proofErr w:type="spellEnd"/>
      <w:r>
        <w:rPr>
          <w:rFonts w:ascii="Times New Roman CYR" w:hAnsi="Times New Roman CYR" w:cs="Times New Roman CYR"/>
          <w:sz w:val="24"/>
          <w:szCs w:val="24"/>
        </w:rPr>
        <w:t xml:space="preserve"> "Агентство з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21676262, </w:t>
      </w:r>
      <w:proofErr w:type="spellStart"/>
      <w:r>
        <w:rPr>
          <w:rFonts w:ascii="Times New Roman CYR" w:hAnsi="Times New Roman CYR" w:cs="Times New Roman CYR"/>
          <w:sz w:val="24"/>
          <w:szCs w:val="24"/>
        </w:rPr>
        <w:t>Україна</w:t>
      </w:r>
      <w:proofErr w:type="spellEnd"/>
      <w:r>
        <w:rPr>
          <w:rFonts w:ascii="Times New Roman CYR" w:hAnsi="Times New Roman CYR" w:cs="Times New Roman CYR"/>
          <w:sz w:val="24"/>
          <w:szCs w:val="24"/>
        </w:rPr>
        <w:t>, DR/00001/APA</w:t>
      </w:r>
    </w:p>
    <w:p w14:paraId="09798EFB"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ідентифікаційний</w:t>
      </w:r>
      <w:proofErr w:type="spellEnd"/>
      <w:r>
        <w:rPr>
          <w:rFonts w:ascii="Times New Roman CYR" w:hAnsi="Times New Roman CYR" w:cs="Times New Roman CYR"/>
          <w:sz w:val="24"/>
          <w:szCs w:val="24"/>
        </w:rPr>
        <w:t xml:space="preserve"> код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країна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та номер </w:t>
      </w:r>
      <w:proofErr w:type="spellStart"/>
      <w:r>
        <w:rPr>
          <w:rFonts w:ascii="Times New Roman CYR" w:hAnsi="Times New Roman CYR" w:cs="Times New Roman CYR"/>
          <w:sz w:val="24"/>
          <w:szCs w:val="24"/>
        </w:rPr>
        <w:t>свідоцтва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включення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Реєстру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уповноважених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надавати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інформаційні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послуги</w:t>
      </w:r>
      <w:proofErr w:type="spellEnd"/>
      <w:r>
        <w:rPr>
          <w:rFonts w:ascii="Times New Roman CYR" w:hAnsi="Times New Roman CYR" w:cs="Times New Roman CYR"/>
          <w:sz w:val="24"/>
          <w:szCs w:val="24"/>
        </w:rPr>
        <w:t xml:space="preserve"> на фондовому ринку, особи, яка </w:t>
      </w:r>
      <w:proofErr w:type="spellStart"/>
      <w:r>
        <w:rPr>
          <w:rFonts w:ascii="Times New Roman CYR" w:hAnsi="Times New Roman CYR" w:cs="Times New Roman CYR"/>
          <w:sz w:val="24"/>
          <w:szCs w:val="24"/>
        </w:rPr>
        <w:t>здійснює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звітності</w:t>
      </w:r>
      <w:proofErr w:type="spellEnd"/>
      <w:r>
        <w:rPr>
          <w:rFonts w:ascii="Times New Roman CYR" w:hAnsi="Times New Roman CYR" w:cs="Times New Roman CYR"/>
          <w:sz w:val="24"/>
          <w:szCs w:val="24"/>
        </w:rPr>
        <w:t xml:space="preserve"> та/</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адміністративних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даних</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Національної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комісії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та фондового ринку (у </w:t>
      </w:r>
      <w:proofErr w:type="spellStart"/>
      <w:r>
        <w:rPr>
          <w:rFonts w:ascii="Times New Roman CYR" w:hAnsi="Times New Roman CYR" w:cs="Times New Roman CYR"/>
          <w:sz w:val="24"/>
          <w:szCs w:val="24"/>
        </w:rPr>
        <w:t>разі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подає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Інформацію</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Національної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комісії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та фондового ринку </w:t>
      </w:r>
      <w:proofErr w:type="spellStart"/>
      <w:r>
        <w:rPr>
          <w:rFonts w:ascii="Times New Roman CYR" w:hAnsi="Times New Roman CYR" w:cs="Times New Roman CYR"/>
          <w:sz w:val="24"/>
          <w:szCs w:val="24"/>
        </w:rPr>
        <w:t>безпосередньо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установа</w:t>
      </w:r>
      <w:proofErr w:type="spellEnd"/>
      <w:r>
        <w:rPr>
          <w:rFonts w:ascii="Times New Roman CYR" w:hAnsi="Times New Roman CYR" w:cs="Times New Roman CYR"/>
          <w:sz w:val="24"/>
          <w:szCs w:val="24"/>
        </w:rPr>
        <w:t xml:space="preserve"> "Агентство з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нфраструктури</w:t>
      </w:r>
      <w:proofErr w:type="spellEnd"/>
      <w:r>
        <w:rPr>
          <w:rFonts w:ascii="Times New Roman CYR" w:hAnsi="Times New Roman CYR" w:cs="Times New Roman CYR"/>
          <w:sz w:val="24"/>
          <w:szCs w:val="24"/>
        </w:rPr>
        <w:t xml:space="preserve"> фондового ринку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21676262, </w:t>
      </w:r>
      <w:proofErr w:type="spellStart"/>
      <w:r>
        <w:rPr>
          <w:rFonts w:ascii="Times New Roman CYR" w:hAnsi="Times New Roman CYR" w:cs="Times New Roman CYR"/>
          <w:sz w:val="24"/>
          <w:szCs w:val="24"/>
        </w:rPr>
        <w:t>Україна</w:t>
      </w:r>
      <w:proofErr w:type="spellEnd"/>
      <w:r>
        <w:rPr>
          <w:rFonts w:ascii="Times New Roman CYR" w:hAnsi="Times New Roman CYR" w:cs="Times New Roman CYR"/>
          <w:sz w:val="24"/>
          <w:szCs w:val="24"/>
        </w:rPr>
        <w:t>, DR/00002/ARM</w:t>
      </w:r>
    </w:p>
    <w:p w14:paraId="176EF2F3"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166B1DD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II. </w:t>
      </w:r>
      <w:proofErr w:type="spellStart"/>
      <w:r>
        <w:rPr>
          <w:rFonts w:ascii="Times New Roman CYR" w:hAnsi="Times New Roman CYR" w:cs="Times New Roman CYR"/>
          <w:b/>
          <w:bCs/>
          <w:sz w:val="24"/>
          <w:szCs w:val="24"/>
        </w:rPr>
        <w:t>Дані</w:t>
      </w:r>
      <w:proofErr w:type="spellEnd"/>
      <w:r>
        <w:rPr>
          <w:rFonts w:ascii="Times New Roman CYR" w:hAnsi="Times New Roman CYR" w:cs="Times New Roman CYR"/>
          <w:b/>
          <w:bCs/>
          <w:sz w:val="24"/>
          <w:szCs w:val="24"/>
        </w:rPr>
        <w:t xml:space="preserve"> про дату та </w:t>
      </w:r>
      <w:proofErr w:type="spellStart"/>
      <w:r>
        <w:rPr>
          <w:rFonts w:ascii="Times New Roman CYR" w:hAnsi="Times New Roman CYR" w:cs="Times New Roman CYR"/>
          <w:b/>
          <w:bCs/>
          <w:sz w:val="24"/>
          <w:szCs w:val="24"/>
        </w:rPr>
        <w:t>місце</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оприлюднення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проміжної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інформації</w:t>
      </w:r>
      <w:proofErr w:type="spellEnd"/>
    </w:p>
    <w:p w14:paraId="266542A3"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8B6C6F" w14:paraId="6C28F814" w14:textId="77777777">
        <w:trPr>
          <w:trHeight w:val="300"/>
        </w:trPr>
        <w:tc>
          <w:tcPr>
            <w:tcW w:w="4450" w:type="dxa"/>
            <w:tcBorders>
              <w:top w:val="nil"/>
              <w:left w:val="nil"/>
              <w:bottom w:val="nil"/>
              <w:right w:val="nil"/>
            </w:tcBorders>
            <w:vAlign w:val="bottom"/>
          </w:tcPr>
          <w:p w14:paraId="15BA2628"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Проміжну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розміщено</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власному</w:t>
            </w:r>
            <w:proofErr w:type="spellEnd"/>
            <w:r>
              <w:rPr>
                <w:rFonts w:ascii="Times New Roman CYR" w:hAnsi="Times New Roman CYR" w:cs="Times New Roman CYR"/>
                <w:sz w:val="24"/>
                <w:szCs w:val="24"/>
              </w:rPr>
              <w:t xml:space="preserve"> веб-</w:t>
            </w:r>
            <w:proofErr w:type="spellStart"/>
            <w:r>
              <w:rPr>
                <w:rFonts w:ascii="Times New Roman CYR" w:hAnsi="Times New Roman CYR" w:cs="Times New Roman CYR"/>
                <w:sz w:val="24"/>
                <w:szCs w:val="24"/>
              </w:rPr>
              <w:t>сайті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учасника</w:t>
            </w:r>
            <w:proofErr w:type="spellEnd"/>
            <w:r>
              <w:rPr>
                <w:rFonts w:ascii="Times New Roman CYR" w:hAnsi="Times New Roman CYR" w:cs="Times New Roman CYR"/>
                <w:sz w:val="24"/>
                <w:szCs w:val="24"/>
              </w:rPr>
              <w:t xml:space="preserve"> фондового ринку</w:t>
            </w:r>
          </w:p>
        </w:tc>
        <w:tc>
          <w:tcPr>
            <w:tcW w:w="4130" w:type="dxa"/>
            <w:tcBorders>
              <w:top w:val="nil"/>
              <w:left w:val="nil"/>
              <w:bottom w:val="single" w:sz="6" w:space="0" w:color="auto"/>
              <w:right w:val="nil"/>
            </w:tcBorders>
            <w:vAlign w:val="bottom"/>
          </w:tcPr>
          <w:p w14:paraId="21569630" w14:textId="51BEAA3D" w:rsidR="008B6C6F" w:rsidRDefault="007F3A1C">
            <w:pPr>
              <w:widowControl w:val="0"/>
              <w:autoSpaceDE w:val="0"/>
              <w:autoSpaceDN w:val="0"/>
              <w:adjustRightInd w:val="0"/>
              <w:spacing w:after="0" w:line="240" w:lineRule="auto"/>
              <w:jc w:val="center"/>
              <w:rPr>
                <w:rFonts w:ascii="Times New Roman CYR" w:hAnsi="Times New Roman CYR" w:cs="Times New Roman CYR"/>
                <w:sz w:val="24"/>
                <w:szCs w:val="24"/>
              </w:rPr>
            </w:pPr>
            <w:r w:rsidRPr="007F3A1C">
              <w:rPr>
                <w:rFonts w:ascii="Times New Roman CYR" w:hAnsi="Times New Roman CYR" w:cs="Times New Roman CYR"/>
                <w:sz w:val="24"/>
                <w:szCs w:val="24"/>
              </w:rPr>
              <w:t>http://slav-oboi.pat.ua</w:t>
            </w:r>
          </w:p>
        </w:tc>
        <w:tc>
          <w:tcPr>
            <w:tcW w:w="1500" w:type="dxa"/>
            <w:tcBorders>
              <w:top w:val="nil"/>
              <w:left w:val="nil"/>
              <w:bottom w:val="single" w:sz="6" w:space="0" w:color="auto"/>
              <w:right w:val="nil"/>
            </w:tcBorders>
            <w:vAlign w:val="bottom"/>
          </w:tcPr>
          <w:p w14:paraId="11CC781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29.12.2022</w:t>
            </w:r>
          </w:p>
        </w:tc>
      </w:tr>
      <w:tr w:rsidR="008B6C6F" w14:paraId="1E523609" w14:textId="77777777">
        <w:trPr>
          <w:trHeight w:val="300"/>
        </w:trPr>
        <w:tc>
          <w:tcPr>
            <w:tcW w:w="4450" w:type="dxa"/>
            <w:tcBorders>
              <w:top w:val="nil"/>
              <w:left w:val="nil"/>
              <w:bottom w:val="nil"/>
              <w:right w:val="nil"/>
            </w:tcBorders>
            <w:vAlign w:val="bottom"/>
          </w:tcPr>
          <w:p w14:paraId="7AC207A8" w14:textId="77777777" w:rsidR="008B6C6F" w:rsidRDefault="008B6C6F">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00ACA38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(URL-адреса </w:t>
            </w:r>
            <w:proofErr w:type="spellStart"/>
            <w:r>
              <w:rPr>
                <w:rFonts w:ascii="Times New Roman CYR" w:hAnsi="Times New Roman CYR" w:cs="Times New Roman CYR"/>
                <w:sz w:val="20"/>
                <w:szCs w:val="20"/>
              </w:rPr>
              <w:t>сторінки</w:t>
            </w:r>
            <w:proofErr w:type="spellEnd"/>
            <w:r>
              <w:rPr>
                <w:rFonts w:ascii="Times New Roman CYR" w:hAnsi="Times New Roman CYR" w:cs="Times New Roman CYR"/>
                <w:sz w:val="20"/>
                <w:szCs w:val="20"/>
              </w:rPr>
              <w:t>)</w:t>
            </w:r>
          </w:p>
        </w:tc>
        <w:tc>
          <w:tcPr>
            <w:tcW w:w="1500" w:type="dxa"/>
            <w:tcBorders>
              <w:top w:val="nil"/>
              <w:left w:val="nil"/>
              <w:bottom w:val="nil"/>
              <w:right w:val="nil"/>
            </w:tcBorders>
            <w:vAlign w:val="bottom"/>
          </w:tcPr>
          <w:p w14:paraId="7A0B4B3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52EFB23D" w14:textId="77777777" w:rsidR="008B6C6F" w:rsidRDefault="008B6C6F">
      <w:pPr>
        <w:widowControl w:val="0"/>
        <w:autoSpaceDE w:val="0"/>
        <w:autoSpaceDN w:val="0"/>
        <w:adjustRightInd w:val="0"/>
        <w:spacing w:after="0" w:line="240" w:lineRule="auto"/>
        <w:rPr>
          <w:rFonts w:ascii="Times New Roman CYR" w:hAnsi="Times New Roman CYR" w:cs="Times New Roman CYR"/>
          <w:sz w:val="20"/>
          <w:szCs w:val="20"/>
        </w:rPr>
        <w:sectPr w:rsidR="008B6C6F">
          <w:pgSz w:w="12240" w:h="15840"/>
          <w:pgMar w:top="850" w:right="850" w:bottom="850" w:left="1400" w:header="720" w:footer="720" w:gutter="0"/>
          <w:cols w:space="720"/>
          <w:noEndnote/>
        </w:sectPr>
      </w:pPr>
    </w:p>
    <w:p w14:paraId="5095A62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8"/>
          <w:szCs w:val="28"/>
        </w:rPr>
      </w:pPr>
      <w:proofErr w:type="spellStart"/>
      <w:r>
        <w:rPr>
          <w:rFonts w:ascii="Times New Roman CYR" w:hAnsi="Times New Roman CYR" w:cs="Times New Roman CYR"/>
          <w:b/>
          <w:bCs/>
          <w:sz w:val="28"/>
          <w:szCs w:val="28"/>
        </w:rPr>
        <w:lastRenderedPageBreak/>
        <w:t>Зміст</w:t>
      </w:r>
      <w:proofErr w:type="spellEnd"/>
    </w:p>
    <w:p w14:paraId="1812FCE8"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8"/>
          <w:szCs w:val="28"/>
        </w:rPr>
        <w:tab/>
      </w:r>
      <w:proofErr w:type="spellStart"/>
      <w:r>
        <w:rPr>
          <w:rFonts w:ascii="Times New Roman CYR" w:hAnsi="Times New Roman CYR" w:cs="Times New Roman CYR"/>
          <w:sz w:val="24"/>
          <w:szCs w:val="24"/>
        </w:rPr>
        <w:t>Відмітьте</w:t>
      </w:r>
      <w:proofErr w:type="spellEnd"/>
      <w:r>
        <w:rPr>
          <w:rFonts w:ascii="Times New Roman CYR" w:hAnsi="Times New Roman CYR" w:cs="Times New Roman CYR"/>
          <w:sz w:val="24"/>
          <w:szCs w:val="24"/>
        </w:rPr>
        <w:t xml:space="preserve"> (Х), </w:t>
      </w:r>
      <w:proofErr w:type="spellStart"/>
      <w:r>
        <w:rPr>
          <w:rFonts w:ascii="Times New Roman CYR" w:hAnsi="Times New Roman CYR" w:cs="Times New Roman CYR"/>
          <w:sz w:val="24"/>
          <w:szCs w:val="24"/>
        </w:rPr>
        <w:t>якщо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відповідна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міститься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проміжній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інформації</w:t>
      </w:r>
      <w:proofErr w:type="spellEnd"/>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8B6C6F" w14:paraId="7B656E78" w14:textId="77777777">
        <w:trPr>
          <w:trHeight w:val="300"/>
        </w:trPr>
        <w:tc>
          <w:tcPr>
            <w:tcW w:w="9000" w:type="dxa"/>
            <w:tcBorders>
              <w:top w:val="nil"/>
              <w:left w:val="nil"/>
              <w:bottom w:val="nil"/>
              <w:right w:val="nil"/>
            </w:tcBorders>
            <w:vAlign w:val="bottom"/>
          </w:tcPr>
          <w:p w14:paraId="2B7D1D9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Основні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відомості</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79E5AE8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B6C6F" w14:paraId="2D16C60F" w14:textId="77777777">
        <w:trPr>
          <w:trHeight w:val="300"/>
        </w:trPr>
        <w:tc>
          <w:tcPr>
            <w:tcW w:w="9000" w:type="dxa"/>
            <w:tcBorders>
              <w:top w:val="nil"/>
              <w:left w:val="nil"/>
              <w:bottom w:val="nil"/>
              <w:right w:val="nil"/>
            </w:tcBorders>
            <w:vAlign w:val="bottom"/>
          </w:tcPr>
          <w:p w14:paraId="7D4BF47D"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одержані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ліцензії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окремі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діяльності</w:t>
            </w:r>
            <w:proofErr w:type="spellEnd"/>
          </w:p>
        </w:tc>
        <w:tc>
          <w:tcPr>
            <w:tcW w:w="1000" w:type="dxa"/>
            <w:tcBorders>
              <w:top w:val="nil"/>
              <w:left w:val="nil"/>
              <w:bottom w:val="nil"/>
              <w:right w:val="nil"/>
            </w:tcBorders>
            <w:vAlign w:val="bottom"/>
          </w:tcPr>
          <w:p w14:paraId="65EF6C3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B6C6F" w14:paraId="7F332F10" w14:textId="77777777">
        <w:trPr>
          <w:trHeight w:val="300"/>
        </w:trPr>
        <w:tc>
          <w:tcPr>
            <w:tcW w:w="9000" w:type="dxa"/>
            <w:tcBorders>
              <w:top w:val="nil"/>
              <w:left w:val="nil"/>
              <w:bottom w:val="nil"/>
              <w:right w:val="nil"/>
            </w:tcBorders>
            <w:vAlign w:val="bottom"/>
          </w:tcPr>
          <w:p w14:paraId="5DB8E5A5"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посадових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194ECDA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B6C6F" w14:paraId="45F59364" w14:textId="77777777">
        <w:trPr>
          <w:trHeight w:val="300"/>
        </w:trPr>
        <w:tc>
          <w:tcPr>
            <w:tcW w:w="9000" w:type="dxa"/>
            <w:tcBorders>
              <w:top w:val="nil"/>
              <w:left w:val="nil"/>
              <w:bottom w:val="nil"/>
              <w:right w:val="nil"/>
            </w:tcBorders>
            <w:vAlign w:val="bottom"/>
          </w:tcPr>
          <w:p w14:paraId="69A1850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господарську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фінансову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діяльність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w:t>
            </w:r>
          </w:p>
        </w:tc>
        <w:tc>
          <w:tcPr>
            <w:tcW w:w="1000" w:type="dxa"/>
            <w:tcBorders>
              <w:top w:val="nil"/>
              <w:left w:val="nil"/>
              <w:bottom w:val="nil"/>
              <w:right w:val="nil"/>
            </w:tcBorders>
            <w:vAlign w:val="bottom"/>
          </w:tcPr>
          <w:p w14:paraId="74784B81"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24876A0A" w14:textId="77777777">
        <w:trPr>
          <w:trHeight w:val="300"/>
        </w:trPr>
        <w:tc>
          <w:tcPr>
            <w:tcW w:w="9000" w:type="dxa"/>
            <w:tcBorders>
              <w:top w:val="nil"/>
              <w:left w:val="nil"/>
              <w:bottom w:val="nil"/>
              <w:right w:val="nil"/>
            </w:tcBorders>
            <w:vAlign w:val="bottom"/>
          </w:tcPr>
          <w:p w14:paraId="79244329"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зобов'язання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7F3161F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B6C6F" w14:paraId="33E21CC7" w14:textId="77777777">
        <w:trPr>
          <w:trHeight w:val="300"/>
        </w:trPr>
        <w:tc>
          <w:tcPr>
            <w:tcW w:w="9000" w:type="dxa"/>
            <w:tcBorders>
              <w:top w:val="nil"/>
              <w:left w:val="nil"/>
              <w:bottom w:val="nil"/>
              <w:right w:val="nil"/>
            </w:tcBorders>
            <w:vAlign w:val="bottom"/>
          </w:tcPr>
          <w:p w14:paraId="79FBD579"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обсяги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реалізації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продукції</w:t>
            </w:r>
            <w:proofErr w:type="spellEnd"/>
          </w:p>
        </w:tc>
        <w:tc>
          <w:tcPr>
            <w:tcW w:w="1000" w:type="dxa"/>
            <w:tcBorders>
              <w:top w:val="nil"/>
              <w:left w:val="nil"/>
              <w:bottom w:val="nil"/>
              <w:right w:val="nil"/>
            </w:tcBorders>
            <w:vAlign w:val="bottom"/>
          </w:tcPr>
          <w:p w14:paraId="4D398CF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B6C6F" w14:paraId="0C94B7EB" w14:textId="77777777">
        <w:trPr>
          <w:trHeight w:val="300"/>
        </w:trPr>
        <w:tc>
          <w:tcPr>
            <w:tcW w:w="9000" w:type="dxa"/>
            <w:tcBorders>
              <w:top w:val="nil"/>
              <w:left w:val="nil"/>
              <w:bottom w:val="nil"/>
              <w:right w:val="nil"/>
            </w:tcBorders>
            <w:vAlign w:val="bottom"/>
          </w:tcPr>
          <w:p w14:paraId="0476BC7D"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собівартість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реалізованої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продукції</w:t>
            </w:r>
            <w:proofErr w:type="spellEnd"/>
          </w:p>
        </w:tc>
        <w:tc>
          <w:tcPr>
            <w:tcW w:w="1000" w:type="dxa"/>
            <w:tcBorders>
              <w:top w:val="nil"/>
              <w:left w:val="nil"/>
              <w:bottom w:val="nil"/>
              <w:right w:val="nil"/>
            </w:tcBorders>
            <w:vAlign w:val="bottom"/>
          </w:tcPr>
          <w:p w14:paraId="5A29B1B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B6C6F" w14:paraId="73D09400" w14:textId="77777777">
        <w:trPr>
          <w:trHeight w:val="300"/>
        </w:trPr>
        <w:tc>
          <w:tcPr>
            <w:tcW w:w="9000" w:type="dxa"/>
            <w:tcBorders>
              <w:top w:val="nil"/>
              <w:left w:val="nil"/>
              <w:bottom w:val="nil"/>
              <w:right w:val="nil"/>
            </w:tcBorders>
            <w:vAlign w:val="bottom"/>
          </w:tcPr>
          <w:p w14:paraId="4060697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Відомості</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цінні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w:t>
            </w:r>
          </w:p>
        </w:tc>
        <w:tc>
          <w:tcPr>
            <w:tcW w:w="1000" w:type="dxa"/>
            <w:tcBorders>
              <w:top w:val="nil"/>
              <w:left w:val="nil"/>
              <w:bottom w:val="nil"/>
              <w:right w:val="nil"/>
            </w:tcBorders>
            <w:vAlign w:val="bottom"/>
          </w:tcPr>
          <w:p w14:paraId="4DBA014C"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tc>
      </w:tr>
      <w:tr w:rsidR="008B6C6F" w14:paraId="27102669" w14:textId="77777777">
        <w:trPr>
          <w:trHeight w:val="300"/>
        </w:trPr>
        <w:tc>
          <w:tcPr>
            <w:tcW w:w="9000" w:type="dxa"/>
            <w:tcBorders>
              <w:top w:val="nil"/>
              <w:left w:val="nil"/>
              <w:bottom w:val="nil"/>
              <w:right w:val="nil"/>
            </w:tcBorders>
            <w:vAlign w:val="bottom"/>
          </w:tcPr>
          <w:p w14:paraId="23CACA93"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випуски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35CA259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B6C6F" w14:paraId="01760032" w14:textId="77777777">
        <w:trPr>
          <w:trHeight w:val="300"/>
        </w:trPr>
        <w:tc>
          <w:tcPr>
            <w:tcW w:w="9000" w:type="dxa"/>
            <w:tcBorders>
              <w:top w:val="nil"/>
              <w:left w:val="nil"/>
              <w:bottom w:val="nil"/>
              <w:right w:val="nil"/>
            </w:tcBorders>
            <w:vAlign w:val="bottom"/>
          </w:tcPr>
          <w:p w14:paraId="319E51DA"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облігації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21B6EB85"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1F086172" w14:textId="77777777">
        <w:trPr>
          <w:trHeight w:val="300"/>
        </w:trPr>
        <w:tc>
          <w:tcPr>
            <w:tcW w:w="9000" w:type="dxa"/>
            <w:tcBorders>
              <w:top w:val="nil"/>
              <w:left w:val="nil"/>
              <w:bottom w:val="nil"/>
              <w:right w:val="nil"/>
            </w:tcBorders>
            <w:vAlign w:val="bottom"/>
          </w:tcPr>
          <w:p w14:paraId="26F23E74"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інші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випущені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емітентом</w:t>
            </w:r>
            <w:proofErr w:type="spellEnd"/>
          </w:p>
        </w:tc>
        <w:tc>
          <w:tcPr>
            <w:tcW w:w="1000" w:type="dxa"/>
            <w:tcBorders>
              <w:top w:val="nil"/>
              <w:left w:val="nil"/>
              <w:bottom w:val="nil"/>
              <w:right w:val="nil"/>
            </w:tcBorders>
            <w:vAlign w:val="bottom"/>
          </w:tcPr>
          <w:p w14:paraId="3652BC23"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08EDED04" w14:textId="77777777">
        <w:trPr>
          <w:trHeight w:val="300"/>
        </w:trPr>
        <w:tc>
          <w:tcPr>
            <w:tcW w:w="9000" w:type="dxa"/>
            <w:tcBorders>
              <w:top w:val="nil"/>
              <w:left w:val="nil"/>
              <w:bottom w:val="nil"/>
              <w:right w:val="nil"/>
            </w:tcBorders>
            <w:vAlign w:val="bottom"/>
          </w:tcPr>
          <w:p w14:paraId="1F8F2297"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похідні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512EBBF8"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530DF240" w14:textId="77777777">
        <w:trPr>
          <w:trHeight w:val="300"/>
        </w:trPr>
        <w:tc>
          <w:tcPr>
            <w:tcW w:w="9000" w:type="dxa"/>
            <w:tcBorders>
              <w:top w:val="nil"/>
              <w:left w:val="nil"/>
              <w:bottom w:val="nil"/>
              <w:right w:val="nil"/>
            </w:tcBorders>
            <w:vAlign w:val="bottom"/>
          </w:tcPr>
          <w:p w14:paraId="2AAA76B7"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Відомості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юридичних</w:t>
            </w:r>
            <w:proofErr w:type="spellEnd"/>
            <w:r>
              <w:rPr>
                <w:rFonts w:ascii="Times New Roman CYR" w:hAnsi="Times New Roman CYR" w:cs="Times New Roman CYR"/>
                <w:sz w:val="24"/>
                <w:szCs w:val="24"/>
              </w:rPr>
              <w:t xml:space="preserve"> особах </w:t>
            </w:r>
          </w:p>
        </w:tc>
        <w:tc>
          <w:tcPr>
            <w:tcW w:w="1000" w:type="dxa"/>
            <w:tcBorders>
              <w:top w:val="nil"/>
              <w:left w:val="nil"/>
              <w:bottom w:val="nil"/>
              <w:right w:val="nil"/>
            </w:tcBorders>
            <w:vAlign w:val="bottom"/>
          </w:tcPr>
          <w:p w14:paraId="6899102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B6C6F" w14:paraId="0F35A563" w14:textId="77777777">
        <w:trPr>
          <w:trHeight w:val="300"/>
        </w:trPr>
        <w:tc>
          <w:tcPr>
            <w:tcW w:w="9000" w:type="dxa"/>
            <w:tcBorders>
              <w:top w:val="nil"/>
              <w:left w:val="nil"/>
              <w:bottom w:val="nil"/>
              <w:right w:val="nil"/>
            </w:tcBorders>
            <w:vAlign w:val="bottom"/>
          </w:tcPr>
          <w:p w14:paraId="591356AB"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корпоративного секретаря</w:t>
            </w:r>
          </w:p>
        </w:tc>
        <w:tc>
          <w:tcPr>
            <w:tcW w:w="1000" w:type="dxa"/>
            <w:tcBorders>
              <w:top w:val="nil"/>
              <w:left w:val="nil"/>
              <w:bottom w:val="nil"/>
              <w:right w:val="nil"/>
            </w:tcBorders>
            <w:vAlign w:val="bottom"/>
          </w:tcPr>
          <w:p w14:paraId="55F0BAA8"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1C3CC1D2" w14:textId="77777777">
        <w:trPr>
          <w:trHeight w:val="300"/>
        </w:trPr>
        <w:tc>
          <w:tcPr>
            <w:tcW w:w="9000" w:type="dxa"/>
            <w:tcBorders>
              <w:top w:val="nil"/>
              <w:left w:val="nil"/>
              <w:bottom w:val="nil"/>
              <w:right w:val="nil"/>
            </w:tcBorders>
            <w:vAlign w:val="bottom"/>
          </w:tcPr>
          <w:p w14:paraId="18167F17"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вчинення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правочинів</w:t>
            </w:r>
            <w:proofErr w:type="spellEnd"/>
          </w:p>
        </w:tc>
        <w:tc>
          <w:tcPr>
            <w:tcW w:w="1000" w:type="dxa"/>
            <w:tcBorders>
              <w:top w:val="nil"/>
              <w:left w:val="nil"/>
              <w:bottom w:val="nil"/>
              <w:right w:val="nil"/>
            </w:tcBorders>
            <w:vAlign w:val="bottom"/>
          </w:tcPr>
          <w:p w14:paraId="32164AB5"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1EA87FD2" w14:textId="77777777">
        <w:trPr>
          <w:trHeight w:val="300"/>
        </w:trPr>
        <w:tc>
          <w:tcPr>
            <w:tcW w:w="9000" w:type="dxa"/>
            <w:tcBorders>
              <w:top w:val="nil"/>
              <w:left w:val="nil"/>
              <w:bottom w:val="nil"/>
              <w:right w:val="nil"/>
            </w:tcBorders>
            <w:vAlign w:val="bottom"/>
          </w:tcPr>
          <w:p w14:paraId="61E4546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вчинення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вчинення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заінтересованість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заінтересованих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заінтересованістю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обставини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існування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заінтересованість</w:t>
            </w:r>
            <w:proofErr w:type="spellEnd"/>
            <w:r>
              <w:rPr>
                <w:rFonts w:ascii="Times New Roman CYR" w:hAnsi="Times New Roman CYR" w:cs="Times New Roman CYR"/>
                <w:sz w:val="24"/>
                <w:szCs w:val="24"/>
              </w:rPr>
              <w:t xml:space="preserve"> </w:t>
            </w:r>
          </w:p>
        </w:tc>
        <w:tc>
          <w:tcPr>
            <w:tcW w:w="1000" w:type="dxa"/>
            <w:tcBorders>
              <w:top w:val="nil"/>
              <w:left w:val="nil"/>
              <w:bottom w:val="nil"/>
              <w:right w:val="nil"/>
            </w:tcBorders>
            <w:vAlign w:val="bottom"/>
          </w:tcPr>
          <w:p w14:paraId="0F85E4D5"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3245C4F5" w14:textId="77777777">
        <w:trPr>
          <w:trHeight w:val="300"/>
        </w:trPr>
        <w:tc>
          <w:tcPr>
            <w:tcW w:w="9000" w:type="dxa"/>
            <w:tcBorders>
              <w:top w:val="nil"/>
              <w:left w:val="nil"/>
              <w:bottom w:val="nil"/>
              <w:right w:val="nil"/>
            </w:tcBorders>
            <w:vAlign w:val="bottom"/>
          </w:tcPr>
          <w:p w14:paraId="413C56DB"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обмеження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обігу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необхідність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отримання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згоди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відчуження</w:t>
            </w:r>
            <w:proofErr w:type="spellEnd"/>
            <w:r>
              <w:rPr>
                <w:rFonts w:ascii="Times New Roman CYR" w:hAnsi="Times New Roman CYR" w:cs="Times New Roman CYR"/>
                <w:sz w:val="24"/>
                <w:szCs w:val="24"/>
              </w:rPr>
              <w:t xml:space="preserve"> таких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загальну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кількість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кількість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r>
              <w:rPr>
                <w:rFonts w:ascii="Times New Roman CYR" w:hAnsi="Times New Roman CYR" w:cs="Times New Roman CYR"/>
                <w:sz w:val="24"/>
                <w:szCs w:val="24"/>
              </w:rPr>
              <w:t xml:space="preserve">, права голосу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обмежено</w:t>
            </w:r>
            <w:proofErr w:type="spellEnd"/>
            <w:r>
              <w:rPr>
                <w:rFonts w:ascii="Times New Roman CYR" w:hAnsi="Times New Roman CYR" w:cs="Times New Roman CYR"/>
                <w:sz w:val="24"/>
                <w:szCs w:val="24"/>
              </w:rPr>
              <w:t xml:space="preserve">, а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кількість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r>
              <w:rPr>
                <w:rFonts w:ascii="Times New Roman CYR" w:hAnsi="Times New Roman CYR" w:cs="Times New Roman CYR"/>
                <w:sz w:val="24"/>
                <w:szCs w:val="24"/>
              </w:rPr>
              <w:t xml:space="preserve">, права голосу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за результатами </w:t>
            </w:r>
            <w:proofErr w:type="spellStart"/>
            <w:r>
              <w:rPr>
                <w:rFonts w:ascii="Times New Roman CYR" w:hAnsi="Times New Roman CYR" w:cs="Times New Roman CYR"/>
                <w:sz w:val="24"/>
                <w:szCs w:val="24"/>
              </w:rPr>
              <w:t>обмеження</w:t>
            </w:r>
            <w:proofErr w:type="spellEnd"/>
            <w:r>
              <w:rPr>
                <w:rFonts w:ascii="Times New Roman CYR" w:hAnsi="Times New Roman CYR" w:cs="Times New Roman CYR"/>
                <w:sz w:val="24"/>
                <w:szCs w:val="24"/>
              </w:rPr>
              <w:t xml:space="preserve"> таких прав передано </w:t>
            </w:r>
            <w:proofErr w:type="spellStart"/>
            <w:r>
              <w:rPr>
                <w:rFonts w:ascii="Times New Roman CYR" w:hAnsi="Times New Roman CYR" w:cs="Times New Roman CYR"/>
                <w:sz w:val="24"/>
                <w:szCs w:val="24"/>
              </w:rPr>
              <w:t>іншій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особі</w:t>
            </w:r>
            <w:proofErr w:type="spellEnd"/>
          </w:p>
        </w:tc>
        <w:tc>
          <w:tcPr>
            <w:tcW w:w="1000" w:type="dxa"/>
            <w:tcBorders>
              <w:top w:val="nil"/>
              <w:left w:val="nil"/>
              <w:bottom w:val="nil"/>
              <w:right w:val="nil"/>
            </w:tcBorders>
            <w:vAlign w:val="bottom"/>
          </w:tcPr>
          <w:p w14:paraId="42DCF8E8"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64650A5A" w14:textId="77777777">
        <w:trPr>
          <w:trHeight w:val="300"/>
        </w:trPr>
        <w:tc>
          <w:tcPr>
            <w:tcW w:w="9000" w:type="dxa"/>
            <w:tcBorders>
              <w:top w:val="nil"/>
              <w:left w:val="nil"/>
              <w:bottom w:val="nil"/>
              <w:right w:val="nil"/>
            </w:tcBorders>
            <w:vAlign w:val="bottom"/>
          </w:tcPr>
          <w:p w14:paraId="39A1BB54"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p>
        </w:tc>
        <w:tc>
          <w:tcPr>
            <w:tcW w:w="1000" w:type="dxa"/>
            <w:tcBorders>
              <w:top w:val="nil"/>
              <w:left w:val="nil"/>
              <w:bottom w:val="nil"/>
              <w:right w:val="nil"/>
            </w:tcBorders>
            <w:vAlign w:val="bottom"/>
          </w:tcPr>
          <w:p w14:paraId="0C9C5492"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3CC29FDB" w14:textId="77777777">
        <w:trPr>
          <w:trHeight w:val="300"/>
        </w:trPr>
        <w:tc>
          <w:tcPr>
            <w:tcW w:w="9000" w:type="dxa"/>
            <w:tcBorders>
              <w:top w:val="nil"/>
              <w:left w:val="nil"/>
              <w:bottom w:val="nil"/>
              <w:right w:val="nil"/>
            </w:tcBorders>
            <w:vAlign w:val="bottom"/>
          </w:tcPr>
          <w:p w14:paraId="134B0A1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12.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конвертацію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p>
        </w:tc>
        <w:tc>
          <w:tcPr>
            <w:tcW w:w="1000" w:type="dxa"/>
            <w:tcBorders>
              <w:top w:val="nil"/>
              <w:left w:val="nil"/>
              <w:bottom w:val="nil"/>
              <w:right w:val="nil"/>
            </w:tcBorders>
            <w:vAlign w:val="bottom"/>
          </w:tcPr>
          <w:p w14:paraId="40CE132E"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2BDFCFF2" w14:textId="77777777">
        <w:trPr>
          <w:trHeight w:val="300"/>
        </w:trPr>
        <w:tc>
          <w:tcPr>
            <w:tcW w:w="9000" w:type="dxa"/>
            <w:tcBorders>
              <w:top w:val="nil"/>
              <w:left w:val="nil"/>
              <w:bottom w:val="nil"/>
              <w:right w:val="nil"/>
            </w:tcBorders>
            <w:vAlign w:val="bottom"/>
          </w:tcPr>
          <w:p w14:paraId="117B6DBA"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заміну</w:t>
            </w:r>
            <w:proofErr w:type="spellEnd"/>
            <w:r>
              <w:rPr>
                <w:rFonts w:ascii="Times New Roman CYR" w:hAnsi="Times New Roman CYR" w:cs="Times New Roman CYR"/>
                <w:sz w:val="24"/>
                <w:szCs w:val="24"/>
              </w:rPr>
              <w:t xml:space="preserve"> управителя</w:t>
            </w:r>
          </w:p>
        </w:tc>
        <w:tc>
          <w:tcPr>
            <w:tcW w:w="1000" w:type="dxa"/>
            <w:tcBorders>
              <w:top w:val="nil"/>
              <w:left w:val="nil"/>
              <w:bottom w:val="nil"/>
              <w:right w:val="nil"/>
            </w:tcBorders>
            <w:vAlign w:val="bottom"/>
          </w:tcPr>
          <w:p w14:paraId="472D31E4"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156FB747" w14:textId="77777777">
        <w:trPr>
          <w:trHeight w:val="300"/>
        </w:trPr>
        <w:tc>
          <w:tcPr>
            <w:tcW w:w="9000" w:type="dxa"/>
            <w:tcBorders>
              <w:top w:val="nil"/>
              <w:left w:val="nil"/>
              <w:bottom w:val="nil"/>
              <w:right w:val="nil"/>
            </w:tcBorders>
            <w:vAlign w:val="bottom"/>
          </w:tcPr>
          <w:p w14:paraId="443941C4"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керуючого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іпотекою</w:t>
            </w:r>
            <w:proofErr w:type="spellEnd"/>
          </w:p>
        </w:tc>
        <w:tc>
          <w:tcPr>
            <w:tcW w:w="1000" w:type="dxa"/>
            <w:tcBorders>
              <w:top w:val="nil"/>
              <w:left w:val="nil"/>
              <w:bottom w:val="nil"/>
              <w:right w:val="nil"/>
            </w:tcBorders>
            <w:vAlign w:val="bottom"/>
          </w:tcPr>
          <w:p w14:paraId="639CE7A6"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72032E77" w14:textId="77777777">
        <w:trPr>
          <w:trHeight w:val="300"/>
        </w:trPr>
        <w:tc>
          <w:tcPr>
            <w:tcW w:w="9000" w:type="dxa"/>
            <w:tcBorders>
              <w:top w:val="nil"/>
              <w:left w:val="nil"/>
              <w:bottom w:val="nil"/>
              <w:right w:val="nil"/>
            </w:tcBorders>
            <w:vAlign w:val="bottom"/>
          </w:tcPr>
          <w:p w14:paraId="79D6EED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трансформацію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перетворення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активів</w:t>
            </w:r>
            <w:proofErr w:type="spellEnd"/>
          </w:p>
        </w:tc>
        <w:tc>
          <w:tcPr>
            <w:tcW w:w="1000" w:type="dxa"/>
            <w:tcBorders>
              <w:top w:val="nil"/>
              <w:left w:val="nil"/>
              <w:bottom w:val="nil"/>
              <w:right w:val="nil"/>
            </w:tcBorders>
            <w:vAlign w:val="bottom"/>
          </w:tcPr>
          <w:p w14:paraId="4594A177"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1F10EE42" w14:textId="77777777">
        <w:trPr>
          <w:trHeight w:val="300"/>
        </w:trPr>
        <w:tc>
          <w:tcPr>
            <w:tcW w:w="9000" w:type="dxa"/>
            <w:tcBorders>
              <w:top w:val="nil"/>
              <w:left w:val="nil"/>
              <w:bottom w:val="nil"/>
              <w:right w:val="nil"/>
            </w:tcBorders>
            <w:vAlign w:val="bottom"/>
          </w:tcPr>
          <w:p w14:paraId="7F1A7C1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16.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зміни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реєстрі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сертифікатів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кожним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консолідованим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іпотечним</w:t>
            </w:r>
            <w:proofErr w:type="spellEnd"/>
            <w:r>
              <w:rPr>
                <w:rFonts w:ascii="Times New Roman CYR" w:hAnsi="Times New Roman CYR" w:cs="Times New Roman CYR"/>
                <w:sz w:val="24"/>
                <w:szCs w:val="24"/>
              </w:rPr>
              <w:t xml:space="preserve"> боргом</w:t>
            </w:r>
          </w:p>
        </w:tc>
        <w:tc>
          <w:tcPr>
            <w:tcW w:w="1000" w:type="dxa"/>
            <w:tcBorders>
              <w:top w:val="nil"/>
              <w:left w:val="nil"/>
              <w:bottom w:val="nil"/>
              <w:right w:val="nil"/>
            </w:tcBorders>
            <w:vAlign w:val="bottom"/>
          </w:tcPr>
          <w:p w14:paraId="3616ADA9"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1270F9E4" w14:textId="77777777">
        <w:trPr>
          <w:trHeight w:val="300"/>
        </w:trPr>
        <w:tc>
          <w:tcPr>
            <w:tcW w:w="9000" w:type="dxa"/>
            <w:tcBorders>
              <w:top w:val="nil"/>
              <w:left w:val="nil"/>
              <w:bottom w:val="nil"/>
              <w:right w:val="nil"/>
            </w:tcBorders>
            <w:vAlign w:val="bottom"/>
          </w:tcPr>
          <w:p w14:paraId="679126DA"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17.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іпотечне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r>
              <w:rPr>
                <w:rFonts w:ascii="Times New Roman CYR" w:hAnsi="Times New Roman CYR" w:cs="Times New Roman CYR"/>
                <w:sz w:val="24"/>
                <w:szCs w:val="24"/>
              </w:rPr>
              <w:t>:</w:t>
            </w:r>
          </w:p>
        </w:tc>
        <w:tc>
          <w:tcPr>
            <w:tcW w:w="1000" w:type="dxa"/>
            <w:tcBorders>
              <w:top w:val="nil"/>
              <w:left w:val="nil"/>
              <w:bottom w:val="nil"/>
              <w:right w:val="nil"/>
            </w:tcBorders>
            <w:vAlign w:val="bottom"/>
          </w:tcPr>
          <w:p w14:paraId="468C60F9"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tc>
      </w:tr>
      <w:tr w:rsidR="008B6C6F" w14:paraId="3CC932AE" w14:textId="77777777">
        <w:trPr>
          <w:trHeight w:val="300"/>
        </w:trPr>
        <w:tc>
          <w:tcPr>
            <w:tcW w:w="9000" w:type="dxa"/>
            <w:tcBorders>
              <w:top w:val="nil"/>
              <w:left w:val="nil"/>
              <w:bottom w:val="nil"/>
              <w:right w:val="nil"/>
            </w:tcBorders>
            <w:vAlign w:val="bottom"/>
          </w:tcPr>
          <w:p w14:paraId="132F539B"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заміну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активів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p>
        </w:tc>
        <w:tc>
          <w:tcPr>
            <w:tcW w:w="1000" w:type="dxa"/>
            <w:tcBorders>
              <w:top w:val="nil"/>
              <w:left w:val="nil"/>
              <w:bottom w:val="nil"/>
              <w:right w:val="nil"/>
            </w:tcBorders>
            <w:vAlign w:val="bottom"/>
          </w:tcPr>
          <w:p w14:paraId="19A7287E"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6FF667D7" w14:textId="77777777">
        <w:trPr>
          <w:trHeight w:val="300"/>
        </w:trPr>
        <w:tc>
          <w:tcPr>
            <w:tcW w:w="9000" w:type="dxa"/>
            <w:tcBorders>
              <w:top w:val="nil"/>
              <w:left w:val="nil"/>
              <w:bottom w:val="nil"/>
              <w:right w:val="nil"/>
            </w:tcBorders>
            <w:vAlign w:val="bottom"/>
          </w:tcPr>
          <w:p w14:paraId="0DAA0CF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розмір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співвідношення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розміром</w:t>
            </w:r>
            <w:proofErr w:type="spellEnd"/>
            <w:r>
              <w:rPr>
                <w:rFonts w:ascii="Times New Roman CYR" w:hAnsi="Times New Roman CYR" w:cs="Times New Roman CYR"/>
                <w:sz w:val="24"/>
                <w:szCs w:val="24"/>
              </w:rPr>
              <w:t xml:space="preserve"> (сумою)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іпотечними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облігаціями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покриттям</w:t>
            </w:r>
            <w:proofErr w:type="spellEnd"/>
          </w:p>
        </w:tc>
        <w:tc>
          <w:tcPr>
            <w:tcW w:w="1000" w:type="dxa"/>
            <w:tcBorders>
              <w:top w:val="nil"/>
              <w:left w:val="nil"/>
              <w:bottom w:val="nil"/>
              <w:right w:val="nil"/>
            </w:tcBorders>
            <w:vAlign w:val="bottom"/>
          </w:tcPr>
          <w:p w14:paraId="4FBF10DA"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36AC6F8B" w14:textId="77777777">
        <w:trPr>
          <w:trHeight w:val="300"/>
        </w:trPr>
        <w:tc>
          <w:tcPr>
            <w:tcW w:w="9000" w:type="dxa"/>
            <w:tcBorders>
              <w:top w:val="nil"/>
              <w:left w:val="nil"/>
              <w:bottom w:val="nil"/>
              <w:right w:val="nil"/>
            </w:tcBorders>
            <w:vAlign w:val="bottom"/>
          </w:tcPr>
          <w:p w14:paraId="5AFA8B7B"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співвідношення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розміру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розміром</w:t>
            </w:r>
            <w:proofErr w:type="spellEnd"/>
            <w:r>
              <w:rPr>
                <w:rFonts w:ascii="Times New Roman CYR" w:hAnsi="Times New Roman CYR" w:cs="Times New Roman CYR"/>
                <w:sz w:val="24"/>
                <w:szCs w:val="24"/>
              </w:rPr>
              <w:t xml:space="preserve"> (сумою)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іпотечними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облігаціями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кожну</w:t>
            </w:r>
            <w:proofErr w:type="spellEnd"/>
            <w:r>
              <w:rPr>
                <w:rFonts w:ascii="Times New Roman CYR" w:hAnsi="Times New Roman CYR" w:cs="Times New Roman CYR"/>
                <w:sz w:val="24"/>
                <w:szCs w:val="24"/>
              </w:rPr>
              <w:t xml:space="preserve"> дату </w:t>
            </w:r>
            <w:proofErr w:type="spellStart"/>
            <w:r>
              <w:rPr>
                <w:rFonts w:ascii="Times New Roman CYR" w:hAnsi="Times New Roman CYR" w:cs="Times New Roman CYR"/>
                <w:sz w:val="24"/>
                <w:szCs w:val="24"/>
              </w:rPr>
              <w:t>після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замін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активів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відбулись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протягом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періоду</w:t>
            </w:r>
            <w:proofErr w:type="spellEnd"/>
          </w:p>
        </w:tc>
        <w:tc>
          <w:tcPr>
            <w:tcW w:w="1000" w:type="dxa"/>
            <w:tcBorders>
              <w:top w:val="nil"/>
              <w:left w:val="nil"/>
              <w:bottom w:val="nil"/>
              <w:right w:val="nil"/>
            </w:tcBorders>
            <w:vAlign w:val="bottom"/>
          </w:tcPr>
          <w:p w14:paraId="58C5C892"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4D9EE443" w14:textId="77777777">
        <w:trPr>
          <w:trHeight w:val="300"/>
        </w:trPr>
        <w:tc>
          <w:tcPr>
            <w:tcW w:w="9000" w:type="dxa"/>
            <w:tcBorders>
              <w:top w:val="nil"/>
              <w:left w:val="nil"/>
              <w:bottom w:val="nil"/>
              <w:right w:val="nil"/>
            </w:tcBorders>
            <w:vAlign w:val="bottom"/>
          </w:tcPr>
          <w:p w14:paraId="103FED8F"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заміни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активів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включення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активів</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до складу</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r>
              <w:rPr>
                <w:rFonts w:ascii="Times New Roman CYR" w:hAnsi="Times New Roman CYR" w:cs="Times New Roman CYR"/>
                <w:sz w:val="24"/>
                <w:szCs w:val="24"/>
              </w:rPr>
              <w:t xml:space="preserve"> </w:t>
            </w:r>
          </w:p>
        </w:tc>
        <w:tc>
          <w:tcPr>
            <w:tcW w:w="1000" w:type="dxa"/>
            <w:tcBorders>
              <w:top w:val="nil"/>
              <w:left w:val="nil"/>
              <w:bottom w:val="nil"/>
              <w:right w:val="nil"/>
            </w:tcBorders>
            <w:vAlign w:val="bottom"/>
          </w:tcPr>
          <w:p w14:paraId="7F89340D"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6CDDC436" w14:textId="77777777">
        <w:trPr>
          <w:trHeight w:val="300"/>
        </w:trPr>
        <w:tc>
          <w:tcPr>
            <w:tcW w:w="9000" w:type="dxa"/>
            <w:tcBorders>
              <w:top w:val="nil"/>
              <w:left w:val="nil"/>
              <w:bottom w:val="nil"/>
              <w:right w:val="nil"/>
            </w:tcBorders>
            <w:vAlign w:val="bottom"/>
          </w:tcPr>
          <w:p w14:paraId="63A7BCD3"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18.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заміну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фінансової</w:t>
            </w:r>
            <w:proofErr w:type="spellEnd"/>
            <w:r>
              <w:rPr>
                <w:rFonts w:ascii="Times New Roman CYR" w:hAnsi="Times New Roman CYR" w:cs="Times New Roman CYR"/>
                <w:sz w:val="24"/>
                <w:szCs w:val="24"/>
              </w:rPr>
              <w:t xml:space="preserve"> установи, яка </w:t>
            </w:r>
            <w:proofErr w:type="spellStart"/>
            <w:r>
              <w:rPr>
                <w:rFonts w:ascii="Times New Roman CYR" w:hAnsi="Times New Roman CYR" w:cs="Times New Roman CYR"/>
                <w:sz w:val="24"/>
                <w:szCs w:val="24"/>
              </w:rPr>
              <w:t>здійснює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обслуговування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активів</w:t>
            </w:r>
            <w:proofErr w:type="spellEnd"/>
          </w:p>
        </w:tc>
        <w:tc>
          <w:tcPr>
            <w:tcW w:w="1000" w:type="dxa"/>
            <w:tcBorders>
              <w:top w:val="nil"/>
              <w:left w:val="nil"/>
              <w:bottom w:val="nil"/>
              <w:right w:val="nil"/>
            </w:tcBorders>
            <w:vAlign w:val="bottom"/>
          </w:tcPr>
          <w:p w14:paraId="3503C65E"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30F13388" w14:textId="77777777">
        <w:trPr>
          <w:trHeight w:val="300"/>
        </w:trPr>
        <w:tc>
          <w:tcPr>
            <w:tcW w:w="9000" w:type="dxa"/>
            <w:tcBorders>
              <w:top w:val="nil"/>
              <w:left w:val="nil"/>
              <w:bottom w:val="nil"/>
              <w:right w:val="nil"/>
            </w:tcBorders>
            <w:vAlign w:val="bottom"/>
          </w:tcPr>
          <w:p w14:paraId="12BD3113"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19. </w:t>
            </w:r>
            <w:proofErr w:type="spellStart"/>
            <w:r>
              <w:rPr>
                <w:rFonts w:ascii="Times New Roman CYR" w:hAnsi="Times New Roman CYR" w:cs="Times New Roman CYR"/>
                <w:sz w:val="24"/>
                <w:szCs w:val="24"/>
              </w:rPr>
              <w:t>Проміжна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фінансова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звітність</w:t>
            </w:r>
            <w:proofErr w:type="spellEnd"/>
            <w:r>
              <w:rPr>
                <w:rFonts w:ascii="Times New Roman CYR" w:hAnsi="Times New Roman CYR" w:cs="Times New Roman CYR"/>
                <w:sz w:val="24"/>
                <w:szCs w:val="24"/>
              </w:rPr>
              <w:t xml:space="preserve"> поручителя (страховика/гаранта),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здійснює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кожним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окремо</w:t>
            </w:r>
            <w:proofErr w:type="spellEnd"/>
            <w:r>
              <w:rPr>
                <w:rFonts w:ascii="Times New Roman CYR" w:hAnsi="Times New Roman CYR" w:cs="Times New Roman CYR"/>
                <w:sz w:val="24"/>
                <w:szCs w:val="24"/>
              </w:rPr>
              <w:t>)</w:t>
            </w:r>
          </w:p>
        </w:tc>
        <w:tc>
          <w:tcPr>
            <w:tcW w:w="1000" w:type="dxa"/>
            <w:tcBorders>
              <w:top w:val="nil"/>
              <w:left w:val="nil"/>
              <w:bottom w:val="nil"/>
              <w:right w:val="nil"/>
            </w:tcBorders>
            <w:vAlign w:val="bottom"/>
          </w:tcPr>
          <w:p w14:paraId="7F105747"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08389358" w14:textId="77777777">
        <w:trPr>
          <w:trHeight w:val="300"/>
        </w:trPr>
        <w:tc>
          <w:tcPr>
            <w:tcW w:w="9000" w:type="dxa"/>
            <w:tcBorders>
              <w:top w:val="nil"/>
              <w:left w:val="nil"/>
              <w:bottom w:val="nil"/>
              <w:right w:val="nil"/>
            </w:tcBorders>
            <w:vAlign w:val="bottom"/>
          </w:tcPr>
          <w:p w14:paraId="3052C23F"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20. </w:t>
            </w:r>
            <w:proofErr w:type="spellStart"/>
            <w:r>
              <w:rPr>
                <w:rFonts w:ascii="Times New Roman CYR" w:hAnsi="Times New Roman CYR" w:cs="Times New Roman CYR"/>
                <w:sz w:val="24"/>
                <w:szCs w:val="24"/>
              </w:rPr>
              <w:t>Звіт</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нерухомості</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емісії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цільових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облігацій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підприємств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виконання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здійснюється</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передачі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частини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житлового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будівництва</w:t>
            </w:r>
            <w:proofErr w:type="spellEnd"/>
            <w:r>
              <w:rPr>
                <w:rFonts w:ascii="Times New Roman CYR" w:hAnsi="Times New Roman CYR" w:cs="Times New Roman CYR"/>
                <w:sz w:val="24"/>
                <w:szCs w:val="24"/>
              </w:rPr>
              <w:t>)</w:t>
            </w:r>
          </w:p>
        </w:tc>
        <w:tc>
          <w:tcPr>
            <w:tcW w:w="1000" w:type="dxa"/>
            <w:tcBorders>
              <w:top w:val="nil"/>
              <w:left w:val="nil"/>
              <w:bottom w:val="nil"/>
              <w:right w:val="nil"/>
            </w:tcBorders>
            <w:vAlign w:val="bottom"/>
          </w:tcPr>
          <w:p w14:paraId="71F2BC8E"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54B87738" w14:textId="77777777">
        <w:trPr>
          <w:trHeight w:val="300"/>
        </w:trPr>
        <w:tc>
          <w:tcPr>
            <w:tcW w:w="9000" w:type="dxa"/>
            <w:tcBorders>
              <w:top w:val="nil"/>
              <w:left w:val="nil"/>
              <w:bottom w:val="nil"/>
              <w:right w:val="nil"/>
            </w:tcBorders>
            <w:vAlign w:val="bottom"/>
          </w:tcPr>
          <w:p w14:paraId="7D793EE7"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21. </w:t>
            </w:r>
            <w:proofErr w:type="spellStart"/>
            <w:r>
              <w:rPr>
                <w:rFonts w:ascii="Times New Roman CYR" w:hAnsi="Times New Roman CYR" w:cs="Times New Roman CYR"/>
                <w:sz w:val="24"/>
                <w:szCs w:val="24"/>
              </w:rPr>
              <w:t>Проміжна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фінансова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звітність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складена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положеннями</w:t>
            </w:r>
            <w:proofErr w:type="spellEnd"/>
            <w:r>
              <w:rPr>
                <w:rFonts w:ascii="Times New Roman CYR" w:hAnsi="Times New Roman CYR" w:cs="Times New Roman CYR"/>
                <w:sz w:val="24"/>
                <w:szCs w:val="24"/>
              </w:rPr>
              <w:t xml:space="preserve"> (стандартами) </w:t>
            </w:r>
            <w:proofErr w:type="spellStart"/>
            <w:r>
              <w:rPr>
                <w:rFonts w:ascii="Times New Roman CYR" w:hAnsi="Times New Roman CYR" w:cs="Times New Roman CYR"/>
                <w:sz w:val="24"/>
                <w:szCs w:val="24"/>
              </w:rPr>
              <w:t>бухгалтерського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обліку</w:t>
            </w:r>
            <w:proofErr w:type="spellEnd"/>
          </w:p>
        </w:tc>
        <w:tc>
          <w:tcPr>
            <w:tcW w:w="1000" w:type="dxa"/>
            <w:tcBorders>
              <w:top w:val="nil"/>
              <w:left w:val="nil"/>
              <w:bottom w:val="nil"/>
              <w:right w:val="nil"/>
            </w:tcBorders>
            <w:vAlign w:val="bottom"/>
          </w:tcPr>
          <w:p w14:paraId="2F6F1D01"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174958F4" w14:textId="77777777">
        <w:trPr>
          <w:trHeight w:val="300"/>
        </w:trPr>
        <w:tc>
          <w:tcPr>
            <w:tcW w:w="9000" w:type="dxa"/>
            <w:tcBorders>
              <w:top w:val="nil"/>
              <w:left w:val="nil"/>
              <w:bottom w:val="nil"/>
              <w:right w:val="nil"/>
            </w:tcBorders>
            <w:vAlign w:val="bottom"/>
          </w:tcPr>
          <w:p w14:paraId="43C2809A"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22. </w:t>
            </w:r>
            <w:proofErr w:type="spellStart"/>
            <w:r>
              <w:rPr>
                <w:rFonts w:ascii="Times New Roman CYR" w:hAnsi="Times New Roman CYR" w:cs="Times New Roman CYR"/>
                <w:sz w:val="24"/>
                <w:szCs w:val="24"/>
              </w:rPr>
              <w:t>Проміжна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фінансова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звітність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складена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міжнародними</w:t>
            </w:r>
            <w:proofErr w:type="spellEnd"/>
            <w:r>
              <w:rPr>
                <w:rFonts w:ascii="Times New Roman CYR" w:hAnsi="Times New Roman CYR" w:cs="Times New Roman CYR"/>
                <w:sz w:val="24"/>
                <w:szCs w:val="24"/>
              </w:rPr>
              <w:t xml:space="preserve"> стандартами </w:t>
            </w:r>
            <w:proofErr w:type="spellStart"/>
            <w:r>
              <w:rPr>
                <w:rFonts w:ascii="Times New Roman CYR" w:hAnsi="Times New Roman CYR" w:cs="Times New Roman CYR"/>
                <w:sz w:val="24"/>
                <w:szCs w:val="24"/>
              </w:rPr>
              <w:t>фінансової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звітності</w:t>
            </w:r>
            <w:proofErr w:type="spellEnd"/>
          </w:p>
        </w:tc>
        <w:tc>
          <w:tcPr>
            <w:tcW w:w="1000" w:type="dxa"/>
            <w:tcBorders>
              <w:top w:val="nil"/>
              <w:left w:val="nil"/>
              <w:bottom w:val="nil"/>
              <w:right w:val="nil"/>
            </w:tcBorders>
            <w:vAlign w:val="bottom"/>
          </w:tcPr>
          <w:p w14:paraId="17CC64F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B6C6F" w14:paraId="35E28968" w14:textId="77777777">
        <w:trPr>
          <w:trHeight w:val="300"/>
        </w:trPr>
        <w:tc>
          <w:tcPr>
            <w:tcW w:w="9000" w:type="dxa"/>
            <w:tcBorders>
              <w:top w:val="nil"/>
              <w:left w:val="nil"/>
              <w:bottom w:val="nil"/>
              <w:right w:val="nil"/>
            </w:tcBorders>
            <w:vAlign w:val="bottom"/>
          </w:tcPr>
          <w:p w14:paraId="73E65597"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 </w:t>
            </w:r>
            <w:proofErr w:type="spellStart"/>
            <w:r>
              <w:rPr>
                <w:rFonts w:ascii="Times New Roman CYR" w:hAnsi="Times New Roman CYR" w:cs="Times New Roman CYR"/>
                <w:sz w:val="24"/>
                <w:szCs w:val="24"/>
              </w:rPr>
              <w:t>Висновок</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огляд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проміжної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фінансової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звітності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підготовлений</w:t>
            </w:r>
            <w:proofErr w:type="spellEnd"/>
            <w:r>
              <w:rPr>
                <w:rFonts w:ascii="Times New Roman CYR" w:hAnsi="Times New Roman CYR" w:cs="Times New Roman CYR"/>
                <w:sz w:val="24"/>
                <w:szCs w:val="24"/>
              </w:rPr>
              <w:t xml:space="preserve"> аудитором (</w:t>
            </w:r>
            <w:proofErr w:type="spellStart"/>
            <w:r>
              <w:rPr>
                <w:rFonts w:ascii="Times New Roman CYR" w:hAnsi="Times New Roman CYR" w:cs="Times New Roman CYR"/>
                <w:sz w:val="24"/>
                <w:szCs w:val="24"/>
              </w:rPr>
              <w:t>аудиторською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фірмою</w:t>
            </w:r>
            <w:proofErr w:type="spellEnd"/>
            <w:r>
              <w:rPr>
                <w:rFonts w:ascii="Times New Roman CYR" w:hAnsi="Times New Roman CYR" w:cs="Times New Roman CYR"/>
                <w:sz w:val="24"/>
                <w:szCs w:val="24"/>
              </w:rPr>
              <w:t>)</w:t>
            </w:r>
          </w:p>
        </w:tc>
        <w:tc>
          <w:tcPr>
            <w:tcW w:w="1000" w:type="dxa"/>
            <w:tcBorders>
              <w:top w:val="nil"/>
              <w:left w:val="nil"/>
              <w:bottom w:val="nil"/>
              <w:right w:val="nil"/>
            </w:tcBorders>
            <w:vAlign w:val="bottom"/>
          </w:tcPr>
          <w:p w14:paraId="666E7099"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B6C6F" w14:paraId="6675215F" w14:textId="77777777">
        <w:trPr>
          <w:trHeight w:val="300"/>
        </w:trPr>
        <w:tc>
          <w:tcPr>
            <w:tcW w:w="9000" w:type="dxa"/>
            <w:tcBorders>
              <w:top w:val="nil"/>
              <w:left w:val="nil"/>
              <w:bottom w:val="nil"/>
              <w:right w:val="nil"/>
            </w:tcBorders>
            <w:vAlign w:val="bottom"/>
          </w:tcPr>
          <w:p w14:paraId="4EBE1CDE"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24. </w:t>
            </w:r>
            <w:proofErr w:type="spellStart"/>
            <w:r>
              <w:rPr>
                <w:rFonts w:ascii="Times New Roman CYR" w:hAnsi="Times New Roman CYR" w:cs="Times New Roman CYR"/>
                <w:sz w:val="24"/>
                <w:szCs w:val="24"/>
              </w:rPr>
              <w:t>Проміжний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керівництва</w:t>
            </w:r>
            <w:proofErr w:type="spellEnd"/>
          </w:p>
        </w:tc>
        <w:tc>
          <w:tcPr>
            <w:tcW w:w="1000" w:type="dxa"/>
            <w:tcBorders>
              <w:top w:val="nil"/>
              <w:left w:val="nil"/>
              <w:bottom w:val="nil"/>
              <w:right w:val="nil"/>
            </w:tcBorders>
            <w:vAlign w:val="bottom"/>
          </w:tcPr>
          <w:p w14:paraId="6E66526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B6C6F" w14:paraId="6E8896DC" w14:textId="77777777">
        <w:trPr>
          <w:trHeight w:val="300"/>
        </w:trPr>
        <w:tc>
          <w:tcPr>
            <w:tcW w:w="9000" w:type="dxa"/>
            <w:tcBorders>
              <w:top w:val="nil"/>
              <w:left w:val="nil"/>
              <w:bottom w:val="nil"/>
              <w:right w:val="nil"/>
            </w:tcBorders>
            <w:vAlign w:val="bottom"/>
          </w:tcPr>
          <w:p w14:paraId="368E2A6E"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25. </w:t>
            </w:r>
            <w:proofErr w:type="spellStart"/>
            <w:r>
              <w:rPr>
                <w:rFonts w:ascii="Times New Roman CYR" w:hAnsi="Times New Roman CYR" w:cs="Times New Roman CYR"/>
                <w:sz w:val="24"/>
                <w:szCs w:val="24"/>
              </w:rPr>
              <w:t>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проміжної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інформації</w:t>
            </w:r>
            <w:proofErr w:type="spellEnd"/>
          </w:p>
        </w:tc>
        <w:tc>
          <w:tcPr>
            <w:tcW w:w="1000" w:type="dxa"/>
            <w:tcBorders>
              <w:top w:val="nil"/>
              <w:left w:val="nil"/>
              <w:bottom w:val="nil"/>
              <w:right w:val="nil"/>
            </w:tcBorders>
            <w:vAlign w:val="bottom"/>
          </w:tcPr>
          <w:p w14:paraId="06FE8D8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B6C6F" w14:paraId="36279460" w14:textId="77777777">
        <w:trPr>
          <w:trHeight w:val="300"/>
        </w:trPr>
        <w:tc>
          <w:tcPr>
            <w:tcW w:w="10000" w:type="dxa"/>
            <w:gridSpan w:val="2"/>
            <w:tcBorders>
              <w:top w:val="nil"/>
              <w:left w:val="nil"/>
              <w:bottom w:val="nil"/>
              <w:right w:val="nil"/>
            </w:tcBorders>
            <w:vAlign w:val="bottom"/>
          </w:tcPr>
          <w:p w14:paraId="09106AD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26. </w:t>
            </w:r>
            <w:proofErr w:type="spellStart"/>
            <w:r>
              <w:rPr>
                <w:rFonts w:ascii="Times New Roman CYR" w:hAnsi="Times New Roman CYR" w:cs="Times New Roman CYR"/>
                <w:sz w:val="24"/>
                <w:szCs w:val="24"/>
              </w:rPr>
              <w:t>Примітки</w:t>
            </w:r>
            <w:proofErr w:type="spellEnd"/>
            <w:r>
              <w:rPr>
                <w:rFonts w:ascii="Times New Roman CYR" w:hAnsi="Times New Roman CYR" w:cs="Times New Roman CYR"/>
                <w:sz w:val="24"/>
                <w:szCs w:val="24"/>
              </w:rPr>
              <w:t>:</w:t>
            </w:r>
          </w:p>
          <w:p w14:paraId="55DE6ED3"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похiднi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випущенi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таких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випускало</w:t>
            </w:r>
            <w:proofErr w:type="spellEnd"/>
            <w:r>
              <w:rPr>
                <w:rFonts w:ascii="Times New Roman CYR" w:hAnsi="Times New Roman CYR" w:cs="Times New Roman CYR"/>
                <w:sz w:val="24"/>
                <w:szCs w:val="24"/>
              </w:rPr>
              <w:t>.</w:t>
            </w:r>
          </w:p>
          <w:p w14:paraId="514E7682"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4A253B9B"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корпоративного секретаря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корпоративний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секретар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w:t>
            </w:r>
          </w:p>
          <w:p w14:paraId="116C961C"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0DC759C3"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вчинення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вчинення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вчинення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вчинення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приймалося</w:t>
            </w:r>
            <w:proofErr w:type="spellEnd"/>
            <w:r>
              <w:rPr>
                <w:rFonts w:ascii="Times New Roman CYR" w:hAnsi="Times New Roman CYR" w:cs="Times New Roman CYR"/>
                <w:sz w:val="24"/>
                <w:szCs w:val="24"/>
              </w:rPr>
              <w:t>.</w:t>
            </w:r>
          </w:p>
          <w:p w14:paraId="33CB3A0C"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167EBEA5"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обмеження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отримання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згоди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таких ЦП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обмеження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17648314"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06056685"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Борговi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Товариством</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випускалися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гарантiями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користувалось</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надається</w:t>
            </w:r>
            <w:proofErr w:type="spellEnd"/>
          </w:p>
          <w:p w14:paraId="183A9E09"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1BCD8F1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конвертацiю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управителя,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керуючого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iпотекою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трансформацiю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перетворення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w:t>
            </w:r>
            <w:proofErr w:type="gramStart"/>
            <w:r>
              <w:rPr>
                <w:rFonts w:ascii="Times New Roman CYR" w:hAnsi="Times New Roman CYR" w:cs="Times New Roman CYR"/>
                <w:sz w:val="24"/>
                <w:szCs w:val="24"/>
              </w:rPr>
              <w:t>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реєстрi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кожним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консолiдованим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iпотечним</w:t>
            </w:r>
            <w:proofErr w:type="spellEnd"/>
            <w:r>
              <w:rPr>
                <w:rFonts w:ascii="Times New Roman CYR" w:hAnsi="Times New Roman CYR" w:cs="Times New Roman CYR"/>
                <w:sz w:val="24"/>
                <w:szCs w:val="24"/>
              </w:rPr>
              <w:t xml:space="preserve"> боргом,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iпотечне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w:t>
            </w:r>
          </w:p>
          <w:p w14:paraId="37F66A2D"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Промiжна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поручителя (страховика/гаранта),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кожним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окремо</w:t>
            </w:r>
            <w:proofErr w:type="spellEnd"/>
            <w:r>
              <w:rPr>
                <w:rFonts w:ascii="Times New Roman CYR" w:hAnsi="Times New Roman CYR" w:cs="Times New Roman CYR"/>
                <w:sz w:val="24"/>
                <w:szCs w:val="24"/>
              </w:rPr>
              <w:t xml:space="preserve">) не </w:t>
            </w:r>
            <w:proofErr w:type="spellStart"/>
            <w:proofErr w:type="gram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випускалися</w:t>
            </w:r>
            <w:proofErr w:type="spellEnd"/>
            <w:r>
              <w:rPr>
                <w:rFonts w:ascii="Times New Roman CYR" w:hAnsi="Times New Roman CYR" w:cs="Times New Roman CYR"/>
                <w:sz w:val="24"/>
                <w:szCs w:val="24"/>
              </w:rPr>
              <w:t>.</w:t>
            </w:r>
          </w:p>
          <w:p w14:paraId="03540283"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передання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частини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житлового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випускало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виконання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здiйснюєтья</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передачi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частини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житлового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p>
          <w:p w14:paraId="48F11DFA"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Промiжна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складена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положеннями</w:t>
            </w:r>
            <w:proofErr w:type="spellEnd"/>
            <w:r>
              <w:rPr>
                <w:rFonts w:ascii="Times New Roman CYR" w:hAnsi="Times New Roman CYR" w:cs="Times New Roman CYR"/>
                <w:sz w:val="24"/>
                <w:szCs w:val="24"/>
              </w:rPr>
              <w:t xml:space="preserve"> (стандартами) </w:t>
            </w:r>
            <w:proofErr w:type="spellStart"/>
            <w:r>
              <w:rPr>
                <w:rFonts w:ascii="Times New Roman CYR" w:hAnsi="Times New Roman CYR" w:cs="Times New Roman CYR"/>
                <w:sz w:val="24"/>
                <w:szCs w:val="24"/>
              </w:rPr>
              <w:t>бухгалтерського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мiжнародними</w:t>
            </w:r>
            <w:proofErr w:type="spellEnd"/>
            <w:r>
              <w:rPr>
                <w:rFonts w:ascii="Times New Roman CYR" w:hAnsi="Times New Roman CYR" w:cs="Times New Roman CYR"/>
                <w:sz w:val="24"/>
                <w:szCs w:val="24"/>
              </w:rPr>
              <w:t xml:space="preserve"> стандартами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6517D71D"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Висновок</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огляд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промiжної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пiдготовлений</w:t>
            </w:r>
            <w:proofErr w:type="spellEnd"/>
            <w:r>
              <w:rPr>
                <w:rFonts w:ascii="Times New Roman CYR" w:hAnsi="Times New Roman CYR" w:cs="Times New Roman CYR"/>
                <w:sz w:val="24"/>
                <w:szCs w:val="24"/>
              </w:rPr>
              <w:t xml:space="preserve"> аудитором (</w:t>
            </w:r>
            <w:proofErr w:type="spellStart"/>
            <w:r>
              <w:rPr>
                <w:rFonts w:ascii="Times New Roman CYR" w:hAnsi="Times New Roman CYR" w:cs="Times New Roman CYR"/>
                <w:sz w:val="24"/>
                <w:szCs w:val="24"/>
              </w:rPr>
              <w:t>аудиторською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огляд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промiжної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здiйснювався</w:t>
            </w:r>
            <w:proofErr w:type="spellEnd"/>
            <w:r>
              <w:rPr>
                <w:rFonts w:ascii="Times New Roman CYR" w:hAnsi="Times New Roman CYR" w:cs="Times New Roman CYR"/>
                <w:sz w:val="24"/>
                <w:szCs w:val="24"/>
              </w:rPr>
              <w:t>.</w:t>
            </w:r>
          </w:p>
          <w:p w14:paraId="5EA45577"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Засновники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володiють-iнформацiя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- 1005</w:t>
            </w:r>
          </w:p>
          <w:p w14:paraId="616F9F94"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1249D972"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tc>
      </w:tr>
    </w:tbl>
    <w:p w14:paraId="2773F5ED"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sectPr w:rsidR="008B6C6F">
          <w:pgSz w:w="12240" w:h="15840"/>
          <w:pgMar w:top="850" w:right="850" w:bottom="850" w:left="1400" w:header="720" w:footer="720" w:gutter="0"/>
          <w:cols w:space="720"/>
          <w:noEndnote/>
        </w:sectPr>
      </w:pPr>
    </w:p>
    <w:p w14:paraId="26AE50C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ІІІ. </w:t>
      </w:r>
      <w:proofErr w:type="spellStart"/>
      <w:r>
        <w:rPr>
          <w:rFonts w:ascii="Times New Roman CYR" w:hAnsi="Times New Roman CYR" w:cs="Times New Roman CYR"/>
          <w:b/>
          <w:bCs/>
          <w:sz w:val="28"/>
          <w:szCs w:val="28"/>
        </w:rPr>
        <w:t>Основні</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відомості</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емітента</w:t>
      </w:r>
      <w:proofErr w:type="spellEnd"/>
    </w:p>
    <w:p w14:paraId="085DA74E" w14:textId="77777777" w:rsidR="008B6C6F" w:rsidRDefault="00B92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1. </w:t>
      </w:r>
      <w:proofErr w:type="spellStart"/>
      <w:r>
        <w:rPr>
          <w:rFonts w:ascii="Times New Roman CYR" w:hAnsi="Times New Roman CYR" w:cs="Times New Roman CYR"/>
          <w:b/>
          <w:bCs/>
          <w:sz w:val="24"/>
          <w:szCs w:val="24"/>
        </w:rPr>
        <w:t>Повне</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найменування</w:t>
      </w:r>
      <w:proofErr w:type="spellEnd"/>
    </w:p>
    <w:p w14:paraId="0BE819FB"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"СЛОВ`ЯНСЬКI ШПАЛЕРИ - КФТП"</w:t>
      </w:r>
    </w:p>
    <w:p w14:paraId="62395FF7" w14:textId="77777777" w:rsidR="008B6C6F" w:rsidRDefault="00B92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2. Дата </w:t>
      </w:r>
      <w:proofErr w:type="spellStart"/>
      <w:r>
        <w:rPr>
          <w:rFonts w:ascii="Times New Roman CYR" w:hAnsi="Times New Roman CYR" w:cs="Times New Roman CYR"/>
          <w:b/>
          <w:bCs/>
          <w:sz w:val="24"/>
          <w:szCs w:val="24"/>
        </w:rPr>
        <w:t>проведення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державної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реєстрації</w:t>
      </w:r>
      <w:proofErr w:type="spellEnd"/>
    </w:p>
    <w:p w14:paraId="4E235FE5"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12.07.1994</w:t>
      </w:r>
    </w:p>
    <w:p w14:paraId="3E22B3E0" w14:textId="77777777" w:rsidR="008B6C6F" w:rsidRDefault="00B92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3. </w:t>
      </w:r>
      <w:proofErr w:type="spellStart"/>
      <w:r>
        <w:rPr>
          <w:rFonts w:ascii="Times New Roman CYR" w:hAnsi="Times New Roman CYR" w:cs="Times New Roman CYR"/>
          <w:b/>
          <w:bCs/>
          <w:sz w:val="24"/>
          <w:szCs w:val="24"/>
        </w:rPr>
        <w:t>Територія</w:t>
      </w:r>
      <w:proofErr w:type="spellEnd"/>
      <w:r>
        <w:rPr>
          <w:rFonts w:ascii="Times New Roman CYR" w:hAnsi="Times New Roman CYR" w:cs="Times New Roman CYR"/>
          <w:b/>
          <w:bCs/>
          <w:sz w:val="24"/>
          <w:szCs w:val="24"/>
        </w:rPr>
        <w:t xml:space="preserve"> (область)</w:t>
      </w:r>
    </w:p>
    <w:p w14:paraId="545B707D"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Чернігівська</w:t>
      </w:r>
      <w:proofErr w:type="spellEnd"/>
      <w:r>
        <w:rPr>
          <w:rFonts w:ascii="Times New Roman CYR" w:hAnsi="Times New Roman CYR" w:cs="Times New Roman CYR"/>
          <w:sz w:val="24"/>
          <w:szCs w:val="24"/>
        </w:rPr>
        <w:t xml:space="preserve"> обл.</w:t>
      </w:r>
    </w:p>
    <w:p w14:paraId="52F75CA0" w14:textId="77777777" w:rsidR="008B6C6F" w:rsidRDefault="00B92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w:t>
      </w:r>
      <w:proofErr w:type="spellStart"/>
      <w:r>
        <w:rPr>
          <w:rFonts w:ascii="Times New Roman CYR" w:hAnsi="Times New Roman CYR" w:cs="Times New Roman CYR"/>
          <w:b/>
          <w:bCs/>
          <w:sz w:val="24"/>
          <w:szCs w:val="24"/>
        </w:rPr>
        <w:t>Статутний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капітал</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грн</w:t>
      </w:r>
      <w:proofErr w:type="spellEnd"/>
      <w:r>
        <w:rPr>
          <w:rFonts w:ascii="Times New Roman CYR" w:hAnsi="Times New Roman CYR" w:cs="Times New Roman CYR"/>
          <w:b/>
          <w:bCs/>
          <w:sz w:val="24"/>
          <w:szCs w:val="24"/>
        </w:rPr>
        <w:t xml:space="preserve">) </w:t>
      </w:r>
    </w:p>
    <w:p w14:paraId="76A9519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48174400</w:t>
      </w:r>
    </w:p>
    <w:p w14:paraId="58AB3A02" w14:textId="77777777" w:rsidR="008B6C6F" w:rsidRDefault="00B92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w:t>
      </w:r>
      <w:proofErr w:type="spellStart"/>
      <w:r>
        <w:rPr>
          <w:rFonts w:ascii="Times New Roman CYR" w:hAnsi="Times New Roman CYR" w:cs="Times New Roman CYR"/>
          <w:b/>
          <w:bCs/>
          <w:sz w:val="24"/>
          <w:szCs w:val="24"/>
        </w:rPr>
        <w:t>Відсоток</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акцій</w:t>
      </w:r>
      <w:proofErr w:type="spellEnd"/>
      <w:r>
        <w:rPr>
          <w:rFonts w:ascii="Times New Roman CYR" w:hAnsi="Times New Roman CYR" w:cs="Times New Roman CYR"/>
          <w:b/>
          <w:bCs/>
          <w:sz w:val="24"/>
          <w:szCs w:val="24"/>
        </w:rPr>
        <w:t xml:space="preserve"> у статутному </w:t>
      </w:r>
      <w:proofErr w:type="spellStart"/>
      <w:r>
        <w:rPr>
          <w:rFonts w:ascii="Times New Roman CYR" w:hAnsi="Times New Roman CYR" w:cs="Times New Roman CYR"/>
          <w:b/>
          <w:bCs/>
          <w:sz w:val="24"/>
          <w:szCs w:val="24"/>
        </w:rPr>
        <w:t>капіталі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w:t>
      </w:r>
      <w:proofErr w:type="spellEnd"/>
      <w:r>
        <w:rPr>
          <w:rFonts w:ascii="Times New Roman CYR" w:hAnsi="Times New Roman CYR" w:cs="Times New Roman CYR"/>
          <w:b/>
          <w:bCs/>
          <w:sz w:val="24"/>
          <w:szCs w:val="24"/>
        </w:rPr>
        <w:t xml:space="preserve"> належать </w:t>
      </w:r>
      <w:proofErr w:type="spellStart"/>
      <w:r>
        <w:rPr>
          <w:rFonts w:ascii="Times New Roman CYR" w:hAnsi="Times New Roman CYR" w:cs="Times New Roman CYR"/>
          <w:b/>
          <w:bCs/>
          <w:sz w:val="24"/>
          <w:szCs w:val="24"/>
        </w:rPr>
        <w:t>державі</w:t>
      </w:r>
      <w:proofErr w:type="spellEnd"/>
    </w:p>
    <w:p w14:paraId="3BDD553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3519F2F2" w14:textId="77777777" w:rsidR="008B6C6F" w:rsidRDefault="00B92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6. </w:t>
      </w:r>
      <w:proofErr w:type="spellStart"/>
      <w:r>
        <w:rPr>
          <w:rFonts w:ascii="Times New Roman CYR" w:hAnsi="Times New Roman CYR" w:cs="Times New Roman CYR"/>
          <w:b/>
          <w:bCs/>
          <w:sz w:val="24"/>
          <w:szCs w:val="24"/>
        </w:rPr>
        <w:t>Відсоток</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часток</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паїв</w:t>
      </w:r>
      <w:proofErr w:type="spellEnd"/>
      <w:r>
        <w:rPr>
          <w:rFonts w:ascii="Times New Roman CYR" w:hAnsi="Times New Roman CYR" w:cs="Times New Roman CYR"/>
          <w:b/>
          <w:bCs/>
          <w:sz w:val="24"/>
          <w:szCs w:val="24"/>
        </w:rPr>
        <w:t xml:space="preserve">) статутного </w:t>
      </w:r>
      <w:proofErr w:type="spellStart"/>
      <w:r>
        <w:rPr>
          <w:rFonts w:ascii="Times New Roman CYR" w:hAnsi="Times New Roman CYR" w:cs="Times New Roman CYR"/>
          <w:b/>
          <w:bCs/>
          <w:sz w:val="24"/>
          <w:szCs w:val="24"/>
        </w:rPr>
        <w:t>капіталу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w:t>
      </w:r>
      <w:proofErr w:type="spellEnd"/>
      <w:r>
        <w:rPr>
          <w:rFonts w:ascii="Times New Roman CYR" w:hAnsi="Times New Roman CYR" w:cs="Times New Roman CYR"/>
          <w:b/>
          <w:bCs/>
          <w:sz w:val="24"/>
          <w:szCs w:val="24"/>
        </w:rPr>
        <w:t xml:space="preserve"> передано до статутного </w:t>
      </w:r>
      <w:proofErr w:type="spellStart"/>
      <w:r>
        <w:rPr>
          <w:rFonts w:ascii="Times New Roman CYR" w:hAnsi="Times New Roman CYR" w:cs="Times New Roman CYR"/>
          <w:b/>
          <w:bCs/>
          <w:sz w:val="24"/>
          <w:szCs w:val="24"/>
        </w:rPr>
        <w:t>капіталу</w:t>
      </w:r>
      <w:proofErr w:type="spellEnd"/>
      <w:r>
        <w:rPr>
          <w:rFonts w:ascii="Times New Roman CYR" w:hAnsi="Times New Roman CYR" w:cs="Times New Roman CYR"/>
          <w:b/>
          <w:bCs/>
          <w:sz w:val="24"/>
          <w:szCs w:val="24"/>
        </w:rPr>
        <w:t xml:space="preserve"> державного (</w:t>
      </w:r>
      <w:proofErr w:type="spellStart"/>
      <w:r>
        <w:rPr>
          <w:rFonts w:ascii="Times New Roman CYR" w:hAnsi="Times New Roman CYR" w:cs="Times New Roman CYR"/>
          <w:b/>
          <w:bCs/>
          <w:sz w:val="24"/>
          <w:szCs w:val="24"/>
        </w:rPr>
        <w:t>національного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акціонерного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товариства</w:t>
      </w:r>
      <w:proofErr w:type="spellEnd"/>
      <w:r>
        <w:rPr>
          <w:rFonts w:ascii="Times New Roman CYR" w:hAnsi="Times New Roman CYR" w:cs="Times New Roman CYR"/>
          <w:b/>
          <w:bCs/>
          <w:sz w:val="24"/>
          <w:szCs w:val="24"/>
        </w:rPr>
        <w:t xml:space="preserve"> та/</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холдингової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компанії</w:t>
      </w:r>
      <w:proofErr w:type="spellEnd"/>
    </w:p>
    <w:p w14:paraId="3F8A05F5"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2D134BE4" w14:textId="77777777" w:rsidR="008B6C6F" w:rsidRDefault="00B92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w:t>
      </w:r>
      <w:proofErr w:type="spellStart"/>
      <w:r>
        <w:rPr>
          <w:rFonts w:ascii="Times New Roman CYR" w:hAnsi="Times New Roman CYR" w:cs="Times New Roman CYR"/>
          <w:b/>
          <w:bCs/>
          <w:sz w:val="24"/>
          <w:szCs w:val="24"/>
        </w:rPr>
        <w:t>Середня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кількість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працівників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осіб</w:t>
      </w:r>
      <w:proofErr w:type="spellEnd"/>
      <w:r>
        <w:rPr>
          <w:rFonts w:ascii="Times New Roman CYR" w:hAnsi="Times New Roman CYR" w:cs="Times New Roman CYR"/>
          <w:b/>
          <w:bCs/>
          <w:sz w:val="24"/>
          <w:szCs w:val="24"/>
        </w:rPr>
        <w:t>)</w:t>
      </w:r>
    </w:p>
    <w:p w14:paraId="58533308"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468</w:t>
      </w:r>
    </w:p>
    <w:p w14:paraId="0AD9A582" w14:textId="77777777" w:rsidR="008B6C6F" w:rsidRDefault="00B92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8. </w:t>
      </w:r>
      <w:proofErr w:type="spellStart"/>
      <w:r>
        <w:rPr>
          <w:rFonts w:ascii="Times New Roman CYR" w:hAnsi="Times New Roman CYR" w:cs="Times New Roman CYR"/>
          <w:b/>
          <w:bCs/>
          <w:sz w:val="24"/>
          <w:szCs w:val="24"/>
        </w:rPr>
        <w:t>Основні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види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діяльності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із</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зазначенням</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найменування</w:t>
      </w:r>
      <w:proofErr w:type="spellEnd"/>
      <w:r>
        <w:rPr>
          <w:rFonts w:ascii="Times New Roman CYR" w:hAnsi="Times New Roman CYR" w:cs="Times New Roman CYR"/>
          <w:b/>
          <w:bCs/>
          <w:sz w:val="24"/>
          <w:szCs w:val="24"/>
        </w:rPr>
        <w:t xml:space="preserve"> виду </w:t>
      </w:r>
      <w:proofErr w:type="spellStart"/>
      <w:r>
        <w:rPr>
          <w:rFonts w:ascii="Times New Roman CYR" w:hAnsi="Times New Roman CYR" w:cs="Times New Roman CYR"/>
          <w:b/>
          <w:bCs/>
          <w:sz w:val="24"/>
          <w:szCs w:val="24"/>
        </w:rPr>
        <w:t>діяльності</w:t>
      </w:r>
      <w:proofErr w:type="spellEnd"/>
      <w:r>
        <w:rPr>
          <w:rFonts w:ascii="Times New Roman CYR" w:hAnsi="Times New Roman CYR" w:cs="Times New Roman CYR"/>
          <w:b/>
          <w:bCs/>
          <w:sz w:val="24"/>
          <w:szCs w:val="24"/>
        </w:rPr>
        <w:t xml:space="preserve"> та коду за КВЕД</w:t>
      </w:r>
    </w:p>
    <w:p w14:paraId="5AAF1968"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17.24 - </w:t>
      </w:r>
      <w:proofErr w:type="spellStart"/>
      <w:r>
        <w:rPr>
          <w:rFonts w:ascii="Times New Roman CYR" w:hAnsi="Times New Roman CYR" w:cs="Times New Roman CYR"/>
          <w:sz w:val="24"/>
          <w:szCs w:val="24"/>
        </w:rPr>
        <w:t>Виробництво</w:t>
      </w:r>
      <w:proofErr w:type="spellEnd"/>
      <w:r>
        <w:rPr>
          <w:rFonts w:ascii="Times New Roman CYR" w:hAnsi="Times New Roman CYR" w:cs="Times New Roman CYR"/>
          <w:sz w:val="24"/>
          <w:szCs w:val="24"/>
        </w:rPr>
        <w:t xml:space="preserve"> шпалер (</w:t>
      </w:r>
      <w:proofErr w:type="spellStart"/>
      <w:r>
        <w:rPr>
          <w:rFonts w:ascii="Times New Roman CYR" w:hAnsi="Times New Roman CYR" w:cs="Times New Roman CYR"/>
          <w:sz w:val="24"/>
          <w:szCs w:val="24"/>
        </w:rPr>
        <w:t>основний</w:t>
      </w:r>
      <w:proofErr w:type="spellEnd"/>
      <w:r>
        <w:rPr>
          <w:rFonts w:ascii="Times New Roman CYR" w:hAnsi="Times New Roman CYR" w:cs="Times New Roman CYR"/>
          <w:sz w:val="24"/>
          <w:szCs w:val="24"/>
        </w:rPr>
        <w:t>)</w:t>
      </w:r>
    </w:p>
    <w:p w14:paraId="0A6E98EE"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49.41 - </w:t>
      </w:r>
      <w:proofErr w:type="spellStart"/>
      <w:r>
        <w:rPr>
          <w:rFonts w:ascii="Times New Roman CYR" w:hAnsi="Times New Roman CYR" w:cs="Times New Roman CYR"/>
          <w:sz w:val="24"/>
          <w:szCs w:val="24"/>
        </w:rPr>
        <w:t>Вантажний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автомобiльний</w:t>
      </w:r>
      <w:proofErr w:type="spellEnd"/>
      <w:r>
        <w:rPr>
          <w:rFonts w:ascii="Times New Roman CYR" w:hAnsi="Times New Roman CYR" w:cs="Times New Roman CYR"/>
          <w:sz w:val="24"/>
          <w:szCs w:val="24"/>
        </w:rPr>
        <w:t xml:space="preserve"> транспорт</w:t>
      </w:r>
    </w:p>
    <w:p w14:paraId="4FED9663"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16.10 - </w:t>
      </w:r>
      <w:proofErr w:type="spellStart"/>
      <w:r>
        <w:rPr>
          <w:rFonts w:ascii="Times New Roman CYR" w:hAnsi="Times New Roman CYR" w:cs="Times New Roman CYR"/>
          <w:sz w:val="24"/>
          <w:szCs w:val="24"/>
        </w:rPr>
        <w:t>Лiсопильне</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стругальне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виробництво</w:t>
      </w:r>
      <w:proofErr w:type="spellEnd"/>
    </w:p>
    <w:p w14:paraId="68AF2915" w14:textId="77777777" w:rsidR="008B6C6F" w:rsidRDefault="00B92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9. </w:t>
      </w:r>
      <w:proofErr w:type="spellStart"/>
      <w:r>
        <w:rPr>
          <w:rFonts w:ascii="Times New Roman CYR" w:hAnsi="Times New Roman CYR" w:cs="Times New Roman CYR"/>
          <w:b/>
          <w:bCs/>
          <w:sz w:val="24"/>
          <w:szCs w:val="24"/>
        </w:rPr>
        <w:t>Органи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управління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підприємства</w:t>
      </w:r>
      <w:proofErr w:type="spellEnd"/>
    </w:p>
    <w:p w14:paraId="22C7F1A8"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Вищий</w:t>
      </w:r>
      <w:proofErr w:type="spellEnd"/>
      <w:r>
        <w:rPr>
          <w:rFonts w:ascii="Times New Roman CYR" w:hAnsi="Times New Roman CYR" w:cs="Times New Roman CYR"/>
          <w:sz w:val="24"/>
          <w:szCs w:val="24"/>
        </w:rPr>
        <w:t xml:space="preserve"> орган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одноосiбний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виконавчий</w:t>
      </w:r>
      <w:proofErr w:type="spellEnd"/>
      <w:r>
        <w:rPr>
          <w:rFonts w:ascii="Times New Roman CYR" w:hAnsi="Times New Roman CYR" w:cs="Times New Roman CYR"/>
          <w:sz w:val="24"/>
          <w:szCs w:val="24"/>
        </w:rPr>
        <w:t xml:space="preserve"> орган - </w:t>
      </w:r>
      <w:proofErr w:type="spellStart"/>
      <w:r>
        <w:rPr>
          <w:rFonts w:ascii="Times New Roman CYR" w:hAnsi="Times New Roman CYR" w:cs="Times New Roman CYR"/>
          <w:sz w:val="24"/>
          <w:szCs w:val="24"/>
        </w:rPr>
        <w:t>генеральний</w:t>
      </w:r>
      <w:proofErr w:type="spellEnd"/>
      <w:r>
        <w:rPr>
          <w:rFonts w:ascii="Times New Roman CYR" w:hAnsi="Times New Roman CYR" w:cs="Times New Roman CYR"/>
          <w:sz w:val="24"/>
          <w:szCs w:val="24"/>
        </w:rPr>
        <w:t xml:space="preserve"> директор </w:t>
      </w:r>
      <w:proofErr w:type="spellStart"/>
      <w:r>
        <w:rPr>
          <w:rFonts w:ascii="Times New Roman CYR" w:hAnsi="Times New Roman CYR" w:cs="Times New Roman CYR"/>
          <w:sz w:val="24"/>
          <w:szCs w:val="24"/>
        </w:rPr>
        <w:t>Наглядова</w:t>
      </w:r>
      <w:proofErr w:type="spellEnd"/>
      <w:r>
        <w:rPr>
          <w:rFonts w:ascii="Times New Roman CYR" w:hAnsi="Times New Roman CYR" w:cs="Times New Roman CYR"/>
          <w:sz w:val="24"/>
          <w:szCs w:val="24"/>
        </w:rPr>
        <w:t xml:space="preserve"> рада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p>
    <w:p w14:paraId="6B8E8A80" w14:textId="77777777" w:rsidR="008B6C6F" w:rsidRDefault="00B92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10. </w:t>
      </w:r>
      <w:proofErr w:type="spellStart"/>
      <w:r>
        <w:rPr>
          <w:rFonts w:ascii="Times New Roman CYR" w:hAnsi="Times New Roman CYR" w:cs="Times New Roman CYR"/>
          <w:b/>
          <w:bCs/>
          <w:sz w:val="24"/>
          <w:szCs w:val="24"/>
        </w:rPr>
        <w:t>Засновники</w:t>
      </w:r>
      <w:proofErr w:type="spellEnd"/>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920"/>
        <w:gridCol w:w="4000"/>
        <w:gridCol w:w="2000"/>
      </w:tblGrid>
      <w:tr w:rsidR="008B6C6F" w14:paraId="52570186" w14:textId="77777777">
        <w:trPr>
          <w:trHeight w:val="200"/>
        </w:trPr>
        <w:tc>
          <w:tcPr>
            <w:tcW w:w="3920" w:type="dxa"/>
            <w:tcBorders>
              <w:top w:val="single" w:sz="6" w:space="0" w:color="auto"/>
              <w:bottom w:val="single" w:sz="6" w:space="0" w:color="auto"/>
              <w:right w:val="single" w:sz="6" w:space="0" w:color="auto"/>
            </w:tcBorders>
            <w:vAlign w:val="center"/>
          </w:tcPr>
          <w:p w14:paraId="566453D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Прізвище</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ім'я</w:t>
            </w:r>
            <w:proofErr w:type="spellEnd"/>
            <w:r>
              <w:rPr>
                <w:rFonts w:ascii="Times New Roman CYR" w:hAnsi="Times New Roman CYR" w:cs="Times New Roman CYR"/>
                <w:b/>
                <w:bCs/>
              </w:rPr>
              <w:t xml:space="preserve">, по </w:t>
            </w:r>
            <w:proofErr w:type="spellStart"/>
            <w:r>
              <w:rPr>
                <w:rFonts w:ascii="Times New Roman CYR" w:hAnsi="Times New Roman CYR" w:cs="Times New Roman CYR"/>
                <w:b/>
                <w:bCs/>
              </w:rPr>
              <w:t>батькові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якщо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засновник</w:t>
            </w:r>
            <w:proofErr w:type="spellEnd"/>
            <w:r>
              <w:rPr>
                <w:rFonts w:ascii="Times New Roman CYR" w:hAnsi="Times New Roman CYR" w:cs="Times New Roman CYR"/>
                <w:b/>
                <w:bCs/>
              </w:rPr>
              <w:t xml:space="preserve"> - </w:t>
            </w:r>
            <w:proofErr w:type="spellStart"/>
            <w:r>
              <w:rPr>
                <w:rFonts w:ascii="Times New Roman CYR" w:hAnsi="Times New Roman CYR" w:cs="Times New Roman CYR"/>
                <w:b/>
                <w:bCs/>
              </w:rPr>
              <w:t>фізична</w:t>
            </w:r>
            <w:proofErr w:type="spellEnd"/>
            <w:r>
              <w:rPr>
                <w:rFonts w:ascii="Times New Roman CYR" w:hAnsi="Times New Roman CYR" w:cs="Times New Roman CYR"/>
                <w:b/>
                <w:bCs/>
              </w:rPr>
              <w:t xml:space="preserve"> особа; </w:t>
            </w:r>
            <w:proofErr w:type="spellStart"/>
            <w:r>
              <w:rPr>
                <w:rFonts w:ascii="Times New Roman CYR" w:hAnsi="Times New Roman CYR" w:cs="Times New Roman CYR"/>
                <w:b/>
                <w:bCs/>
              </w:rPr>
              <w:t>найменування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якщо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засновник</w:t>
            </w:r>
            <w:proofErr w:type="spellEnd"/>
            <w:r>
              <w:rPr>
                <w:rFonts w:ascii="Times New Roman CYR" w:hAnsi="Times New Roman CYR" w:cs="Times New Roman CYR"/>
                <w:b/>
                <w:bCs/>
              </w:rPr>
              <w:t xml:space="preserve"> - </w:t>
            </w:r>
            <w:proofErr w:type="spellStart"/>
            <w:r>
              <w:rPr>
                <w:rFonts w:ascii="Times New Roman CYR" w:hAnsi="Times New Roman CYR" w:cs="Times New Roman CYR"/>
                <w:b/>
                <w:bCs/>
              </w:rPr>
              <w:t>юридична</w:t>
            </w:r>
            <w:proofErr w:type="spellEnd"/>
            <w:r>
              <w:rPr>
                <w:rFonts w:ascii="Times New Roman CYR" w:hAnsi="Times New Roman CYR" w:cs="Times New Roman CYR"/>
                <w:b/>
                <w:bCs/>
              </w:rPr>
              <w:t xml:space="preserve"> особа</w:t>
            </w:r>
          </w:p>
        </w:tc>
        <w:tc>
          <w:tcPr>
            <w:tcW w:w="4000" w:type="dxa"/>
            <w:tcBorders>
              <w:top w:val="single" w:sz="6" w:space="0" w:color="auto"/>
              <w:left w:val="single" w:sz="6" w:space="0" w:color="auto"/>
              <w:bottom w:val="single" w:sz="6" w:space="0" w:color="auto"/>
              <w:right w:val="single" w:sz="6" w:space="0" w:color="auto"/>
            </w:tcBorders>
            <w:vAlign w:val="center"/>
          </w:tcPr>
          <w:p w14:paraId="61F195B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Місцезнаходження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якщо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засновник</w:t>
            </w:r>
            <w:proofErr w:type="spellEnd"/>
            <w:r>
              <w:rPr>
                <w:rFonts w:ascii="Times New Roman CYR" w:hAnsi="Times New Roman CYR" w:cs="Times New Roman CYR"/>
                <w:b/>
                <w:bCs/>
              </w:rPr>
              <w:t xml:space="preserve"> - </w:t>
            </w:r>
            <w:proofErr w:type="spellStart"/>
            <w:r>
              <w:rPr>
                <w:rFonts w:ascii="Times New Roman CYR" w:hAnsi="Times New Roman CYR" w:cs="Times New Roman CYR"/>
                <w:b/>
                <w:bCs/>
              </w:rPr>
              <w:t>юридична</w:t>
            </w:r>
            <w:proofErr w:type="spellEnd"/>
            <w:r>
              <w:rPr>
                <w:rFonts w:ascii="Times New Roman CYR" w:hAnsi="Times New Roman CYR" w:cs="Times New Roman CYR"/>
                <w:b/>
                <w:bCs/>
              </w:rPr>
              <w:t xml:space="preserve"> особа</w:t>
            </w:r>
          </w:p>
        </w:tc>
        <w:tc>
          <w:tcPr>
            <w:tcW w:w="2000" w:type="dxa"/>
            <w:tcBorders>
              <w:top w:val="single" w:sz="6" w:space="0" w:color="auto"/>
              <w:left w:val="single" w:sz="6" w:space="0" w:color="auto"/>
              <w:bottom w:val="single" w:sz="6" w:space="0" w:color="auto"/>
            </w:tcBorders>
            <w:vAlign w:val="center"/>
          </w:tcPr>
          <w:p w14:paraId="0C090D7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b/>
                <w:bCs/>
              </w:rPr>
              <w:t>Ідентифікаційний</w:t>
            </w:r>
            <w:proofErr w:type="spellEnd"/>
            <w:r>
              <w:rPr>
                <w:rFonts w:ascii="Times New Roman CYR" w:hAnsi="Times New Roman CYR" w:cs="Times New Roman CYR"/>
                <w:b/>
                <w:bCs/>
              </w:rPr>
              <w:t xml:space="preserve"> код </w:t>
            </w:r>
            <w:proofErr w:type="spellStart"/>
            <w:r>
              <w:rPr>
                <w:rFonts w:ascii="Times New Roman CYR" w:hAnsi="Times New Roman CYR" w:cs="Times New Roman CYR"/>
                <w:b/>
                <w:bCs/>
              </w:rPr>
              <w:t>юридичної</w:t>
            </w:r>
            <w:proofErr w:type="spellEnd"/>
            <w:r>
              <w:rPr>
                <w:rFonts w:ascii="Times New Roman CYR" w:hAnsi="Times New Roman CYR" w:cs="Times New Roman CYR"/>
                <w:b/>
                <w:bCs/>
              </w:rPr>
              <w:t xml:space="preserve"> особи, </w:t>
            </w:r>
            <w:proofErr w:type="spellStart"/>
            <w:r>
              <w:rPr>
                <w:rFonts w:ascii="Times New Roman CYR" w:hAnsi="Times New Roman CYR" w:cs="Times New Roman CYR"/>
                <w:b/>
                <w:bCs/>
              </w:rPr>
              <w:t>якщо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засновник</w:t>
            </w:r>
            <w:proofErr w:type="spellEnd"/>
            <w:r>
              <w:rPr>
                <w:rFonts w:ascii="Times New Roman CYR" w:hAnsi="Times New Roman CYR" w:cs="Times New Roman CYR"/>
                <w:b/>
                <w:bCs/>
              </w:rPr>
              <w:t xml:space="preserve"> - </w:t>
            </w:r>
            <w:proofErr w:type="spellStart"/>
            <w:r>
              <w:rPr>
                <w:rFonts w:ascii="Times New Roman CYR" w:hAnsi="Times New Roman CYR" w:cs="Times New Roman CYR"/>
                <w:b/>
                <w:bCs/>
              </w:rPr>
              <w:t>юридична</w:t>
            </w:r>
            <w:proofErr w:type="spellEnd"/>
            <w:r>
              <w:rPr>
                <w:rFonts w:ascii="Times New Roman CYR" w:hAnsi="Times New Roman CYR" w:cs="Times New Roman CYR"/>
                <w:b/>
                <w:bCs/>
              </w:rPr>
              <w:t xml:space="preserve"> особа</w:t>
            </w:r>
          </w:p>
        </w:tc>
      </w:tr>
      <w:tr w:rsidR="008B6C6F" w14:paraId="5EBC570A" w14:textId="77777777">
        <w:trPr>
          <w:trHeight w:val="200"/>
        </w:trPr>
        <w:tc>
          <w:tcPr>
            <w:tcW w:w="3920" w:type="dxa"/>
            <w:tcBorders>
              <w:top w:val="single" w:sz="6" w:space="0" w:color="auto"/>
              <w:bottom w:val="single" w:sz="6" w:space="0" w:color="auto"/>
              <w:right w:val="single" w:sz="6" w:space="0" w:color="auto"/>
            </w:tcBorders>
            <w:vAlign w:val="center"/>
          </w:tcPr>
          <w:p w14:paraId="6EE2435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Засновники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акцiями</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володiють</w:t>
            </w:r>
            <w:proofErr w:type="spellEnd"/>
          </w:p>
        </w:tc>
        <w:tc>
          <w:tcPr>
            <w:tcW w:w="4000" w:type="dxa"/>
            <w:tcBorders>
              <w:top w:val="single" w:sz="6" w:space="0" w:color="auto"/>
              <w:left w:val="single" w:sz="6" w:space="0" w:color="auto"/>
              <w:bottom w:val="single" w:sz="6" w:space="0" w:color="auto"/>
              <w:right w:val="single" w:sz="6" w:space="0" w:color="auto"/>
            </w:tcBorders>
            <w:vAlign w:val="center"/>
          </w:tcPr>
          <w:p w14:paraId="793EAD15"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14:paraId="7482F34A"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r>
    </w:tbl>
    <w:p w14:paraId="7A640FE4" w14:textId="77777777" w:rsidR="008B6C6F" w:rsidRDefault="00B924F6">
      <w:pPr>
        <w:widowControl w:val="0"/>
        <w:autoSpaceDE w:val="0"/>
        <w:autoSpaceDN w:val="0"/>
        <w:adjustRightInd w:val="0"/>
        <w:spacing w:after="0" w:line="240" w:lineRule="auto"/>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Якщо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кількість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фізичних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осіб</w:t>
      </w:r>
      <w:proofErr w:type="spellEnd"/>
      <w:r>
        <w:rPr>
          <w:rFonts w:ascii="Times New Roman CYR" w:hAnsi="Times New Roman CYR" w:cs="Times New Roman CYR"/>
          <w:b/>
          <w:bCs/>
          <w:sz w:val="24"/>
          <w:szCs w:val="24"/>
        </w:rPr>
        <w:t xml:space="preserve"> - </w:t>
      </w:r>
      <w:proofErr w:type="spellStart"/>
      <w:r>
        <w:rPr>
          <w:rFonts w:ascii="Times New Roman CYR" w:hAnsi="Times New Roman CYR" w:cs="Times New Roman CYR"/>
          <w:b/>
          <w:bCs/>
          <w:sz w:val="24"/>
          <w:szCs w:val="24"/>
        </w:rPr>
        <w:t>засновників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перевищує</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двадцять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зазначається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загальна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кількість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фізичних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осіб</w:t>
      </w:r>
      <w:proofErr w:type="spellEnd"/>
      <w:r>
        <w:rPr>
          <w:rFonts w:ascii="Times New Roman CYR" w:hAnsi="Times New Roman CYR" w:cs="Times New Roman CYR"/>
          <w:b/>
          <w:bCs/>
          <w:sz w:val="24"/>
          <w:szCs w:val="24"/>
        </w:rPr>
        <w:t>:</w:t>
      </w:r>
    </w:p>
    <w:p w14:paraId="6BC2A84B"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1 005</w:t>
      </w:r>
    </w:p>
    <w:p w14:paraId="25BF38DD" w14:textId="77777777" w:rsidR="008B6C6F" w:rsidRDefault="00B92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11. Банки, </w:t>
      </w:r>
      <w:proofErr w:type="spellStart"/>
      <w:r>
        <w:rPr>
          <w:rFonts w:ascii="Times New Roman CYR" w:hAnsi="Times New Roman CYR" w:cs="Times New Roman CYR"/>
          <w:b/>
          <w:bCs/>
          <w:sz w:val="24"/>
          <w:szCs w:val="24"/>
        </w:rPr>
        <w:t>що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обслуговують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p>
    <w:p w14:paraId="33F5344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банку (</w:t>
      </w:r>
      <w:proofErr w:type="spellStart"/>
      <w:r>
        <w:rPr>
          <w:rFonts w:ascii="Times New Roman CYR" w:hAnsi="Times New Roman CYR" w:cs="Times New Roman CYR"/>
          <w:sz w:val="24"/>
          <w:szCs w:val="24"/>
        </w:rPr>
        <w:t>філії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відділення</w:t>
      </w:r>
      <w:proofErr w:type="spellEnd"/>
      <w:r>
        <w:rPr>
          <w:rFonts w:ascii="Times New Roman CYR" w:hAnsi="Times New Roman CYR" w:cs="Times New Roman CYR"/>
          <w:sz w:val="24"/>
          <w:szCs w:val="24"/>
        </w:rPr>
        <w:t xml:space="preserve"> банку), </w:t>
      </w:r>
      <w:proofErr w:type="spellStart"/>
      <w:r>
        <w:rPr>
          <w:rFonts w:ascii="Times New Roman CYR" w:hAnsi="Times New Roman CYR" w:cs="Times New Roman CYR"/>
          <w:sz w:val="24"/>
          <w:szCs w:val="24"/>
        </w:rPr>
        <w:t>який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обслуговує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поточним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рахунком</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національній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валюті</w:t>
      </w:r>
      <w:proofErr w:type="spellEnd"/>
    </w:p>
    <w:p w14:paraId="60E25D68"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w:t>
      </w:r>
      <w:proofErr w:type="spellStart"/>
      <w:r>
        <w:rPr>
          <w:rFonts w:ascii="Times New Roman CYR" w:hAnsi="Times New Roman CYR" w:cs="Times New Roman CYR"/>
          <w:sz w:val="24"/>
          <w:szCs w:val="24"/>
        </w:rPr>
        <w:t>Укрсиббанк</w:t>
      </w:r>
      <w:proofErr w:type="spellEnd"/>
      <w:r>
        <w:rPr>
          <w:rFonts w:ascii="Times New Roman CYR" w:hAnsi="Times New Roman CYR" w:cs="Times New Roman CYR"/>
          <w:sz w:val="24"/>
          <w:szCs w:val="24"/>
        </w:rPr>
        <w:t xml:space="preserve">" м. </w:t>
      </w:r>
      <w:proofErr w:type="spellStart"/>
      <w:r>
        <w:rPr>
          <w:rFonts w:ascii="Times New Roman CYR" w:hAnsi="Times New Roman CYR" w:cs="Times New Roman CYR"/>
          <w:sz w:val="24"/>
          <w:szCs w:val="24"/>
        </w:rPr>
        <w:t>Київ</w:t>
      </w:r>
      <w:proofErr w:type="spellEnd"/>
      <w:r>
        <w:rPr>
          <w:rFonts w:ascii="Times New Roman CYR" w:hAnsi="Times New Roman CYR" w:cs="Times New Roman CYR"/>
          <w:sz w:val="24"/>
          <w:szCs w:val="24"/>
        </w:rPr>
        <w:t>, МФО 351005</w:t>
      </w:r>
    </w:p>
    <w:p w14:paraId="672636A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400C40C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UA503510050000026008878811240</w:t>
      </w:r>
    </w:p>
    <w:p w14:paraId="311EA38F"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поточний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рахунок</w:t>
      </w:r>
      <w:proofErr w:type="spellEnd"/>
    </w:p>
    <w:p w14:paraId="7F75696E"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UA503510050000026008878811240</w:t>
      </w:r>
    </w:p>
    <w:p w14:paraId="565AA1E9"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банку (</w:t>
      </w:r>
      <w:proofErr w:type="spellStart"/>
      <w:r>
        <w:rPr>
          <w:rFonts w:ascii="Times New Roman CYR" w:hAnsi="Times New Roman CYR" w:cs="Times New Roman CYR"/>
          <w:sz w:val="24"/>
          <w:szCs w:val="24"/>
        </w:rPr>
        <w:t>філії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відділення</w:t>
      </w:r>
      <w:proofErr w:type="spellEnd"/>
      <w:r>
        <w:rPr>
          <w:rFonts w:ascii="Times New Roman CYR" w:hAnsi="Times New Roman CYR" w:cs="Times New Roman CYR"/>
          <w:sz w:val="24"/>
          <w:szCs w:val="24"/>
        </w:rPr>
        <w:t xml:space="preserve"> банку), </w:t>
      </w:r>
      <w:proofErr w:type="spellStart"/>
      <w:r>
        <w:rPr>
          <w:rFonts w:ascii="Times New Roman CYR" w:hAnsi="Times New Roman CYR" w:cs="Times New Roman CYR"/>
          <w:sz w:val="24"/>
          <w:szCs w:val="24"/>
        </w:rPr>
        <w:t>який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обслуговує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поточним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рахунком</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іноземній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валюті</w:t>
      </w:r>
      <w:proofErr w:type="spellEnd"/>
    </w:p>
    <w:p w14:paraId="6E0258B5"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w:t>
      </w:r>
      <w:proofErr w:type="spellStart"/>
      <w:r>
        <w:rPr>
          <w:rFonts w:ascii="Times New Roman CYR" w:hAnsi="Times New Roman CYR" w:cs="Times New Roman CYR"/>
          <w:sz w:val="24"/>
          <w:szCs w:val="24"/>
        </w:rPr>
        <w:t>Укрсиббанк</w:t>
      </w:r>
      <w:proofErr w:type="spellEnd"/>
      <w:r>
        <w:rPr>
          <w:rFonts w:ascii="Times New Roman CYR" w:hAnsi="Times New Roman CYR" w:cs="Times New Roman CYR"/>
          <w:sz w:val="24"/>
          <w:szCs w:val="24"/>
        </w:rPr>
        <w:t xml:space="preserve">" м. </w:t>
      </w:r>
      <w:proofErr w:type="spellStart"/>
      <w:r>
        <w:rPr>
          <w:rFonts w:ascii="Times New Roman CYR" w:hAnsi="Times New Roman CYR" w:cs="Times New Roman CYR"/>
          <w:sz w:val="24"/>
          <w:szCs w:val="24"/>
        </w:rPr>
        <w:t>Київ</w:t>
      </w:r>
      <w:proofErr w:type="spellEnd"/>
      <w:r>
        <w:rPr>
          <w:rFonts w:ascii="Times New Roman CYR" w:hAnsi="Times New Roman CYR" w:cs="Times New Roman CYR"/>
          <w:sz w:val="24"/>
          <w:szCs w:val="24"/>
        </w:rPr>
        <w:t>, МФО 351005</w:t>
      </w:r>
    </w:p>
    <w:p w14:paraId="6B121BA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30BABD57"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UA503510050000026008878811240</w:t>
      </w:r>
    </w:p>
    <w:p w14:paraId="06FE81F5"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поточний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рахунок</w:t>
      </w:r>
      <w:proofErr w:type="spellEnd"/>
    </w:p>
    <w:p w14:paraId="6CCC553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UA503510050000026008878811240</w:t>
      </w:r>
    </w:p>
    <w:p w14:paraId="75ED13B0"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23192D84" w14:textId="77777777" w:rsidR="00AB7414" w:rsidRDefault="00AB7414">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14:paraId="17F3EE0F" w14:textId="77777777" w:rsidR="00AB7414" w:rsidRDefault="00AB7414">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14:paraId="0400656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IV. </w:t>
      </w:r>
      <w:proofErr w:type="spellStart"/>
      <w:r>
        <w:rPr>
          <w:rFonts w:ascii="Times New Roman CYR" w:hAnsi="Times New Roman CYR" w:cs="Times New Roman CYR"/>
          <w:b/>
          <w:bCs/>
          <w:sz w:val="28"/>
          <w:szCs w:val="28"/>
        </w:rPr>
        <w:t>Інформація</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одержані</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ліцензії</w:t>
      </w:r>
      <w:proofErr w:type="spellEnd"/>
      <w:r>
        <w:rPr>
          <w:rFonts w:ascii="Times New Roman CYR" w:hAnsi="Times New Roman CYR" w:cs="Times New Roman CYR"/>
          <w:b/>
          <w:bCs/>
          <w:sz w:val="28"/>
          <w:szCs w:val="28"/>
        </w:rPr>
        <w:t xml:space="preserve"> на </w:t>
      </w:r>
      <w:proofErr w:type="spellStart"/>
      <w:r>
        <w:rPr>
          <w:rFonts w:ascii="Times New Roman CYR" w:hAnsi="Times New Roman CYR" w:cs="Times New Roman CYR"/>
          <w:b/>
          <w:bCs/>
          <w:sz w:val="28"/>
          <w:szCs w:val="28"/>
        </w:rPr>
        <w:t>окремі</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види</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діяльності</w:t>
      </w:r>
      <w:proofErr w:type="spellEnd"/>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155"/>
        <w:gridCol w:w="1500"/>
        <w:gridCol w:w="1065"/>
        <w:gridCol w:w="3000"/>
        <w:gridCol w:w="1200"/>
      </w:tblGrid>
      <w:tr w:rsidR="008B6C6F" w14:paraId="19B5FA06" w14:textId="77777777">
        <w:trPr>
          <w:trHeight w:val="200"/>
        </w:trPr>
        <w:tc>
          <w:tcPr>
            <w:tcW w:w="3155" w:type="dxa"/>
            <w:tcBorders>
              <w:top w:val="single" w:sz="6" w:space="0" w:color="auto"/>
              <w:bottom w:val="single" w:sz="6" w:space="0" w:color="auto"/>
              <w:right w:val="single" w:sz="6" w:space="0" w:color="auto"/>
            </w:tcBorders>
            <w:vAlign w:val="center"/>
          </w:tcPr>
          <w:p w14:paraId="1E3F03D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Вид </w:t>
            </w:r>
            <w:proofErr w:type="spellStart"/>
            <w:r>
              <w:rPr>
                <w:rFonts w:ascii="Times New Roman CYR" w:hAnsi="Times New Roman CYR" w:cs="Times New Roman CYR"/>
                <w:b/>
                <w:bCs/>
              </w:rPr>
              <w:t>діяльності</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7283771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Номер </w:t>
            </w:r>
            <w:proofErr w:type="spellStart"/>
            <w:r>
              <w:rPr>
                <w:rFonts w:ascii="Times New Roman CYR" w:hAnsi="Times New Roman CYR" w:cs="Times New Roman CYR"/>
                <w:b/>
                <w:bCs/>
              </w:rPr>
              <w:t>ліцензії</w:t>
            </w:r>
            <w:proofErr w:type="spellEnd"/>
          </w:p>
        </w:tc>
        <w:tc>
          <w:tcPr>
            <w:tcW w:w="1065" w:type="dxa"/>
            <w:tcBorders>
              <w:top w:val="single" w:sz="6" w:space="0" w:color="auto"/>
              <w:left w:val="single" w:sz="6" w:space="0" w:color="auto"/>
              <w:bottom w:val="single" w:sz="6" w:space="0" w:color="auto"/>
              <w:right w:val="single" w:sz="6" w:space="0" w:color="auto"/>
            </w:tcBorders>
            <w:vAlign w:val="center"/>
          </w:tcPr>
          <w:p w14:paraId="387CB6B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Дата </w:t>
            </w:r>
            <w:proofErr w:type="spellStart"/>
            <w:r>
              <w:rPr>
                <w:rFonts w:ascii="Times New Roman CYR" w:hAnsi="Times New Roman CYR" w:cs="Times New Roman CYR"/>
                <w:b/>
                <w:bCs/>
              </w:rPr>
              <w:t>видачі</w:t>
            </w:r>
            <w:proofErr w:type="spellEnd"/>
          </w:p>
        </w:tc>
        <w:tc>
          <w:tcPr>
            <w:tcW w:w="3000" w:type="dxa"/>
            <w:tcBorders>
              <w:top w:val="single" w:sz="6" w:space="0" w:color="auto"/>
              <w:left w:val="single" w:sz="6" w:space="0" w:color="auto"/>
              <w:bottom w:val="single" w:sz="6" w:space="0" w:color="auto"/>
              <w:right w:val="single" w:sz="6" w:space="0" w:color="auto"/>
            </w:tcBorders>
            <w:vAlign w:val="center"/>
          </w:tcPr>
          <w:p w14:paraId="2379C8E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Орган </w:t>
            </w:r>
            <w:proofErr w:type="spellStart"/>
            <w:r>
              <w:rPr>
                <w:rFonts w:ascii="Times New Roman CYR" w:hAnsi="Times New Roman CYR" w:cs="Times New Roman CYR"/>
                <w:b/>
                <w:bCs/>
              </w:rPr>
              <w:t>державної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влади</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що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видав</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ліцензію</w:t>
            </w:r>
            <w:proofErr w:type="spellEnd"/>
          </w:p>
        </w:tc>
        <w:tc>
          <w:tcPr>
            <w:tcW w:w="1200" w:type="dxa"/>
            <w:tcBorders>
              <w:top w:val="single" w:sz="6" w:space="0" w:color="auto"/>
              <w:left w:val="single" w:sz="6" w:space="0" w:color="auto"/>
              <w:bottom w:val="single" w:sz="6" w:space="0" w:color="auto"/>
            </w:tcBorders>
            <w:vAlign w:val="center"/>
          </w:tcPr>
          <w:p w14:paraId="121DBBB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Дата </w:t>
            </w:r>
            <w:proofErr w:type="spellStart"/>
            <w:r>
              <w:rPr>
                <w:rFonts w:ascii="Times New Roman CYR" w:hAnsi="Times New Roman CYR" w:cs="Times New Roman CYR"/>
                <w:b/>
                <w:bCs/>
              </w:rPr>
              <w:t>закінчення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дії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ліцензії</w:t>
            </w:r>
            <w:proofErr w:type="spellEnd"/>
            <w:r>
              <w:rPr>
                <w:rFonts w:ascii="Times New Roman CYR" w:hAnsi="Times New Roman CYR" w:cs="Times New Roman CYR"/>
                <w:b/>
                <w:bCs/>
              </w:rPr>
              <w:t xml:space="preserve"> (за </w:t>
            </w:r>
            <w:proofErr w:type="spellStart"/>
            <w:r>
              <w:rPr>
                <w:rFonts w:ascii="Times New Roman CYR" w:hAnsi="Times New Roman CYR" w:cs="Times New Roman CYR"/>
                <w:b/>
                <w:bCs/>
              </w:rPr>
              <w:t>наявності</w:t>
            </w:r>
            <w:proofErr w:type="spellEnd"/>
            <w:r>
              <w:rPr>
                <w:rFonts w:ascii="Times New Roman CYR" w:hAnsi="Times New Roman CYR" w:cs="Times New Roman CYR"/>
                <w:b/>
                <w:bCs/>
              </w:rPr>
              <w:t>)</w:t>
            </w:r>
          </w:p>
        </w:tc>
      </w:tr>
      <w:tr w:rsidR="008B6C6F" w14:paraId="73D9A37F" w14:textId="77777777">
        <w:trPr>
          <w:trHeight w:val="200"/>
        </w:trPr>
        <w:tc>
          <w:tcPr>
            <w:tcW w:w="3155" w:type="dxa"/>
            <w:tcBorders>
              <w:top w:val="single" w:sz="6" w:space="0" w:color="auto"/>
              <w:bottom w:val="single" w:sz="6" w:space="0" w:color="auto"/>
              <w:right w:val="single" w:sz="6" w:space="0" w:color="auto"/>
            </w:tcBorders>
            <w:vAlign w:val="center"/>
          </w:tcPr>
          <w:p w14:paraId="75457CA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500" w:type="dxa"/>
            <w:tcBorders>
              <w:top w:val="single" w:sz="6" w:space="0" w:color="auto"/>
              <w:left w:val="single" w:sz="6" w:space="0" w:color="auto"/>
              <w:bottom w:val="single" w:sz="6" w:space="0" w:color="auto"/>
              <w:right w:val="single" w:sz="6" w:space="0" w:color="auto"/>
            </w:tcBorders>
            <w:vAlign w:val="center"/>
          </w:tcPr>
          <w:p w14:paraId="05CC605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065" w:type="dxa"/>
            <w:tcBorders>
              <w:top w:val="single" w:sz="6" w:space="0" w:color="auto"/>
              <w:left w:val="single" w:sz="6" w:space="0" w:color="auto"/>
              <w:bottom w:val="single" w:sz="6" w:space="0" w:color="auto"/>
              <w:right w:val="single" w:sz="6" w:space="0" w:color="auto"/>
            </w:tcBorders>
            <w:vAlign w:val="center"/>
          </w:tcPr>
          <w:p w14:paraId="0C99010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000" w:type="dxa"/>
            <w:tcBorders>
              <w:top w:val="single" w:sz="6" w:space="0" w:color="auto"/>
              <w:left w:val="single" w:sz="6" w:space="0" w:color="auto"/>
              <w:bottom w:val="single" w:sz="6" w:space="0" w:color="auto"/>
              <w:right w:val="single" w:sz="6" w:space="0" w:color="auto"/>
            </w:tcBorders>
            <w:vAlign w:val="center"/>
          </w:tcPr>
          <w:p w14:paraId="64C993C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tcBorders>
            <w:vAlign w:val="center"/>
          </w:tcPr>
          <w:p w14:paraId="24372D8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8B6C6F" w14:paraId="021D9398" w14:textId="77777777">
        <w:trPr>
          <w:trHeight w:val="200"/>
        </w:trPr>
        <w:tc>
          <w:tcPr>
            <w:tcW w:w="3155" w:type="dxa"/>
            <w:tcBorders>
              <w:top w:val="single" w:sz="6" w:space="0" w:color="auto"/>
              <w:bottom w:val="single" w:sz="6" w:space="0" w:color="auto"/>
              <w:right w:val="single" w:sz="6" w:space="0" w:color="auto"/>
            </w:tcBorders>
          </w:tcPr>
          <w:p w14:paraId="7F62461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Дозвiл</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викиди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забруднюючих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речовин</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атмосферне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повiтря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стацiонарними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джерелами</w:t>
            </w:r>
            <w:proofErr w:type="spellEnd"/>
          </w:p>
        </w:tc>
        <w:tc>
          <w:tcPr>
            <w:tcW w:w="1500" w:type="dxa"/>
            <w:tcBorders>
              <w:top w:val="single" w:sz="6" w:space="0" w:color="auto"/>
              <w:left w:val="single" w:sz="6" w:space="0" w:color="auto"/>
              <w:bottom w:val="single" w:sz="6" w:space="0" w:color="auto"/>
              <w:right w:val="single" w:sz="6" w:space="0" w:color="auto"/>
            </w:tcBorders>
          </w:tcPr>
          <w:p w14:paraId="782772B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7422410100-34</w:t>
            </w:r>
          </w:p>
        </w:tc>
        <w:tc>
          <w:tcPr>
            <w:tcW w:w="1065" w:type="dxa"/>
            <w:tcBorders>
              <w:top w:val="single" w:sz="6" w:space="0" w:color="auto"/>
              <w:left w:val="single" w:sz="6" w:space="0" w:color="auto"/>
              <w:bottom w:val="single" w:sz="6" w:space="0" w:color="auto"/>
              <w:right w:val="single" w:sz="6" w:space="0" w:color="auto"/>
            </w:tcBorders>
          </w:tcPr>
          <w:p w14:paraId="1C689D4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29.04.2015</w:t>
            </w:r>
          </w:p>
        </w:tc>
        <w:tc>
          <w:tcPr>
            <w:tcW w:w="3000" w:type="dxa"/>
            <w:tcBorders>
              <w:top w:val="single" w:sz="6" w:space="0" w:color="auto"/>
              <w:left w:val="single" w:sz="6" w:space="0" w:color="auto"/>
              <w:bottom w:val="single" w:sz="6" w:space="0" w:color="auto"/>
              <w:right w:val="single" w:sz="6" w:space="0" w:color="auto"/>
            </w:tcBorders>
          </w:tcPr>
          <w:p w14:paraId="7466EC6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Департамент </w:t>
            </w:r>
            <w:proofErr w:type="spellStart"/>
            <w:r>
              <w:rPr>
                <w:rFonts w:ascii="Times New Roman CYR" w:hAnsi="Times New Roman CYR" w:cs="Times New Roman CYR"/>
              </w:rPr>
              <w:t>екологiї</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природних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ресурсiв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Чернiгiвської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обласної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державної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адмiнiстрацiї</w:t>
            </w:r>
            <w:proofErr w:type="spellEnd"/>
          </w:p>
        </w:tc>
        <w:tc>
          <w:tcPr>
            <w:tcW w:w="1200" w:type="dxa"/>
            <w:tcBorders>
              <w:top w:val="single" w:sz="6" w:space="0" w:color="auto"/>
              <w:left w:val="single" w:sz="6" w:space="0" w:color="auto"/>
              <w:bottom w:val="single" w:sz="6" w:space="0" w:color="auto"/>
            </w:tcBorders>
          </w:tcPr>
          <w:p w14:paraId="2B8756E7"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r>
      <w:tr w:rsidR="008B6C6F" w14:paraId="1DB892EF" w14:textId="77777777">
        <w:trPr>
          <w:trHeight w:val="200"/>
        </w:trPr>
        <w:tc>
          <w:tcPr>
            <w:tcW w:w="3155" w:type="dxa"/>
            <w:tcBorders>
              <w:top w:val="single" w:sz="6" w:space="0" w:color="auto"/>
              <w:bottom w:val="single" w:sz="6" w:space="0" w:color="auto"/>
              <w:right w:val="single" w:sz="6" w:space="0" w:color="auto"/>
            </w:tcBorders>
            <w:vAlign w:val="center"/>
          </w:tcPr>
          <w:p w14:paraId="43B3E01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765" w:type="dxa"/>
            <w:gridSpan w:val="4"/>
            <w:tcBorders>
              <w:top w:val="single" w:sz="6" w:space="0" w:color="auto"/>
              <w:left w:val="single" w:sz="6" w:space="0" w:color="auto"/>
              <w:bottom w:val="single" w:sz="6" w:space="0" w:color="auto"/>
            </w:tcBorders>
            <w:vAlign w:val="center"/>
          </w:tcPr>
          <w:p w14:paraId="66A9DE0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Дозвiл</w:t>
            </w:r>
            <w:proofErr w:type="spellEnd"/>
            <w:r>
              <w:rPr>
                <w:rFonts w:ascii="Times New Roman CYR" w:hAnsi="Times New Roman CYR" w:cs="Times New Roman CYR"/>
              </w:rPr>
              <w:t xml:space="preserve"> видано на </w:t>
            </w:r>
            <w:proofErr w:type="spellStart"/>
            <w:r>
              <w:rPr>
                <w:rFonts w:ascii="Times New Roman CYR" w:hAnsi="Times New Roman CYR" w:cs="Times New Roman CYR"/>
              </w:rPr>
              <w:t>необмежений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планує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використовувати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його</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наступному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p>
        </w:tc>
      </w:tr>
      <w:tr w:rsidR="008B6C6F" w14:paraId="67BF7B08" w14:textId="77777777">
        <w:trPr>
          <w:trHeight w:val="200"/>
        </w:trPr>
        <w:tc>
          <w:tcPr>
            <w:tcW w:w="3155" w:type="dxa"/>
            <w:tcBorders>
              <w:top w:val="single" w:sz="6" w:space="0" w:color="auto"/>
              <w:bottom w:val="single" w:sz="6" w:space="0" w:color="auto"/>
              <w:right w:val="single" w:sz="6" w:space="0" w:color="auto"/>
            </w:tcBorders>
          </w:tcPr>
          <w:p w14:paraId="4CE9981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Дозвiл</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викиди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забруднюючих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речовин</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атмосферне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повiтря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стацiонарними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джерелами</w:t>
            </w:r>
            <w:proofErr w:type="spellEnd"/>
          </w:p>
        </w:tc>
        <w:tc>
          <w:tcPr>
            <w:tcW w:w="1500" w:type="dxa"/>
            <w:tcBorders>
              <w:top w:val="single" w:sz="6" w:space="0" w:color="auto"/>
              <w:left w:val="single" w:sz="6" w:space="0" w:color="auto"/>
              <w:bottom w:val="single" w:sz="6" w:space="0" w:color="auto"/>
              <w:right w:val="single" w:sz="6" w:space="0" w:color="auto"/>
            </w:tcBorders>
          </w:tcPr>
          <w:p w14:paraId="387D80B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7422410100-12</w:t>
            </w:r>
          </w:p>
        </w:tc>
        <w:tc>
          <w:tcPr>
            <w:tcW w:w="1065" w:type="dxa"/>
            <w:tcBorders>
              <w:top w:val="single" w:sz="6" w:space="0" w:color="auto"/>
              <w:left w:val="single" w:sz="6" w:space="0" w:color="auto"/>
              <w:bottom w:val="single" w:sz="6" w:space="0" w:color="auto"/>
              <w:right w:val="single" w:sz="6" w:space="0" w:color="auto"/>
            </w:tcBorders>
          </w:tcPr>
          <w:p w14:paraId="41BF500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12.06.2017</w:t>
            </w:r>
          </w:p>
        </w:tc>
        <w:tc>
          <w:tcPr>
            <w:tcW w:w="3000" w:type="dxa"/>
            <w:tcBorders>
              <w:top w:val="single" w:sz="6" w:space="0" w:color="auto"/>
              <w:left w:val="single" w:sz="6" w:space="0" w:color="auto"/>
              <w:bottom w:val="single" w:sz="6" w:space="0" w:color="auto"/>
              <w:right w:val="single" w:sz="6" w:space="0" w:color="auto"/>
            </w:tcBorders>
          </w:tcPr>
          <w:p w14:paraId="636D35A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Мiнiстерство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екологiї</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природних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ресурсiв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України</w:t>
            </w:r>
            <w:proofErr w:type="spellEnd"/>
          </w:p>
        </w:tc>
        <w:tc>
          <w:tcPr>
            <w:tcW w:w="1200" w:type="dxa"/>
            <w:tcBorders>
              <w:top w:val="single" w:sz="6" w:space="0" w:color="auto"/>
              <w:left w:val="single" w:sz="6" w:space="0" w:color="auto"/>
              <w:bottom w:val="single" w:sz="6" w:space="0" w:color="auto"/>
            </w:tcBorders>
          </w:tcPr>
          <w:p w14:paraId="6FB0ABE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12.06.2024</w:t>
            </w:r>
          </w:p>
        </w:tc>
      </w:tr>
      <w:tr w:rsidR="008B6C6F" w14:paraId="0E933C42" w14:textId="77777777">
        <w:trPr>
          <w:trHeight w:val="200"/>
        </w:trPr>
        <w:tc>
          <w:tcPr>
            <w:tcW w:w="3155" w:type="dxa"/>
            <w:tcBorders>
              <w:top w:val="single" w:sz="6" w:space="0" w:color="auto"/>
              <w:bottom w:val="single" w:sz="6" w:space="0" w:color="auto"/>
              <w:right w:val="single" w:sz="6" w:space="0" w:color="auto"/>
            </w:tcBorders>
            <w:vAlign w:val="center"/>
          </w:tcPr>
          <w:p w14:paraId="37DFD21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765" w:type="dxa"/>
            <w:gridSpan w:val="4"/>
            <w:tcBorders>
              <w:top w:val="single" w:sz="6" w:space="0" w:color="auto"/>
              <w:left w:val="single" w:sz="6" w:space="0" w:color="auto"/>
              <w:bottom w:val="single" w:sz="6" w:space="0" w:color="auto"/>
            </w:tcBorders>
            <w:vAlign w:val="center"/>
          </w:tcPr>
          <w:p w14:paraId="208AF98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планує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продовжити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лiцензiї</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її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дiї</w:t>
            </w:r>
            <w:proofErr w:type="spellEnd"/>
          </w:p>
        </w:tc>
      </w:tr>
      <w:tr w:rsidR="008B6C6F" w14:paraId="1AB37F73" w14:textId="77777777">
        <w:trPr>
          <w:trHeight w:val="200"/>
        </w:trPr>
        <w:tc>
          <w:tcPr>
            <w:tcW w:w="3155" w:type="dxa"/>
            <w:tcBorders>
              <w:top w:val="single" w:sz="6" w:space="0" w:color="auto"/>
              <w:bottom w:val="single" w:sz="6" w:space="0" w:color="auto"/>
              <w:right w:val="single" w:sz="6" w:space="0" w:color="auto"/>
            </w:tcBorders>
          </w:tcPr>
          <w:p w14:paraId="417B7AC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Дозвiл</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викиди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забруднюючих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речовин</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атмосферне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повiтря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стацiонарними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джерелами</w:t>
            </w:r>
            <w:proofErr w:type="spellEnd"/>
          </w:p>
        </w:tc>
        <w:tc>
          <w:tcPr>
            <w:tcW w:w="1500" w:type="dxa"/>
            <w:tcBorders>
              <w:top w:val="single" w:sz="6" w:space="0" w:color="auto"/>
              <w:left w:val="single" w:sz="6" w:space="0" w:color="auto"/>
              <w:bottom w:val="single" w:sz="6" w:space="0" w:color="auto"/>
              <w:right w:val="single" w:sz="6" w:space="0" w:color="auto"/>
            </w:tcBorders>
          </w:tcPr>
          <w:p w14:paraId="3921229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7422410100-44</w:t>
            </w:r>
          </w:p>
        </w:tc>
        <w:tc>
          <w:tcPr>
            <w:tcW w:w="1065" w:type="dxa"/>
            <w:tcBorders>
              <w:top w:val="single" w:sz="6" w:space="0" w:color="auto"/>
              <w:left w:val="single" w:sz="6" w:space="0" w:color="auto"/>
              <w:bottom w:val="single" w:sz="6" w:space="0" w:color="auto"/>
              <w:right w:val="single" w:sz="6" w:space="0" w:color="auto"/>
            </w:tcBorders>
          </w:tcPr>
          <w:p w14:paraId="4738EAF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09.11.2017</w:t>
            </w:r>
          </w:p>
        </w:tc>
        <w:tc>
          <w:tcPr>
            <w:tcW w:w="3000" w:type="dxa"/>
            <w:tcBorders>
              <w:top w:val="single" w:sz="6" w:space="0" w:color="auto"/>
              <w:left w:val="single" w:sz="6" w:space="0" w:color="auto"/>
              <w:bottom w:val="single" w:sz="6" w:space="0" w:color="auto"/>
              <w:right w:val="single" w:sz="6" w:space="0" w:color="auto"/>
            </w:tcBorders>
          </w:tcPr>
          <w:p w14:paraId="6D9A3BE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Департамент </w:t>
            </w:r>
            <w:proofErr w:type="spellStart"/>
            <w:r>
              <w:rPr>
                <w:rFonts w:ascii="Times New Roman CYR" w:hAnsi="Times New Roman CYR" w:cs="Times New Roman CYR"/>
              </w:rPr>
              <w:t>екологiї</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природних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ресурсiв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Чернiгiвської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обласної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державної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адмiнiстрацiї</w:t>
            </w:r>
            <w:proofErr w:type="spellEnd"/>
          </w:p>
        </w:tc>
        <w:tc>
          <w:tcPr>
            <w:tcW w:w="1200" w:type="dxa"/>
            <w:tcBorders>
              <w:top w:val="single" w:sz="6" w:space="0" w:color="auto"/>
              <w:left w:val="single" w:sz="6" w:space="0" w:color="auto"/>
              <w:bottom w:val="single" w:sz="6" w:space="0" w:color="auto"/>
            </w:tcBorders>
          </w:tcPr>
          <w:p w14:paraId="50F9D02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09.11.2027</w:t>
            </w:r>
          </w:p>
        </w:tc>
      </w:tr>
      <w:tr w:rsidR="008B6C6F" w14:paraId="7755FBFB" w14:textId="77777777">
        <w:trPr>
          <w:trHeight w:val="200"/>
        </w:trPr>
        <w:tc>
          <w:tcPr>
            <w:tcW w:w="3155" w:type="dxa"/>
            <w:tcBorders>
              <w:top w:val="single" w:sz="6" w:space="0" w:color="auto"/>
              <w:bottom w:val="single" w:sz="6" w:space="0" w:color="auto"/>
              <w:right w:val="single" w:sz="6" w:space="0" w:color="auto"/>
            </w:tcBorders>
            <w:vAlign w:val="center"/>
          </w:tcPr>
          <w:p w14:paraId="732D2E5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765" w:type="dxa"/>
            <w:gridSpan w:val="4"/>
            <w:tcBorders>
              <w:top w:val="single" w:sz="6" w:space="0" w:color="auto"/>
              <w:left w:val="single" w:sz="6" w:space="0" w:color="auto"/>
              <w:bottom w:val="single" w:sz="6" w:space="0" w:color="auto"/>
            </w:tcBorders>
            <w:vAlign w:val="center"/>
          </w:tcPr>
          <w:p w14:paraId="275808CA"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планує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продовжити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її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дiї</w:t>
            </w:r>
            <w:proofErr w:type="spellEnd"/>
          </w:p>
        </w:tc>
      </w:tr>
      <w:tr w:rsidR="008B6C6F" w14:paraId="2419496D" w14:textId="77777777">
        <w:trPr>
          <w:trHeight w:val="200"/>
        </w:trPr>
        <w:tc>
          <w:tcPr>
            <w:tcW w:w="3155" w:type="dxa"/>
            <w:tcBorders>
              <w:top w:val="single" w:sz="6" w:space="0" w:color="auto"/>
              <w:bottom w:val="single" w:sz="6" w:space="0" w:color="auto"/>
              <w:right w:val="single" w:sz="6" w:space="0" w:color="auto"/>
            </w:tcBorders>
          </w:tcPr>
          <w:p w14:paraId="38B0BAC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Дозвiл</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викиди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забруднюючих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речовин</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атмосферне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повiтря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стацiонарними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джерелами</w:t>
            </w:r>
            <w:proofErr w:type="spellEnd"/>
          </w:p>
        </w:tc>
        <w:tc>
          <w:tcPr>
            <w:tcW w:w="1500" w:type="dxa"/>
            <w:tcBorders>
              <w:top w:val="single" w:sz="6" w:space="0" w:color="auto"/>
              <w:left w:val="single" w:sz="6" w:space="0" w:color="auto"/>
              <w:bottom w:val="single" w:sz="6" w:space="0" w:color="auto"/>
              <w:right w:val="single" w:sz="6" w:space="0" w:color="auto"/>
            </w:tcBorders>
          </w:tcPr>
          <w:p w14:paraId="6EFA420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7422410100-9</w:t>
            </w:r>
          </w:p>
        </w:tc>
        <w:tc>
          <w:tcPr>
            <w:tcW w:w="1065" w:type="dxa"/>
            <w:tcBorders>
              <w:top w:val="single" w:sz="6" w:space="0" w:color="auto"/>
              <w:left w:val="single" w:sz="6" w:space="0" w:color="auto"/>
              <w:bottom w:val="single" w:sz="6" w:space="0" w:color="auto"/>
              <w:right w:val="single" w:sz="6" w:space="0" w:color="auto"/>
            </w:tcBorders>
          </w:tcPr>
          <w:p w14:paraId="11C3E94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29.08.2018</w:t>
            </w:r>
          </w:p>
        </w:tc>
        <w:tc>
          <w:tcPr>
            <w:tcW w:w="3000" w:type="dxa"/>
            <w:tcBorders>
              <w:top w:val="single" w:sz="6" w:space="0" w:color="auto"/>
              <w:left w:val="single" w:sz="6" w:space="0" w:color="auto"/>
              <w:bottom w:val="single" w:sz="6" w:space="0" w:color="auto"/>
              <w:right w:val="single" w:sz="6" w:space="0" w:color="auto"/>
            </w:tcBorders>
          </w:tcPr>
          <w:p w14:paraId="23D9F20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Департамент </w:t>
            </w:r>
            <w:proofErr w:type="spellStart"/>
            <w:r>
              <w:rPr>
                <w:rFonts w:ascii="Times New Roman CYR" w:hAnsi="Times New Roman CYR" w:cs="Times New Roman CYR"/>
              </w:rPr>
              <w:t>агропромислового</w:t>
            </w:r>
            <w:proofErr w:type="spellEnd"/>
            <w:r>
              <w:rPr>
                <w:rFonts w:ascii="Times New Roman CYR" w:hAnsi="Times New Roman CYR" w:cs="Times New Roman CYR"/>
              </w:rPr>
              <w:t xml:space="preserve"> </w:t>
            </w:r>
            <w:proofErr w:type="spellStart"/>
            <w:proofErr w:type="gramStart"/>
            <w:r>
              <w:rPr>
                <w:rFonts w:ascii="Times New Roman CYR" w:hAnsi="Times New Roman CYR" w:cs="Times New Roman CYR"/>
              </w:rPr>
              <w:t>розвитку,еколог</w:t>
            </w:r>
            <w:proofErr w:type="gramEnd"/>
            <w:r>
              <w:rPr>
                <w:rFonts w:ascii="Times New Roman CYR" w:hAnsi="Times New Roman CYR" w:cs="Times New Roman CYR"/>
              </w:rPr>
              <w:t>iї</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природних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ресурсiв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Чернiгiвської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обласної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державної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адмiнiстрацiї</w:t>
            </w:r>
            <w:proofErr w:type="spellEnd"/>
          </w:p>
        </w:tc>
        <w:tc>
          <w:tcPr>
            <w:tcW w:w="1200" w:type="dxa"/>
            <w:tcBorders>
              <w:top w:val="single" w:sz="6" w:space="0" w:color="auto"/>
              <w:left w:val="single" w:sz="6" w:space="0" w:color="auto"/>
              <w:bottom w:val="single" w:sz="6" w:space="0" w:color="auto"/>
            </w:tcBorders>
          </w:tcPr>
          <w:p w14:paraId="7B270C8C"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r>
      <w:tr w:rsidR="008B6C6F" w14:paraId="6EE5D3E6" w14:textId="77777777">
        <w:trPr>
          <w:trHeight w:val="200"/>
        </w:trPr>
        <w:tc>
          <w:tcPr>
            <w:tcW w:w="3155" w:type="dxa"/>
            <w:tcBorders>
              <w:top w:val="single" w:sz="6" w:space="0" w:color="auto"/>
              <w:bottom w:val="single" w:sz="6" w:space="0" w:color="auto"/>
              <w:right w:val="single" w:sz="6" w:space="0" w:color="auto"/>
            </w:tcBorders>
            <w:vAlign w:val="center"/>
          </w:tcPr>
          <w:p w14:paraId="7922AA1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765" w:type="dxa"/>
            <w:gridSpan w:val="4"/>
            <w:tcBorders>
              <w:top w:val="single" w:sz="6" w:space="0" w:color="auto"/>
              <w:left w:val="single" w:sz="6" w:space="0" w:color="auto"/>
              <w:bottom w:val="single" w:sz="6" w:space="0" w:color="auto"/>
            </w:tcBorders>
            <w:vAlign w:val="center"/>
          </w:tcPr>
          <w:p w14:paraId="41E4503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Дозвiл</w:t>
            </w:r>
            <w:proofErr w:type="spellEnd"/>
            <w:r>
              <w:rPr>
                <w:rFonts w:ascii="Times New Roman CYR" w:hAnsi="Times New Roman CYR" w:cs="Times New Roman CYR"/>
              </w:rPr>
              <w:t xml:space="preserve"> видано на </w:t>
            </w:r>
            <w:proofErr w:type="spellStart"/>
            <w:r>
              <w:rPr>
                <w:rFonts w:ascii="Times New Roman CYR" w:hAnsi="Times New Roman CYR" w:cs="Times New Roman CYR"/>
              </w:rPr>
              <w:t>необмежений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планує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використовувати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його</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наступному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p>
        </w:tc>
      </w:tr>
      <w:tr w:rsidR="008B6C6F" w14:paraId="59AB89EF" w14:textId="77777777">
        <w:trPr>
          <w:trHeight w:val="200"/>
        </w:trPr>
        <w:tc>
          <w:tcPr>
            <w:tcW w:w="3155" w:type="dxa"/>
            <w:tcBorders>
              <w:top w:val="single" w:sz="6" w:space="0" w:color="auto"/>
              <w:bottom w:val="single" w:sz="6" w:space="0" w:color="auto"/>
              <w:right w:val="single" w:sz="6" w:space="0" w:color="auto"/>
            </w:tcBorders>
          </w:tcPr>
          <w:p w14:paraId="01FF05C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Дозвiл</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викиди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забруднюючих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речовин</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атмосферне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повiтря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стацiонарними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джерелами</w:t>
            </w:r>
            <w:proofErr w:type="spellEnd"/>
          </w:p>
        </w:tc>
        <w:tc>
          <w:tcPr>
            <w:tcW w:w="1500" w:type="dxa"/>
            <w:tcBorders>
              <w:top w:val="single" w:sz="6" w:space="0" w:color="auto"/>
              <w:left w:val="single" w:sz="6" w:space="0" w:color="auto"/>
              <w:bottom w:val="single" w:sz="6" w:space="0" w:color="auto"/>
              <w:right w:val="single" w:sz="6" w:space="0" w:color="auto"/>
            </w:tcBorders>
          </w:tcPr>
          <w:p w14:paraId="2F8E955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7422410100-8</w:t>
            </w:r>
          </w:p>
        </w:tc>
        <w:tc>
          <w:tcPr>
            <w:tcW w:w="1065" w:type="dxa"/>
            <w:tcBorders>
              <w:top w:val="single" w:sz="6" w:space="0" w:color="auto"/>
              <w:left w:val="single" w:sz="6" w:space="0" w:color="auto"/>
              <w:bottom w:val="single" w:sz="6" w:space="0" w:color="auto"/>
              <w:right w:val="single" w:sz="6" w:space="0" w:color="auto"/>
            </w:tcBorders>
          </w:tcPr>
          <w:p w14:paraId="0C04EF5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29.08.2018</w:t>
            </w:r>
          </w:p>
        </w:tc>
        <w:tc>
          <w:tcPr>
            <w:tcW w:w="3000" w:type="dxa"/>
            <w:tcBorders>
              <w:top w:val="single" w:sz="6" w:space="0" w:color="auto"/>
              <w:left w:val="single" w:sz="6" w:space="0" w:color="auto"/>
              <w:bottom w:val="single" w:sz="6" w:space="0" w:color="auto"/>
              <w:right w:val="single" w:sz="6" w:space="0" w:color="auto"/>
            </w:tcBorders>
          </w:tcPr>
          <w:p w14:paraId="345EFCA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Департамент </w:t>
            </w:r>
            <w:proofErr w:type="spellStart"/>
            <w:r>
              <w:rPr>
                <w:rFonts w:ascii="Times New Roman CYR" w:hAnsi="Times New Roman CYR" w:cs="Times New Roman CYR"/>
              </w:rPr>
              <w:t>агропромислового</w:t>
            </w:r>
            <w:proofErr w:type="spellEnd"/>
            <w:r>
              <w:rPr>
                <w:rFonts w:ascii="Times New Roman CYR" w:hAnsi="Times New Roman CYR" w:cs="Times New Roman CYR"/>
              </w:rPr>
              <w:t xml:space="preserve"> </w:t>
            </w:r>
            <w:proofErr w:type="spellStart"/>
            <w:proofErr w:type="gramStart"/>
            <w:r>
              <w:rPr>
                <w:rFonts w:ascii="Times New Roman CYR" w:hAnsi="Times New Roman CYR" w:cs="Times New Roman CYR"/>
              </w:rPr>
              <w:t>розвитку,еколог</w:t>
            </w:r>
            <w:proofErr w:type="gramEnd"/>
            <w:r>
              <w:rPr>
                <w:rFonts w:ascii="Times New Roman CYR" w:hAnsi="Times New Roman CYR" w:cs="Times New Roman CYR"/>
              </w:rPr>
              <w:t>iї</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природних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ресурсiв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Чернiгiвської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обласної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державної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адмiнiстрацiї</w:t>
            </w:r>
            <w:proofErr w:type="spellEnd"/>
          </w:p>
        </w:tc>
        <w:tc>
          <w:tcPr>
            <w:tcW w:w="1200" w:type="dxa"/>
            <w:tcBorders>
              <w:top w:val="single" w:sz="6" w:space="0" w:color="auto"/>
              <w:left w:val="single" w:sz="6" w:space="0" w:color="auto"/>
              <w:bottom w:val="single" w:sz="6" w:space="0" w:color="auto"/>
            </w:tcBorders>
          </w:tcPr>
          <w:p w14:paraId="3B0F6BE8"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r>
      <w:tr w:rsidR="008B6C6F" w14:paraId="58CD77E1" w14:textId="77777777">
        <w:trPr>
          <w:trHeight w:val="200"/>
        </w:trPr>
        <w:tc>
          <w:tcPr>
            <w:tcW w:w="3155" w:type="dxa"/>
            <w:tcBorders>
              <w:top w:val="single" w:sz="6" w:space="0" w:color="auto"/>
              <w:bottom w:val="single" w:sz="6" w:space="0" w:color="auto"/>
              <w:right w:val="single" w:sz="6" w:space="0" w:color="auto"/>
            </w:tcBorders>
            <w:vAlign w:val="center"/>
          </w:tcPr>
          <w:p w14:paraId="24D769D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765" w:type="dxa"/>
            <w:gridSpan w:val="4"/>
            <w:tcBorders>
              <w:top w:val="single" w:sz="6" w:space="0" w:color="auto"/>
              <w:left w:val="single" w:sz="6" w:space="0" w:color="auto"/>
              <w:bottom w:val="single" w:sz="6" w:space="0" w:color="auto"/>
            </w:tcBorders>
            <w:vAlign w:val="center"/>
          </w:tcPr>
          <w:p w14:paraId="7703688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Дозвiл</w:t>
            </w:r>
            <w:proofErr w:type="spellEnd"/>
            <w:r>
              <w:rPr>
                <w:rFonts w:ascii="Times New Roman CYR" w:hAnsi="Times New Roman CYR" w:cs="Times New Roman CYR"/>
              </w:rPr>
              <w:t xml:space="preserve"> видано на </w:t>
            </w:r>
            <w:proofErr w:type="spellStart"/>
            <w:r>
              <w:rPr>
                <w:rFonts w:ascii="Times New Roman CYR" w:hAnsi="Times New Roman CYR" w:cs="Times New Roman CYR"/>
              </w:rPr>
              <w:t>необмежений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планує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використовувати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його</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наступному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p>
        </w:tc>
      </w:tr>
      <w:tr w:rsidR="008B6C6F" w14:paraId="23F1AD04" w14:textId="77777777">
        <w:trPr>
          <w:trHeight w:val="200"/>
        </w:trPr>
        <w:tc>
          <w:tcPr>
            <w:tcW w:w="3155" w:type="dxa"/>
            <w:tcBorders>
              <w:top w:val="single" w:sz="6" w:space="0" w:color="auto"/>
              <w:bottom w:val="single" w:sz="6" w:space="0" w:color="auto"/>
              <w:right w:val="single" w:sz="6" w:space="0" w:color="auto"/>
            </w:tcBorders>
          </w:tcPr>
          <w:p w14:paraId="5D7CCA2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Дозвiл</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викиди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забруднюючих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речовин</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атмосферне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повiтря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стацiонарними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джерелами</w:t>
            </w:r>
            <w:proofErr w:type="spellEnd"/>
          </w:p>
        </w:tc>
        <w:tc>
          <w:tcPr>
            <w:tcW w:w="1500" w:type="dxa"/>
            <w:tcBorders>
              <w:top w:val="single" w:sz="6" w:space="0" w:color="auto"/>
              <w:left w:val="single" w:sz="6" w:space="0" w:color="auto"/>
              <w:bottom w:val="single" w:sz="6" w:space="0" w:color="auto"/>
              <w:right w:val="single" w:sz="6" w:space="0" w:color="auto"/>
            </w:tcBorders>
          </w:tcPr>
          <w:p w14:paraId="17651F9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7422410100-7</w:t>
            </w:r>
          </w:p>
        </w:tc>
        <w:tc>
          <w:tcPr>
            <w:tcW w:w="1065" w:type="dxa"/>
            <w:tcBorders>
              <w:top w:val="single" w:sz="6" w:space="0" w:color="auto"/>
              <w:left w:val="single" w:sz="6" w:space="0" w:color="auto"/>
              <w:bottom w:val="single" w:sz="6" w:space="0" w:color="auto"/>
              <w:right w:val="single" w:sz="6" w:space="0" w:color="auto"/>
            </w:tcBorders>
          </w:tcPr>
          <w:p w14:paraId="1D79349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29.08.2018</w:t>
            </w:r>
          </w:p>
        </w:tc>
        <w:tc>
          <w:tcPr>
            <w:tcW w:w="3000" w:type="dxa"/>
            <w:tcBorders>
              <w:top w:val="single" w:sz="6" w:space="0" w:color="auto"/>
              <w:left w:val="single" w:sz="6" w:space="0" w:color="auto"/>
              <w:bottom w:val="single" w:sz="6" w:space="0" w:color="auto"/>
              <w:right w:val="single" w:sz="6" w:space="0" w:color="auto"/>
            </w:tcBorders>
          </w:tcPr>
          <w:p w14:paraId="4DE2D40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Департамент </w:t>
            </w:r>
            <w:proofErr w:type="spellStart"/>
            <w:r>
              <w:rPr>
                <w:rFonts w:ascii="Times New Roman CYR" w:hAnsi="Times New Roman CYR" w:cs="Times New Roman CYR"/>
              </w:rPr>
              <w:t>агропромислового</w:t>
            </w:r>
            <w:proofErr w:type="spellEnd"/>
            <w:r>
              <w:rPr>
                <w:rFonts w:ascii="Times New Roman CYR" w:hAnsi="Times New Roman CYR" w:cs="Times New Roman CYR"/>
              </w:rPr>
              <w:t xml:space="preserve"> </w:t>
            </w:r>
            <w:proofErr w:type="spellStart"/>
            <w:proofErr w:type="gramStart"/>
            <w:r>
              <w:rPr>
                <w:rFonts w:ascii="Times New Roman CYR" w:hAnsi="Times New Roman CYR" w:cs="Times New Roman CYR"/>
              </w:rPr>
              <w:t>розвитку,еколог</w:t>
            </w:r>
            <w:proofErr w:type="gramEnd"/>
            <w:r>
              <w:rPr>
                <w:rFonts w:ascii="Times New Roman CYR" w:hAnsi="Times New Roman CYR" w:cs="Times New Roman CYR"/>
              </w:rPr>
              <w:t>iї</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природних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ресурсiв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Чернiгiвської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обласної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державної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адмiнiстрацiї</w:t>
            </w:r>
            <w:proofErr w:type="spellEnd"/>
          </w:p>
        </w:tc>
        <w:tc>
          <w:tcPr>
            <w:tcW w:w="1200" w:type="dxa"/>
            <w:tcBorders>
              <w:top w:val="single" w:sz="6" w:space="0" w:color="auto"/>
              <w:left w:val="single" w:sz="6" w:space="0" w:color="auto"/>
              <w:bottom w:val="single" w:sz="6" w:space="0" w:color="auto"/>
            </w:tcBorders>
          </w:tcPr>
          <w:p w14:paraId="11EBF3B9"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r>
      <w:tr w:rsidR="008B6C6F" w14:paraId="05FB93FA" w14:textId="77777777">
        <w:trPr>
          <w:trHeight w:val="200"/>
        </w:trPr>
        <w:tc>
          <w:tcPr>
            <w:tcW w:w="3155" w:type="dxa"/>
            <w:tcBorders>
              <w:top w:val="single" w:sz="6" w:space="0" w:color="auto"/>
              <w:bottom w:val="single" w:sz="6" w:space="0" w:color="auto"/>
              <w:right w:val="single" w:sz="6" w:space="0" w:color="auto"/>
            </w:tcBorders>
            <w:vAlign w:val="center"/>
          </w:tcPr>
          <w:p w14:paraId="09873DC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765" w:type="dxa"/>
            <w:gridSpan w:val="4"/>
            <w:tcBorders>
              <w:top w:val="single" w:sz="6" w:space="0" w:color="auto"/>
              <w:left w:val="single" w:sz="6" w:space="0" w:color="auto"/>
              <w:bottom w:val="single" w:sz="6" w:space="0" w:color="auto"/>
            </w:tcBorders>
            <w:vAlign w:val="center"/>
          </w:tcPr>
          <w:p w14:paraId="2459040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Дозвiл</w:t>
            </w:r>
            <w:proofErr w:type="spellEnd"/>
            <w:r>
              <w:rPr>
                <w:rFonts w:ascii="Times New Roman CYR" w:hAnsi="Times New Roman CYR" w:cs="Times New Roman CYR"/>
              </w:rPr>
              <w:t xml:space="preserve"> видано на </w:t>
            </w:r>
            <w:proofErr w:type="spellStart"/>
            <w:r>
              <w:rPr>
                <w:rFonts w:ascii="Times New Roman CYR" w:hAnsi="Times New Roman CYR" w:cs="Times New Roman CYR"/>
              </w:rPr>
              <w:t>необмежений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планує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використовувати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його</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наступному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p>
        </w:tc>
      </w:tr>
      <w:tr w:rsidR="008B6C6F" w14:paraId="392DE2D0" w14:textId="77777777">
        <w:trPr>
          <w:trHeight w:val="200"/>
        </w:trPr>
        <w:tc>
          <w:tcPr>
            <w:tcW w:w="3155" w:type="dxa"/>
            <w:tcBorders>
              <w:top w:val="single" w:sz="6" w:space="0" w:color="auto"/>
              <w:bottom w:val="single" w:sz="6" w:space="0" w:color="auto"/>
              <w:right w:val="single" w:sz="6" w:space="0" w:color="auto"/>
            </w:tcBorders>
          </w:tcPr>
          <w:p w14:paraId="1F6889B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Дозвiл</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викиди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забруднюючих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речовин</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атмосферне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повiтря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стацiонарними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джерелами</w:t>
            </w:r>
            <w:proofErr w:type="spellEnd"/>
          </w:p>
        </w:tc>
        <w:tc>
          <w:tcPr>
            <w:tcW w:w="1500" w:type="dxa"/>
            <w:tcBorders>
              <w:top w:val="single" w:sz="6" w:space="0" w:color="auto"/>
              <w:left w:val="single" w:sz="6" w:space="0" w:color="auto"/>
              <w:bottom w:val="single" w:sz="6" w:space="0" w:color="auto"/>
              <w:right w:val="single" w:sz="6" w:space="0" w:color="auto"/>
            </w:tcBorders>
          </w:tcPr>
          <w:p w14:paraId="08788F5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7424410100-6</w:t>
            </w:r>
          </w:p>
        </w:tc>
        <w:tc>
          <w:tcPr>
            <w:tcW w:w="1065" w:type="dxa"/>
            <w:tcBorders>
              <w:top w:val="single" w:sz="6" w:space="0" w:color="auto"/>
              <w:left w:val="single" w:sz="6" w:space="0" w:color="auto"/>
              <w:bottom w:val="single" w:sz="6" w:space="0" w:color="auto"/>
              <w:right w:val="single" w:sz="6" w:space="0" w:color="auto"/>
            </w:tcBorders>
          </w:tcPr>
          <w:p w14:paraId="141FF69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19.03.2021</w:t>
            </w:r>
          </w:p>
        </w:tc>
        <w:tc>
          <w:tcPr>
            <w:tcW w:w="3000" w:type="dxa"/>
            <w:tcBorders>
              <w:top w:val="single" w:sz="6" w:space="0" w:color="auto"/>
              <w:left w:val="single" w:sz="6" w:space="0" w:color="auto"/>
              <w:bottom w:val="single" w:sz="6" w:space="0" w:color="auto"/>
              <w:right w:val="single" w:sz="6" w:space="0" w:color="auto"/>
            </w:tcBorders>
          </w:tcPr>
          <w:p w14:paraId="2943CD9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Чернiгiвська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обласна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державна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адмiнiстрацiя</w:t>
            </w:r>
            <w:proofErr w:type="spellEnd"/>
          </w:p>
        </w:tc>
        <w:tc>
          <w:tcPr>
            <w:tcW w:w="1200" w:type="dxa"/>
            <w:tcBorders>
              <w:top w:val="single" w:sz="6" w:space="0" w:color="auto"/>
              <w:left w:val="single" w:sz="6" w:space="0" w:color="auto"/>
              <w:bottom w:val="single" w:sz="6" w:space="0" w:color="auto"/>
            </w:tcBorders>
          </w:tcPr>
          <w:p w14:paraId="2933897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25.03.2031</w:t>
            </w:r>
          </w:p>
        </w:tc>
      </w:tr>
      <w:tr w:rsidR="008B6C6F" w14:paraId="042B9BA5" w14:textId="77777777">
        <w:trPr>
          <w:trHeight w:val="200"/>
        </w:trPr>
        <w:tc>
          <w:tcPr>
            <w:tcW w:w="3155" w:type="dxa"/>
            <w:tcBorders>
              <w:top w:val="single" w:sz="6" w:space="0" w:color="auto"/>
              <w:bottom w:val="single" w:sz="6" w:space="0" w:color="auto"/>
              <w:right w:val="single" w:sz="6" w:space="0" w:color="auto"/>
            </w:tcBorders>
            <w:vAlign w:val="center"/>
          </w:tcPr>
          <w:p w14:paraId="3063291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765" w:type="dxa"/>
            <w:gridSpan w:val="4"/>
            <w:tcBorders>
              <w:top w:val="single" w:sz="6" w:space="0" w:color="auto"/>
              <w:left w:val="single" w:sz="6" w:space="0" w:color="auto"/>
              <w:bottom w:val="single" w:sz="6" w:space="0" w:color="auto"/>
            </w:tcBorders>
            <w:vAlign w:val="center"/>
          </w:tcPr>
          <w:p w14:paraId="672B536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планує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продовжити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лiцензiї</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її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дiї</w:t>
            </w:r>
            <w:proofErr w:type="spellEnd"/>
          </w:p>
        </w:tc>
      </w:tr>
      <w:tr w:rsidR="008B6C6F" w14:paraId="2984F7DD" w14:textId="77777777">
        <w:trPr>
          <w:trHeight w:val="200"/>
        </w:trPr>
        <w:tc>
          <w:tcPr>
            <w:tcW w:w="3155" w:type="dxa"/>
            <w:tcBorders>
              <w:top w:val="single" w:sz="6" w:space="0" w:color="auto"/>
              <w:bottom w:val="single" w:sz="6" w:space="0" w:color="auto"/>
              <w:right w:val="single" w:sz="6" w:space="0" w:color="auto"/>
            </w:tcBorders>
          </w:tcPr>
          <w:p w14:paraId="17FEBAC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Дозвiл</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викиди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забруднюючих</w:t>
            </w:r>
            <w:proofErr w:type="spellEnd"/>
            <w:r>
              <w:rPr>
                <w:rFonts w:ascii="Times New Roman CYR" w:hAnsi="Times New Roman CYR" w:cs="Times New Roman CYR"/>
              </w:rPr>
              <w:t xml:space="preserve"> </w:t>
            </w:r>
            <w:proofErr w:type="spellStart"/>
            <w:r>
              <w:rPr>
                <w:rFonts w:ascii="Times New Roman CYR" w:hAnsi="Times New Roman CYR" w:cs="Times New Roman CYR"/>
              </w:rPr>
              <w:lastRenderedPageBreak/>
              <w:t>речовин</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атмосферне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повiтря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стацiонарними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джерелами</w:t>
            </w:r>
            <w:proofErr w:type="spellEnd"/>
          </w:p>
        </w:tc>
        <w:tc>
          <w:tcPr>
            <w:tcW w:w="1500" w:type="dxa"/>
            <w:tcBorders>
              <w:top w:val="single" w:sz="6" w:space="0" w:color="auto"/>
              <w:left w:val="single" w:sz="6" w:space="0" w:color="auto"/>
              <w:bottom w:val="single" w:sz="6" w:space="0" w:color="auto"/>
              <w:right w:val="single" w:sz="6" w:space="0" w:color="auto"/>
            </w:tcBorders>
          </w:tcPr>
          <w:p w14:paraId="224FE96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7422410100-12</w:t>
            </w:r>
          </w:p>
        </w:tc>
        <w:tc>
          <w:tcPr>
            <w:tcW w:w="1065" w:type="dxa"/>
            <w:tcBorders>
              <w:top w:val="single" w:sz="6" w:space="0" w:color="auto"/>
              <w:left w:val="single" w:sz="6" w:space="0" w:color="auto"/>
              <w:bottom w:val="single" w:sz="6" w:space="0" w:color="auto"/>
              <w:right w:val="single" w:sz="6" w:space="0" w:color="auto"/>
            </w:tcBorders>
          </w:tcPr>
          <w:p w14:paraId="6EB9624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12.06.2017</w:t>
            </w:r>
          </w:p>
        </w:tc>
        <w:tc>
          <w:tcPr>
            <w:tcW w:w="3000" w:type="dxa"/>
            <w:tcBorders>
              <w:top w:val="single" w:sz="6" w:space="0" w:color="auto"/>
              <w:left w:val="single" w:sz="6" w:space="0" w:color="auto"/>
              <w:bottom w:val="single" w:sz="6" w:space="0" w:color="auto"/>
              <w:right w:val="single" w:sz="6" w:space="0" w:color="auto"/>
            </w:tcBorders>
          </w:tcPr>
          <w:p w14:paraId="58FC9D3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Мiнiстерство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екологiї</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lastRenderedPageBreak/>
              <w:t>природних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ресурсi</w:t>
            </w:r>
            <w:proofErr w:type="gramStart"/>
            <w:r>
              <w:rPr>
                <w:rFonts w:ascii="Times New Roman CYR" w:hAnsi="Times New Roman CYR" w:cs="Times New Roman CYR"/>
              </w:rPr>
              <w:t>в</w:t>
            </w:r>
            <w:proofErr w:type="spellEnd"/>
            <w:r>
              <w:rPr>
                <w:rFonts w:ascii="Times New Roman CYR" w:hAnsi="Times New Roman CYR" w:cs="Times New Roman CYR"/>
              </w:rPr>
              <w:t xml:space="preserve">  </w:t>
            </w:r>
            <w:proofErr w:type="spellStart"/>
            <w:r>
              <w:rPr>
                <w:rFonts w:ascii="Times New Roman CYR" w:hAnsi="Times New Roman CYR" w:cs="Times New Roman CYR"/>
              </w:rPr>
              <w:t>України</w:t>
            </w:r>
            <w:proofErr w:type="spellEnd"/>
            <w:proofErr w:type="gramEnd"/>
          </w:p>
        </w:tc>
        <w:tc>
          <w:tcPr>
            <w:tcW w:w="1200" w:type="dxa"/>
            <w:tcBorders>
              <w:top w:val="single" w:sz="6" w:space="0" w:color="auto"/>
              <w:left w:val="single" w:sz="6" w:space="0" w:color="auto"/>
              <w:bottom w:val="single" w:sz="6" w:space="0" w:color="auto"/>
            </w:tcBorders>
          </w:tcPr>
          <w:p w14:paraId="6E28AD1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12.06.2024</w:t>
            </w:r>
          </w:p>
        </w:tc>
      </w:tr>
      <w:tr w:rsidR="008B6C6F" w14:paraId="3C3F4ED6" w14:textId="77777777">
        <w:trPr>
          <w:trHeight w:val="200"/>
        </w:trPr>
        <w:tc>
          <w:tcPr>
            <w:tcW w:w="3155" w:type="dxa"/>
            <w:tcBorders>
              <w:top w:val="single" w:sz="6" w:space="0" w:color="auto"/>
              <w:bottom w:val="single" w:sz="6" w:space="0" w:color="auto"/>
              <w:right w:val="single" w:sz="6" w:space="0" w:color="auto"/>
            </w:tcBorders>
            <w:vAlign w:val="center"/>
          </w:tcPr>
          <w:p w14:paraId="6D25AF3A"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765" w:type="dxa"/>
            <w:gridSpan w:val="4"/>
            <w:tcBorders>
              <w:top w:val="single" w:sz="6" w:space="0" w:color="auto"/>
              <w:left w:val="single" w:sz="6" w:space="0" w:color="auto"/>
              <w:bottom w:val="single" w:sz="6" w:space="0" w:color="auto"/>
            </w:tcBorders>
            <w:vAlign w:val="center"/>
          </w:tcPr>
          <w:p w14:paraId="59C02B0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планує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продовжити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її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дiї</w:t>
            </w:r>
            <w:proofErr w:type="spellEnd"/>
          </w:p>
        </w:tc>
      </w:tr>
      <w:tr w:rsidR="008B6C6F" w14:paraId="0B4E3E60" w14:textId="77777777">
        <w:trPr>
          <w:trHeight w:val="200"/>
        </w:trPr>
        <w:tc>
          <w:tcPr>
            <w:tcW w:w="3155" w:type="dxa"/>
            <w:tcBorders>
              <w:top w:val="single" w:sz="6" w:space="0" w:color="auto"/>
              <w:bottom w:val="single" w:sz="6" w:space="0" w:color="auto"/>
              <w:right w:val="single" w:sz="6" w:space="0" w:color="auto"/>
            </w:tcBorders>
          </w:tcPr>
          <w:p w14:paraId="63C0306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Дозвiл</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викиди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забруднюючих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речовин</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атмосферне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повiтря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стацiонарними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джерелами</w:t>
            </w:r>
            <w:proofErr w:type="spellEnd"/>
          </w:p>
        </w:tc>
        <w:tc>
          <w:tcPr>
            <w:tcW w:w="1500" w:type="dxa"/>
            <w:tcBorders>
              <w:top w:val="single" w:sz="6" w:space="0" w:color="auto"/>
              <w:left w:val="single" w:sz="6" w:space="0" w:color="auto"/>
              <w:bottom w:val="single" w:sz="6" w:space="0" w:color="auto"/>
              <w:right w:val="single" w:sz="6" w:space="0" w:color="auto"/>
            </w:tcBorders>
          </w:tcPr>
          <w:p w14:paraId="5F0E806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7422410100-31</w:t>
            </w:r>
          </w:p>
        </w:tc>
        <w:tc>
          <w:tcPr>
            <w:tcW w:w="1065" w:type="dxa"/>
            <w:tcBorders>
              <w:top w:val="single" w:sz="6" w:space="0" w:color="auto"/>
              <w:left w:val="single" w:sz="6" w:space="0" w:color="auto"/>
              <w:bottom w:val="single" w:sz="6" w:space="0" w:color="auto"/>
              <w:right w:val="single" w:sz="6" w:space="0" w:color="auto"/>
            </w:tcBorders>
          </w:tcPr>
          <w:p w14:paraId="4A6152E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23.04.2012</w:t>
            </w:r>
          </w:p>
        </w:tc>
        <w:tc>
          <w:tcPr>
            <w:tcW w:w="3000" w:type="dxa"/>
            <w:tcBorders>
              <w:top w:val="single" w:sz="6" w:space="0" w:color="auto"/>
              <w:left w:val="single" w:sz="6" w:space="0" w:color="auto"/>
              <w:bottom w:val="single" w:sz="6" w:space="0" w:color="auto"/>
              <w:right w:val="single" w:sz="6" w:space="0" w:color="auto"/>
            </w:tcBorders>
          </w:tcPr>
          <w:p w14:paraId="12B62D1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Державне</w:t>
            </w:r>
            <w:proofErr w:type="spellEnd"/>
            <w:r>
              <w:rPr>
                <w:rFonts w:ascii="Times New Roman CYR" w:hAnsi="Times New Roman CYR" w:cs="Times New Roman CYR"/>
              </w:rPr>
              <w:t xml:space="preserve"> упр. </w:t>
            </w:r>
            <w:proofErr w:type="spellStart"/>
            <w:r>
              <w:rPr>
                <w:rFonts w:ascii="Times New Roman CYR" w:hAnsi="Times New Roman CYR" w:cs="Times New Roman CYR"/>
              </w:rPr>
              <w:t>охорони</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навколишнього</w:t>
            </w:r>
            <w:proofErr w:type="spellEnd"/>
            <w:r>
              <w:rPr>
                <w:rFonts w:ascii="Times New Roman CYR" w:hAnsi="Times New Roman CYR" w:cs="Times New Roman CYR"/>
              </w:rPr>
              <w:t xml:space="preserve"> природного </w:t>
            </w:r>
            <w:proofErr w:type="spellStart"/>
            <w:r>
              <w:rPr>
                <w:rFonts w:ascii="Times New Roman CYR" w:hAnsi="Times New Roman CYR" w:cs="Times New Roman CYR"/>
              </w:rPr>
              <w:t>середовища</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Чернiгiвськiй</w:t>
            </w:r>
            <w:proofErr w:type="spellEnd"/>
            <w:r>
              <w:rPr>
                <w:rFonts w:ascii="Times New Roman CYR" w:hAnsi="Times New Roman CYR" w:cs="Times New Roman CYR"/>
              </w:rPr>
              <w:t xml:space="preserve"> обл.</w:t>
            </w:r>
          </w:p>
        </w:tc>
        <w:tc>
          <w:tcPr>
            <w:tcW w:w="1200" w:type="dxa"/>
            <w:tcBorders>
              <w:top w:val="single" w:sz="6" w:space="0" w:color="auto"/>
              <w:left w:val="single" w:sz="6" w:space="0" w:color="auto"/>
              <w:bottom w:val="single" w:sz="6" w:space="0" w:color="auto"/>
            </w:tcBorders>
          </w:tcPr>
          <w:p w14:paraId="71EC24D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23.04.2022</w:t>
            </w:r>
          </w:p>
        </w:tc>
      </w:tr>
      <w:tr w:rsidR="008B6C6F" w14:paraId="2DE8D8EA" w14:textId="77777777">
        <w:trPr>
          <w:trHeight w:val="200"/>
        </w:trPr>
        <w:tc>
          <w:tcPr>
            <w:tcW w:w="3155" w:type="dxa"/>
            <w:tcBorders>
              <w:top w:val="single" w:sz="6" w:space="0" w:color="auto"/>
              <w:bottom w:val="single" w:sz="6" w:space="0" w:color="auto"/>
              <w:right w:val="single" w:sz="6" w:space="0" w:color="auto"/>
            </w:tcBorders>
            <w:vAlign w:val="center"/>
          </w:tcPr>
          <w:p w14:paraId="53BB9C8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765" w:type="dxa"/>
            <w:gridSpan w:val="4"/>
            <w:tcBorders>
              <w:top w:val="single" w:sz="6" w:space="0" w:color="auto"/>
              <w:left w:val="single" w:sz="6" w:space="0" w:color="auto"/>
              <w:bottom w:val="single" w:sz="6" w:space="0" w:color="auto"/>
            </w:tcBorders>
            <w:vAlign w:val="center"/>
          </w:tcPr>
          <w:p w14:paraId="5F6FBA1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подовжена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p>
          <w:p w14:paraId="5C439551"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27C439C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планує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продовжити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її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дiї</w:t>
            </w:r>
            <w:proofErr w:type="spellEnd"/>
          </w:p>
        </w:tc>
      </w:tr>
      <w:tr w:rsidR="008B6C6F" w14:paraId="43D68BC3" w14:textId="77777777">
        <w:trPr>
          <w:trHeight w:val="200"/>
        </w:trPr>
        <w:tc>
          <w:tcPr>
            <w:tcW w:w="3155" w:type="dxa"/>
            <w:tcBorders>
              <w:top w:val="single" w:sz="6" w:space="0" w:color="auto"/>
              <w:bottom w:val="single" w:sz="6" w:space="0" w:color="auto"/>
              <w:right w:val="single" w:sz="6" w:space="0" w:color="auto"/>
            </w:tcBorders>
          </w:tcPr>
          <w:p w14:paraId="58D6522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Посередницька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митного</w:t>
            </w:r>
            <w:proofErr w:type="spellEnd"/>
            <w:r>
              <w:rPr>
                <w:rFonts w:ascii="Times New Roman CYR" w:hAnsi="Times New Roman CYR" w:cs="Times New Roman CYR"/>
              </w:rPr>
              <w:t xml:space="preserve"> брокера</w:t>
            </w:r>
          </w:p>
        </w:tc>
        <w:tc>
          <w:tcPr>
            <w:tcW w:w="1500" w:type="dxa"/>
            <w:tcBorders>
              <w:top w:val="single" w:sz="6" w:space="0" w:color="auto"/>
              <w:left w:val="single" w:sz="6" w:space="0" w:color="auto"/>
              <w:bottom w:val="single" w:sz="6" w:space="0" w:color="auto"/>
              <w:right w:val="single" w:sz="6" w:space="0" w:color="auto"/>
            </w:tcBorders>
          </w:tcPr>
          <w:p w14:paraId="3119ED5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АА №001756</w:t>
            </w:r>
          </w:p>
        </w:tc>
        <w:tc>
          <w:tcPr>
            <w:tcW w:w="1065" w:type="dxa"/>
            <w:tcBorders>
              <w:top w:val="single" w:sz="6" w:space="0" w:color="auto"/>
              <w:left w:val="single" w:sz="6" w:space="0" w:color="auto"/>
              <w:bottom w:val="single" w:sz="6" w:space="0" w:color="auto"/>
              <w:right w:val="single" w:sz="6" w:space="0" w:color="auto"/>
            </w:tcBorders>
          </w:tcPr>
          <w:p w14:paraId="4AB320A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27.12.2017</w:t>
            </w:r>
          </w:p>
        </w:tc>
        <w:tc>
          <w:tcPr>
            <w:tcW w:w="3000" w:type="dxa"/>
            <w:tcBorders>
              <w:top w:val="single" w:sz="6" w:space="0" w:color="auto"/>
              <w:left w:val="single" w:sz="6" w:space="0" w:color="auto"/>
              <w:bottom w:val="single" w:sz="6" w:space="0" w:color="auto"/>
              <w:right w:val="single" w:sz="6" w:space="0" w:color="auto"/>
            </w:tcBorders>
          </w:tcPr>
          <w:p w14:paraId="54F7D49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Державна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фiскальна</w:t>
            </w:r>
            <w:proofErr w:type="spellEnd"/>
            <w:r>
              <w:rPr>
                <w:rFonts w:ascii="Times New Roman CYR" w:hAnsi="Times New Roman CYR" w:cs="Times New Roman CYR"/>
              </w:rPr>
              <w:t xml:space="preserve"> служба </w:t>
            </w:r>
            <w:proofErr w:type="spellStart"/>
            <w:r>
              <w:rPr>
                <w:rFonts w:ascii="Times New Roman CYR" w:hAnsi="Times New Roman CYR" w:cs="Times New Roman CYR"/>
              </w:rPr>
              <w:t>України</w:t>
            </w:r>
            <w:proofErr w:type="spellEnd"/>
          </w:p>
        </w:tc>
        <w:tc>
          <w:tcPr>
            <w:tcW w:w="1200" w:type="dxa"/>
            <w:tcBorders>
              <w:top w:val="single" w:sz="6" w:space="0" w:color="auto"/>
              <w:left w:val="single" w:sz="6" w:space="0" w:color="auto"/>
              <w:bottom w:val="single" w:sz="6" w:space="0" w:color="auto"/>
            </w:tcBorders>
          </w:tcPr>
          <w:p w14:paraId="42A4B59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27.12.2022</w:t>
            </w:r>
          </w:p>
        </w:tc>
      </w:tr>
      <w:tr w:rsidR="008B6C6F" w14:paraId="1BCAD9FC" w14:textId="77777777">
        <w:trPr>
          <w:trHeight w:val="200"/>
        </w:trPr>
        <w:tc>
          <w:tcPr>
            <w:tcW w:w="3155" w:type="dxa"/>
            <w:tcBorders>
              <w:top w:val="single" w:sz="6" w:space="0" w:color="auto"/>
              <w:bottom w:val="single" w:sz="6" w:space="0" w:color="auto"/>
              <w:right w:val="single" w:sz="6" w:space="0" w:color="auto"/>
            </w:tcBorders>
            <w:vAlign w:val="center"/>
          </w:tcPr>
          <w:p w14:paraId="18BC9CF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765" w:type="dxa"/>
            <w:gridSpan w:val="4"/>
            <w:tcBorders>
              <w:top w:val="single" w:sz="6" w:space="0" w:color="auto"/>
              <w:left w:val="single" w:sz="6" w:space="0" w:color="auto"/>
              <w:bottom w:val="single" w:sz="6" w:space="0" w:color="auto"/>
            </w:tcBorders>
            <w:vAlign w:val="center"/>
          </w:tcPr>
          <w:p w14:paraId="16DF9E5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планує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продовжити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лiцензiї</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її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дiї</w:t>
            </w:r>
            <w:proofErr w:type="spellEnd"/>
          </w:p>
        </w:tc>
      </w:tr>
      <w:tr w:rsidR="008B6C6F" w14:paraId="1C1D2838" w14:textId="77777777">
        <w:trPr>
          <w:trHeight w:val="200"/>
        </w:trPr>
        <w:tc>
          <w:tcPr>
            <w:tcW w:w="3155" w:type="dxa"/>
            <w:tcBorders>
              <w:top w:val="single" w:sz="6" w:space="0" w:color="auto"/>
              <w:bottom w:val="single" w:sz="6" w:space="0" w:color="auto"/>
              <w:right w:val="single" w:sz="6" w:space="0" w:color="auto"/>
            </w:tcBorders>
          </w:tcPr>
          <w:p w14:paraId="5019529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Дозвiл</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виконання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пiдвищеної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небезпеки</w:t>
            </w:r>
            <w:proofErr w:type="spellEnd"/>
          </w:p>
        </w:tc>
        <w:tc>
          <w:tcPr>
            <w:tcW w:w="1500" w:type="dxa"/>
            <w:tcBorders>
              <w:top w:val="single" w:sz="6" w:space="0" w:color="auto"/>
              <w:left w:val="single" w:sz="6" w:space="0" w:color="auto"/>
              <w:bottom w:val="single" w:sz="6" w:space="0" w:color="auto"/>
              <w:right w:val="single" w:sz="6" w:space="0" w:color="auto"/>
            </w:tcBorders>
          </w:tcPr>
          <w:p w14:paraId="7683487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№173.16.74-17.24</w:t>
            </w:r>
          </w:p>
        </w:tc>
        <w:tc>
          <w:tcPr>
            <w:tcW w:w="1065" w:type="dxa"/>
            <w:tcBorders>
              <w:top w:val="single" w:sz="6" w:space="0" w:color="auto"/>
              <w:left w:val="single" w:sz="6" w:space="0" w:color="auto"/>
              <w:bottom w:val="single" w:sz="6" w:space="0" w:color="auto"/>
              <w:right w:val="single" w:sz="6" w:space="0" w:color="auto"/>
            </w:tcBorders>
          </w:tcPr>
          <w:p w14:paraId="258011F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02.07.2016</w:t>
            </w:r>
          </w:p>
        </w:tc>
        <w:tc>
          <w:tcPr>
            <w:tcW w:w="3000" w:type="dxa"/>
            <w:tcBorders>
              <w:top w:val="single" w:sz="6" w:space="0" w:color="auto"/>
              <w:left w:val="single" w:sz="6" w:space="0" w:color="auto"/>
              <w:bottom w:val="single" w:sz="6" w:space="0" w:color="auto"/>
              <w:right w:val="single" w:sz="6" w:space="0" w:color="auto"/>
            </w:tcBorders>
          </w:tcPr>
          <w:p w14:paraId="3D3DF9A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Державна</w:t>
            </w:r>
            <w:proofErr w:type="spellEnd"/>
            <w:r>
              <w:rPr>
                <w:rFonts w:ascii="Times New Roman CYR" w:hAnsi="Times New Roman CYR" w:cs="Times New Roman CYR"/>
              </w:rPr>
              <w:t xml:space="preserve"> служба </w:t>
            </w:r>
            <w:proofErr w:type="spellStart"/>
            <w:r>
              <w:rPr>
                <w:rFonts w:ascii="Times New Roman CYR" w:hAnsi="Times New Roman CYR" w:cs="Times New Roman CYR"/>
              </w:rPr>
              <w:t>України</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питань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УПРАВЛIННЯ ДЕРЖПРАЦI У ЧЕРНIГIВСЬКIЙ ОБЛАСТI</w:t>
            </w:r>
          </w:p>
        </w:tc>
        <w:tc>
          <w:tcPr>
            <w:tcW w:w="1200" w:type="dxa"/>
            <w:tcBorders>
              <w:top w:val="single" w:sz="6" w:space="0" w:color="auto"/>
              <w:left w:val="single" w:sz="6" w:space="0" w:color="auto"/>
              <w:bottom w:val="single" w:sz="6" w:space="0" w:color="auto"/>
            </w:tcBorders>
          </w:tcPr>
          <w:p w14:paraId="0D9EB1F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01.07.2026</w:t>
            </w:r>
          </w:p>
        </w:tc>
      </w:tr>
      <w:tr w:rsidR="008B6C6F" w14:paraId="6D43193F" w14:textId="77777777">
        <w:trPr>
          <w:trHeight w:val="200"/>
        </w:trPr>
        <w:tc>
          <w:tcPr>
            <w:tcW w:w="3155" w:type="dxa"/>
            <w:tcBorders>
              <w:top w:val="single" w:sz="6" w:space="0" w:color="auto"/>
              <w:bottom w:val="single" w:sz="6" w:space="0" w:color="auto"/>
              <w:right w:val="single" w:sz="6" w:space="0" w:color="auto"/>
            </w:tcBorders>
            <w:vAlign w:val="center"/>
          </w:tcPr>
          <w:p w14:paraId="259CB2A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765" w:type="dxa"/>
            <w:gridSpan w:val="4"/>
            <w:tcBorders>
              <w:top w:val="single" w:sz="6" w:space="0" w:color="auto"/>
              <w:left w:val="single" w:sz="6" w:space="0" w:color="auto"/>
              <w:bottom w:val="single" w:sz="6" w:space="0" w:color="auto"/>
            </w:tcBorders>
            <w:vAlign w:val="center"/>
          </w:tcPr>
          <w:p w14:paraId="077D8C8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цього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дозволяється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експлуатувати</w:t>
            </w:r>
            <w:proofErr w:type="spellEnd"/>
            <w:r>
              <w:rPr>
                <w:rFonts w:ascii="Times New Roman CYR" w:hAnsi="Times New Roman CYR" w:cs="Times New Roman CYR"/>
              </w:rPr>
              <w:t>:</w:t>
            </w:r>
          </w:p>
          <w:p w14:paraId="7683E54F"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3D010D9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1. </w:t>
            </w:r>
            <w:proofErr w:type="spellStart"/>
            <w:r>
              <w:rPr>
                <w:rFonts w:ascii="Times New Roman CYR" w:hAnsi="Times New Roman CYR" w:cs="Times New Roman CYR"/>
              </w:rPr>
              <w:t>технологiчне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устатковання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лiнiйнi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частини</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їх</w:t>
            </w:r>
            <w:proofErr w:type="spellEnd"/>
            <w:r>
              <w:rPr>
                <w:rFonts w:ascii="Times New Roman CYR" w:hAnsi="Times New Roman CYR" w:cs="Times New Roman CYR"/>
              </w:rPr>
              <w:t xml:space="preserve"> </w:t>
            </w:r>
            <w:proofErr w:type="spellStart"/>
            <w:r>
              <w:rPr>
                <w:rFonts w:ascii="Times New Roman CYR" w:hAnsi="Times New Roman CYR" w:cs="Times New Roman CYR"/>
              </w:rPr>
              <w:t>елементи</w:t>
            </w:r>
            <w:proofErr w:type="spellEnd"/>
            <w:r>
              <w:rPr>
                <w:rFonts w:ascii="Times New Roman CYR" w:hAnsi="Times New Roman CYR" w:cs="Times New Roman CYR"/>
              </w:rPr>
              <w:t xml:space="preserve"> систем </w:t>
            </w:r>
            <w:proofErr w:type="spellStart"/>
            <w:r>
              <w:rPr>
                <w:rFonts w:ascii="Times New Roman CYR" w:hAnsi="Times New Roman CYR" w:cs="Times New Roman CYR"/>
              </w:rPr>
              <w:t>газопостачання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природним</w:t>
            </w:r>
            <w:proofErr w:type="spellEnd"/>
            <w:r>
              <w:rPr>
                <w:rFonts w:ascii="Times New Roman CYR" w:hAnsi="Times New Roman CYR" w:cs="Times New Roman CYR"/>
              </w:rPr>
              <w:t xml:space="preserve"> газом, а </w:t>
            </w:r>
            <w:proofErr w:type="spellStart"/>
            <w:r>
              <w:rPr>
                <w:rFonts w:ascii="Times New Roman CYR" w:hAnsi="Times New Roman CYR" w:cs="Times New Roman CYR"/>
              </w:rPr>
              <w:t>також</w:t>
            </w:r>
            <w:proofErr w:type="spellEnd"/>
            <w:r>
              <w:rPr>
                <w:rFonts w:ascii="Times New Roman CYR" w:hAnsi="Times New Roman CYR" w:cs="Times New Roman CYR"/>
              </w:rPr>
              <w:t xml:space="preserve"> </w:t>
            </w:r>
            <w:proofErr w:type="spellStart"/>
            <w:r>
              <w:rPr>
                <w:rFonts w:ascii="Times New Roman CYR" w:hAnsi="Times New Roman CYR" w:cs="Times New Roman CYR"/>
              </w:rPr>
              <w:t>газовикористовуючого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обладнання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потужнiстю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понад</w:t>
            </w:r>
            <w:proofErr w:type="spellEnd"/>
            <w:r>
              <w:rPr>
                <w:rFonts w:ascii="Times New Roman CYR" w:hAnsi="Times New Roman CYR" w:cs="Times New Roman CYR"/>
              </w:rPr>
              <w:t xml:space="preserve"> 100 кВт. </w:t>
            </w:r>
          </w:p>
          <w:p w14:paraId="6C7370D5"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23BC9BC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2. </w:t>
            </w:r>
            <w:proofErr w:type="spellStart"/>
            <w:r>
              <w:rPr>
                <w:rFonts w:ascii="Times New Roman CYR" w:hAnsi="Times New Roman CYR" w:cs="Times New Roman CYR"/>
              </w:rPr>
              <w:t>електрообладнання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призначене</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експлутацiї</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вибохунебезпечних</w:t>
            </w:r>
            <w:proofErr w:type="spellEnd"/>
            <w:r>
              <w:rPr>
                <w:rFonts w:ascii="Times New Roman CYR" w:hAnsi="Times New Roman CYR" w:cs="Times New Roman CYR"/>
              </w:rPr>
              <w:t xml:space="preserve"> зонах.</w:t>
            </w:r>
          </w:p>
          <w:p w14:paraId="15B21491"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6BCBB34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3. </w:t>
            </w:r>
            <w:proofErr w:type="spellStart"/>
            <w:r>
              <w:rPr>
                <w:rFonts w:ascii="Times New Roman CYR" w:hAnsi="Times New Roman CYR" w:cs="Times New Roman CYR"/>
              </w:rPr>
              <w:t>паровi</w:t>
            </w:r>
            <w:proofErr w:type="spellEnd"/>
            <w:r>
              <w:rPr>
                <w:rFonts w:ascii="Times New Roman CYR" w:hAnsi="Times New Roman CYR" w:cs="Times New Roman CYR"/>
              </w:rPr>
              <w:t xml:space="preserve"> i </w:t>
            </w:r>
            <w:proofErr w:type="spellStart"/>
            <w:r>
              <w:rPr>
                <w:rFonts w:ascii="Times New Roman CYR" w:hAnsi="Times New Roman CYR" w:cs="Times New Roman CYR"/>
              </w:rPr>
              <w:t>водогрiйнi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котлитеплопродуктивнiстю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понад</w:t>
            </w:r>
            <w:proofErr w:type="spellEnd"/>
            <w:r>
              <w:rPr>
                <w:rFonts w:ascii="Times New Roman CYR" w:hAnsi="Times New Roman CYR" w:cs="Times New Roman CYR"/>
              </w:rPr>
              <w:t xml:space="preserve"> 0,1 МВт</w:t>
            </w:r>
          </w:p>
          <w:p w14:paraId="00A971E7"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7F836CE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4. посудин, </w:t>
            </w:r>
            <w:proofErr w:type="spellStart"/>
            <w:r>
              <w:rPr>
                <w:rFonts w:ascii="Times New Roman CYR" w:hAnsi="Times New Roman CYR" w:cs="Times New Roman CYR"/>
              </w:rPr>
              <w:t>що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працюють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w:t>
            </w:r>
            <w:proofErr w:type="spellEnd"/>
            <w:r>
              <w:rPr>
                <w:rFonts w:ascii="Times New Roman CYR" w:hAnsi="Times New Roman CYR" w:cs="Times New Roman CYR"/>
              </w:rPr>
              <w:t xml:space="preserve"> </w:t>
            </w:r>
            <w:proofErr w:type="spellStart"/>
            <w:r>
              <w:rPr>
                <w:rFonts w:ascii="Times New Roman CYR" w:hAnsi="Times New Roman CYR" w:cs="Times New Roman CYR"/>
              </w:rPr>
              <w:t>тиском</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понад</w:t>
            </w:r>
            <w:proofErr w:type="spellEnd"/>
            <w:r>
              <w:rPr>
                <w:rFonts w:ascii="Times New Roman CYR" w:hAnsi="Times New Roman CYR" w:cs="Times New Roman CYR"/>
              </w:rPr>
              <w:t xml:space="preserve"> 0,05 МПа</w:t>
            </w:r>
          </w:p>
          <w:p w14:paraId="6FF6C146"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6861858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5.технологiчнi </w:t>
            </w:r>
            <w:proofErr w:type="spellStart"/>
            <w:r>
              <w:rPr>
                <w:rFonts w:ascii="Times New Roman CYR" w:hAnsi="Times New Roman CYR" w:cs="Times New Roman CYR"/>
              </w:rPr>
              <w:t>транспортнi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засоби</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пiдлягають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реєстрацiї</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Держпрацi</w:t>
            </w:r>
            <w:proofErr w:type="spellEnd"/>
            <w:r>
              <w:rPr>
                <w:rFonts w:ascii="Times New Roman CYR" w:hAnsi="Times New Roman CYR" w:cs="Times New Roman CYR"/>
              </w:rPr>
              <w:t>.</w:t>
            </w:r>
          </w:p>
          <w:p w14:paraId="004B6F13"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68F0CAC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Продовжено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w:t>
            </w:r>
          </w:p>
          <w:p w14:paraId="789FE179"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2899DB7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планує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продовжити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її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w:t>
            </w:r>
            <w:proofErr w:type="gramStart"/>
            <w:r>
              <w:rPr>
                <w:rFonts w:ascii="Times New Roman CYR" w:hAnsi="Times New Roman CYR" w:cs="Times New Roman CYR"/>
              </w:rPr>
              <w:t>ї</w:t>
            </w:r>
            <w:proofErr w:type="spellEnd"/>
            <w:r>
              <w:rPr>
                <w:rFonts w:ascii="Times New Roman CYR" w:hAnsi="Times New Roman CYR" w:cs="Times New Roman CYR"/>
              </w:rPr>
              <w:t xml:space="preserve"> .</w:t>
            </w:r>
            <w:proofErr w:type="gramEnd"/>
          </w:p>
          <w:p w14:paraId="3186200E"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0188842B"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44ACDAD2" w14:textId="77777777">
        <w:trPr>
          <w:trHeight w:val="200"/>
        </w:trPr>
        <w:tc>
          <w:tcPr>
            <w:tcW w:w="3155" w:type="dxa"/>
            <w:tcBorders>
              <w:top w:val="single" w:sz="6" w:space="0" w:color="auto"/>
              <w:bottom w:val="single" w:sz="6" w:space="0" w:color="auto"/>
              <w:right w:val="single" w:sz="6" w:space="0" w:color="auto"/>
            </w:tcBorders>
          </w:tcPr>
          <w:p w14:paraId="422C657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Дозвiл</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виконання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пiдвищеної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небезпеки</w:t>
            </w:r>
            <w:proofErr w:type="spellEnd"/>
          </w:p>
        </w:tc>
        <w:tc>
          <w:tcPr>
            <w:tcW w:w="1500" w:type="dxa"/>
            <w:tcBorders>
              <w:top w:val="single" w:sz="6" w:space="0" w:color="auto"/>
              <w:left w:val="single" w:sz="6" w:space="0" w:color="auto"/>
              <w:bottom w:val="single" w:sz="6" w:space="0" w:color="auto"/>
              <w:right w:val="single" w:sz="6" w:space="0" w:color="auto"/>
            </w:tcBorders>
          </w:tcPr>
          <w:p w14:paraId="3C3E95D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№172.16.74-17.24</w:t>
            </w:r>
          </w:p>
        </w:tc>
        <w:tc>
          <w:tcPr>
            <w:tcW w:w="1065" w:type="dxa"/>
            <w:tcBorders>
              <w:top w:val="single" w:sz="6" w:space="0" w:color="auto"/>
              <w:left w:val="single" w:sz="6" w:space="0" w:color="auto"/>
              <w:bottom w:val="single" w:sz="6" w:space="0" w:color="auto"/>
              <w:right w:val="single" w:sz="6" w:space="0" w:color="auto"/>
            </w:tcBorders>
          </w:tcPr>
          <w:p w14:paraId="48068D9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02.07.2016</w:t>
            </w:r>
          </w:p>
        </w:tc>
        <w:tc>
          <w:tcPr>
            <w:tcW w:w="3000" w:type="dxa"/>
            <w:tcBorders>
              <w:top w:val="single" w:sz="6" w:space="0" w:color="auto"/>
              <w:left w:val="single" w:sz="6" w:space="0" w:color="auto"/>
              <w:bottom w:val="single" w:sz="6" w:space="0" w:color="auto"/>
              <w:right w:val="single" w:sz="6" w:space="0" w:color="auto"/>
            </w:tcBorders>
          </w:tcPr>
          <w:p w14:paraId="3E723D0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Державна</w:t>
            </w:r>
            <w:proofErr w:type="spellEnd"/>
            <w:r>
              <w:rPr>
                <w:rFonts w:ascii="Times New Roman CYR" w:hAnsi="Times New Roman CYR" w:cs="Times New Roman CYR"/>
              </w:rPr>
              <w:t xml:space="preserve"> служба </w:t>
            </w:r>
            <w:proofErr w:type="spellStart"/>
            <w:r>
              <w:rPr>
                <w:rFonts w:ascii="Times New Roman CYR" w:hAnsi="Times New Roman CYR" w:cs="Times New Roman CYR"/>
              </w:rPr>
              <w:t>України</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питань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УПРАВЛIННЯ ДЕРЖПРАЦI У ЧЕРНIГIВСЬКIЙ ОБЛАСТI</w:t>
            </w:r>
          </w:p>
        </w:tc>
        <w:tc>
          <w:tcPr>
            <w:tcW w:w="1200" w:type="dxa"/>
            <w:tcBorders>
              <w:top w:val="single" w:sz="6" w:space="0" w:color="auto"/>
              <w:left w:val="single" w:sz="6" w:space="0" w:color="auto"/>
              <w:bottom w:val="single" w:sz="6" w:space="0" w:color="auto"/>
            </w:tcBorders>
          </w:tcPr>
          <w:p w14:paraId="3F9B523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01.07.2026</w:t>
            </w:r>
          </w:p>
        </w:tc>
      </w:tr>
      <w:tr w:rsidR="008B6C6F" w14:paraId="492549DA" w14:textId="77777777">
        <w:trPr>
          <w:trHeight w:val="200"/>
        </w:trPr>
        <w:tc>
          <w:tcPr>
            <w:tcW w:w="3155" w:type="dxa"/>
            <w:tcBorders>
              <w:top w:val="single" w:sz="6" w:space="0" w:color="auto"/>
              <w:bottom w:val="single" w:sz="6" w:space="0" w:color="auto"/>
              <w:right w:val="single" w:sz="6" w:space="0" w:color="auto"/>
            </w:tcBorders>
            <w:vAlign w:val="center"/>
          </w:tcPr>
          <w:p w14:paraId="36538CE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765" w:type="dxa"/>
            <w:gridSpan w:val="4"/>
            <w:tcBorders>
              <w:top w:val="single" w:sz="6" w:space="0" w:color="auto"/>
              <w:left w:val="single" w:sz="6" w:space="0" w:color="auto"/>
              <w:bottom w:val="single" w:sz="6" w:space="0" w:color="auto"/>
            </w:tcBorders>
            <w:vAlign w:val="center"/>
          </w:tcPr>
          <w:p w14:paraId="3E51088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цього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дозволяється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виконувати</w:t>
            </w:r>
            <w:proofErr w:type="spellEnd"/>
            <w:r>
              <w:rPr>
                <w:rFonts w:ascii="Times New Roman CYR" w:hAnsi="Times New Roman CYR" w:cs="Times New Roman CYR"/>
              </w:rPr>
              <w:t>:</w:t>
            </w:r>
          </w:p>
          <w:p w14:paraId="45C10CFE"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1A1C3FF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1. </w:t>
            </w:r>
            <w:proofErr w:type="spellStart"/>
            <w:r>
              <w:rPr>
                <w:rFonts w:ascii="Times New Roman CYR" w:hAnsi="Times New Roman CYR" w:cs="Times New Roman CYR"/>
              </w:rPr>
              <w:t>налагодження</w:t>
            </w:r>
            <w:proofErr w:type="spellEnd"/>
            <w:r>
              <w:rPr>
                <w:rFonts w:ascii="Times New Roman CYR" w:hAnsi="Times New Roman CYR" w:cs="Times New Roman CYR"/>
              </w:rPr>
              <w:t xml:space="preserve">, ремонт, </w:t>
            </w:r>
            <w:proofErr w:type="spellStart"/>
            <w:r>
              <w:rPr>
                <w:rFonts w:ascii="Times New Roman CYR" w:hAnsi="Times New Roman CYR" w:cs="Times New Roman CYR"/>
              </w:rPr>
              <w:t>технiчне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обслуговування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устатковання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пiдвищеної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небезпеки</w:t>
            </w:r>
            <w:proofErr w:type="spellEnd"/>
          </w:p>
          <w:p w14:paraId="48CEE2D0"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43E0179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2. </w:t>
            </w:r>
            <w:proofErr w:type="spellStart"/>
            <w:r>
              <w:rPr>
                <w:rFonts w:ascii="Times New Roman CYR" w:hAnsi="Times New Roman CYR" w:cs="Times New Roman CYR"/>
              </w:rPr>
              <w:t>газонебезпечнi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роботи</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роботи</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вибохонебезпечних</w:t>
            </w:r>
            <w:proofErr w:type="spellEnd"/>
            <w:r>
              <w:rPr>
                <w:rFonts w:ascii="Times New Roman CYR" w:hAnsi="Times New Roman CYR" w:cs="Times New Roman CYR"/>
              </w:rPr>
              <w:t xml:space="preserve"> зонах</w:t>
            </w:r>
          </w:p>
          <w:p w14:paraId="06F6918B"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3C3A3B1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небезпечнi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роботи</w:t>
            </w:r>
            <w:proofErr w:type="spellEnd"/>
          </w:p>
          <w:p w14:paraId="20FABB87"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4DF8E46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lastRenderedPageBreak/>
              <w:t>Продовжено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w:t>
            </w:r>
          </w:p>
          <w:p w14:paraId="605F7D17"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4A4EB93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планує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продовжити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її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w:t>
            </w:r>
            <w:proofErr w:type="gramStart"/>
            <w:r>
              <w:rPr>
                <w:rFonts w:ascii="Times New Roman CYR" w:hAnsi="Times New Roman CYR" w:cs="Times New Roman CYR"/>
              </w:rPr>
              <w:t>ї</w:t>
            </w:r>
            <w:proofErr w:type="spellEnd"/>
            <w:r>
              <w:rPr>
                <w:rFonts w:ascii="Times New Roman CYR" w:hAnsi="Times New Roman CYR" w:cs="Times New Roman CYR"/>
              </w:rPr>
              <w:t xml:space="preserve"> .</w:t>
            </w:r>
            <w:proofErr w:type="gramEnd"/>
          </w:p>
        </w:tc>
      </w:tr>
      <w:tr w:rsidR="008B6C6F" w14:paraId="2C9DF25B" w14:textId="77777777">
        <w:trPr>
          <w:trHeight w:val="200"/>
        </w:trPr>
        <w:tc>
          <w:tcPr>
            <w:tcW w:w="3155" w:type="dxa"/>
            <w:tcBorders>
              <w:top w:val="single" w:sz="6" w:space="0" w:color="auto"/>
              <w:bottom w:val="single" w:sz="6" w:space="0" w:color="auto"/>
              <w:right w:val="single" w:sz="6" w:space="0" w:color="auto"/>
            </w:tcBorders>
          </w:tcPr>
          <w:p w14:paraId="368F113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lastRenderedPageBreak/>
              <w:t>Дозвiл</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експлуатацiю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вантажопiдiймальних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кранiв</w:t>
            </w:r>
            <w:proofErr w:type="spellEnd"/>
            <w:r>
              <w:rPr>
                <w:rFonts w:ascii="Times New Roman CYR" w:hAnsi="Times New Roman CYR" w:cs="Times New Roman CYR"/>
              </w:rPr>
              <w:t xml:space="preserve"> i машин</w:t>
            </w:r>
          </w:p>
        </w:tc>
        <w:tc>
          <w:tcPr>
            <w:tcW w:w="1500" w:type="dxa"/>
            <w:tcBorders>
              <w:top w:val="single" w:sz="6" w:space="0" w:color="auto"/>
              <w:left w:val="single" w:sz="6" w:space="0" w:color="auto"/>
              <w:bottom w:val="single" w:sz="6" w:space="0" w:color="auto"/>
              <w:right w:val="single" w:sz="6" w:space="0" w:color="auto"/>
            </w:tcBorders>
          </w:tcPr>
          <w:p w14:paraId="2994C08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№292.16.74-17.24</w:t>
            </w:r>
          </w:p>
        </w:tc>
        <w:tc>
          <w:tcPr>
            <w:tcW w:w="1065" w:type="dxa"/>
            <w:tcBorders>
              <w:top w:val="single" w:sz="6" w:space="0" w:color="auto"/>
              <w:left w:val="single" w:sz="6" w:space="0" w:color="auto"/>
              <w:bottom w:val="single" w:sz="6" w:space="0" w:color="auto"/>
              <w:right w:val="single" w:sz="6" w:space="0" w:color="auto"/>
            </w:tcBorders>
          </w:tcPr>
          <w:p w14:paraId="4AAAC87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03.11.2016</w:t>
            </w:r>
          </w:p>
        </w:tc>
        <w:tc>
          <w:tcPr>
            <w:tcW w:w="3000" w:type="dxa"/>
            <w:tcBorders>
              <w:top w:val="single" w:sz="6" w:space="0" w:color="auto"/>
              <w:left w:val="single" w:sz="6" w:space="0" w:color="auto"/>
              <w:bottom w:val="single" w:sz="6" w:space="0" w:color="auto"/>
              <w:right w:val="single" w:sz="6" w:space="0" w:color="auto"/>
            </w:tcBorders>
          </w:tcPr>
          <w:p w14:paraId="14D8893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Державна</w:t>
            </w:r>
            <w:proofErr w:type="spellEnd"/>
            <w:r>
              <w:rPr>
                <w:rFonts w:ascii="Times New Roman CYR" w:hAnsi="Times New Roman CYR" w:cs="Times New Roman CYR"/>
              </w:rPr>
              <w:t xml:space="preserve"> служба </w:t>
            </w:r>
            <w:proofErr w:type="spellStart"/>
            <w:r>
              <w:rPr>
                <w:rFonts w:ascii="Times New Roman CYR" w:hAnsi="Times New Roman CYR" w:cs="Times New Roman CYR"/>
              </w:rPr>
              <w:t>України</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питань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УПРАВЛIННЯ ДЕРЖПРАЦI У ЧЕРНIГIВСЬКIЙ ОБЛАСТI</w:t>
            </w:r>
          </w:p>
        </w:tc>
        <w:tc>
          <w:tcPr>
            <w:tcW w:w="1200" w:type="dxa"/>
            <w:tcBorders>
              <w:top w:val="single" w:sz="6" w:space="0" w:color="auto"/>
              <w:left w:val="single" w:sz="6" w:space="0" w:color="auto"/>
              <w:bottom w:val="single" w:sz="6" w:space="0" w:color="auto"/>
            </w:tcBorders>
          </w:tcPr>
          <w:p w14:paraId="5215E27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02.11.2026</w:t>
            </w:r>
          </w:p>
        </w:tc>
      </w:tr>
      <w:tr w:rsidR="008B6C6F" w14:paraId="2DAB6A84" w14:textId="77777777">
        <w:trPr>
          <w:trHeight w:val="200"/>
        </w:trPr>
        <w:tc>
          <w:tcPr>
            <w:tcW w:w="3155" w:type="dxa"/>
            <w:tcBorders>
              <w:top w:val="single" w:sz="6" w:space="0" w:color="auto"/>
              <w:bottom w:val="single" w:sz="6" w:space="0" w:color="auto"/>
              <w:right w:val="single" w:sz="6" w:space="0" w:color="auto"/>
            </w:tcBorders>
            <w:vAlign w:val="center"/>
          </w:tcPr>
          <w:p w14:paraId="426761F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765" w:type="dxa"/>
            <w:gridSpan w:val="4"/>
            <w:tcBorders>
              <w:top w:val="single" w:sz="6" w:space="0" w:color="auto"/>
              <w:left w:val="single" w:sz="6" w:space="0" w:color="auto"/>
              <w:bottom w:val="single" w:sz="6" w:space="0" w:color="auto"/>
            </w:tcBorders>
            <w:vAlign w:val="center"/>
          </w:tcPr>
          <w:p w14:paraId="13259FC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цього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дозволяється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експлуатувати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вантажопiдiймальнi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крани</w:t>
            </w:r>
            <w:proofErr w:type="spellEnd"/>
            <w:r>
              <w:rPr>
                <w:rFonts w:ascii="Times New Roman CYR" w:hAnsi="Times New Roman CYR" w:cs="Times New Roman CYR"/>
              </w:rPr>
              <w:t xml:space="preserve"> i </w:t>
            </w:r>
            <w:proofErr w:type="spellStart"/>
            <w:r>
              <w:rPr>
                <w:rFonts w:ascii="Times New Roman CYR" w:hAnsi="Times New Roman CYR" w:cs="Times New Roman CYR"/>
              </w:rPr>
              <w:t>машини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перелiку</w:t>
            </w:r>
            <w:proofErr w:type="spellEnd"/>
            <w:r>
              <w:rPr>
                <w:rFonts w:ascii="Times New Roman CYR" w:hAnsi="Times New Roman CYR" w:cs="Times New Roman CYR"/>
              </w:rPr>
              <w:t>.</w:t>
            </w:r>
          </w:p>
          <w:p w14:paraId="256ED8AE"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287B40B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Продовжено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w:t>
            </w:r>
          </w:p>
          <w:p w14:paraId="1B6E541F"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729DE01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планує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продовжити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її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w:t>
            </w:r>
            <w:proofErr w:type="gramStart"/>
            <w:r>
              <w:rPr>
                <w:rFonts w:ascii="Times New Roman CYR" w:hAnsi="Times New Roman CYR" w:cs="Times New Roman CYR"/>
              </w:rPr>
              <w:t>ї</w:t>
            </w:r>
            <w:proofErr w:type="spellEnd"/>
            <w:r>
              <w:rPr>
                <w:rFonts w:ascii="Times New Roman CYR" w:hAnsi="Times New Roman CYR" w:cs="Times New Roman CYR"/>
              </w:rPr>
              <w:t xml:space="preserve"> .</w:t>
            </w:r>
            <w:proofErr w:type="gramEnd"/>
          </w:p>
        </w:tc>
      </w:tr>
      <w:tr w:rsidR="008B6C6F" w14:paraId="15A9445C" w14:textId="77777777">
        <w:trPr>
          <w:trHeight w:val="200"/>
        </w:trPr>
        <w:tc>
          <w:tcPr>
            <w:tcW w:w="3155" w:type="dxa"/>
            <w:tcBorders>
              <w:top w:val="single" w:sz="6" w:space="0" w:color="auto"/>
              <w:bottom w:val="single" w:sz="6" w:space="0" w:color="auto"/>
              <w:right w:val="single" w:sz="6" w:space="0" w:color="auto"/>
            </w:tcBorders>
          </w:tcPr>
          <w:p w14:paraId="2422036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Дозвiл</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виконання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лiсосiчних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w:t>
            </w:r>
            <w:proofErr w:type="spellStart"/>
            <w:r>
              <w:rPr>
                <w:rFonts w:ascii="Times New Roman CYR" w:hAnsi="Times New Roman CYR" w:cs="Times New Roman CYR"/>
              </w:rPr>
              <w:t>трелювання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лiсу</w:t>
            </w:r>
            <w:proofErr w:type="spellEnd"/>
          </w:p>
        </w:tc>
        <w:tc>
          <w:tcPr>
            <w:tcW w:w="1500" w:type="dxa"/>
            <w:tcBorders>
              <w:top w:val="single" w:sz="6" w:space="0" w:color="auto"/>
              <w:left w:val="single" w:sz="6" w:space="0" w:color="auto"/>
              <w:bottom w:val="single" w:sz="6" w:space="0" w:color="auto"/>
              <w:right w:val="single" w:sz="6" w:space="0" w:color="auto"/>
            </w:tcBorders>
          </w:tcPr>
          <w:p w14:paraId="47EA2C4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№344.16.74-17.24</w:t>
            </w:r>
          </w:p>
        </w:tc>
        <w:tc>
          <w:tcPr>
            <w:tcW w:w="1065" w:type="dxa"/>
            <w:tcBorders>
              <w:top w:val="single" w:sz="6" w:space="0" w:color="auto"/>
              <w:left w:val="single" w:sz="6" w:space="0" w:color="auto"/>
              <w:bottom w:val="single" w:sz="6" w:space="0" w:color="auto"/>
              <w:right w:val="single" w:sz="6" w:space="0" w:color="auto"/>
            </w:tcBorders>
          </w:tcPr>
          <w:p w14:paraId="7DB1D57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14.12.2016</w:t>
            </w:r>
          </w:p>
        </w:tc>
        <w:tc>
          <w:tcPr>
            <w:tcW w:w="3000" w:type="dxa"/>
            <w:tcBorders>
              <w:top w:val="single" w:sz="6" w:space="0" w:color="auto"/>
              <w:left w:val="single" w:sz="6" w:space="0" w:color="auto"/>
              <w:bottom w:val="single" w:sz="6" w:space="0" w:color="auto"/>
              <w:right w:val="single" w:sz="6" w:space="0" w:color="auto"/>
            </w:tcBorders>
          </w:tcPr>
          <w:p w14:paraId="2A582EF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Державна</w:t>
            </w:r>
            <w:proofErr w:type="spellEnd"/>
            <w:r>
              <w:rPr>
                <w:rFonts w:ascii="Times New Roman CYR" w:hAnsi="Times New Roman CYR" w:cs="Times New Roman CYR"/>
              </w:rPr>
              <w:t xml:space="preserve"> служба </w:t>
            </w:r>
            <w:proofErr w:type="spellStart"/>
            <w:r>
              <w:rPr>
                <w:rFonts w:ascii="Times New Roman CYR" w:hAnsi="Times New Roman CYR" w:cs="Times New Roman CYR"/>
              </w:rPr>
              <w:t>України</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питань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УПРАВЛIННЯ ДЕРЖПРАЦI У ЧЕРНIГIВСЬКIЙ ОБЛАСТI</w:t>
            </w:r>
          </w:p>
        </w:tc>
        <w:tc>
          <w:tcPr>
            <w:tcW w:w="1200" w:type="dxa"/>
            <w:tcBorders>
              <w:top w:val="single" w:sz="6" w:space="0" w:color="auto"/>
              <w:left w:val="single" w:sz="6" w:space="0" w:color="auto"/>
              <w:bottom w:val="single" w:sz="6" w:space="0" w:color="auto"/>
            </w:tcBorders>
          </w:tcPr>
          <w:p w14:paraId="140EC50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12.12.2026</w:t>
            </w:r>
          </w:p>
        </w:tc>
      </w:tr>
      <w:tr w:rsidR="008B6C6F" w14:paraId="5F85C66E" w14:textId="77777777">
        <w:trPr>
          <w:trHeight w:val="200"/>
        </w:trPr>
        <w:tc>
          <w:tcPr>
            <w:tcW w:w="3155" w:type="dxa"/>
            <w:tcBorders>
              <w:top w:val="single" w:sz="6" w:space="0" w:color="auto"/>
              <w:bottom w:val="single" w:sz="6" w:space="0" w:color="auto"/>
              <w:right w:val="single" w:sz="6" w:space="0" w:color="auto"/>
            </w:tcBorders>
            <w:vAlign w:val="center"/>
          </w:tcPr>
          <w:p w14:paraId="19B0345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765" w:type="dxa"/>
            <w:gridSpan w:val="4"/>
            <w:tcBorders>
              <w:top w:val="single" w:sz="6" w:space="0" w:color="auto"/>
              <w:left w:val="single" w:sz="6" w:space="0" w:color="auto"/>
              <w:bottom w:val="single" w:sz="6" w:space="0" w:color="auto"/>
            </w:tcBorders>
            <w:vAlign w:val="center"/>
          </w:tcPr>
          <w:p w14:paraId="17D4F34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планує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продовжити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лiцензiї</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її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дiї</w:t>
            </w:r>
            <w:proofErr w:type="spellEnd"/>
            <w:r>
              <w:rPr>
                <w:rFonts w:ascii="Times New Roman CYR" w:hAnsi="Times New Roman CYR" w:cs="Times New Roman CYR"/>
              </w:rPr>
              <w:t xml:space="preserve"> </w:t>
            </w:r>
          </w:p>
        </w:tc>
      </w:tr>
      <w:tr w:rsidR="008B6C6F" w14:paraId="79C2DFC5" w14:textId="77777777">
        <w:trPr>
          <w:trHeight w:val="200"/>
        </w:trPr>
        <w:tc>
          <w:tcPr>
            <w:tcW w:w="3155" w:type="dxa"/>
            <w:tcBorders>
              <w:top w:val="single" w:sz="6" w:space="0" w:color="auto"/>
              <w:bottom w:val="single" w:sz="6" w:space="0" w:color="auto"/>
              <w:right w:val="single" w:sz="6" w:space="0" w:color="auto"/>
            </w:tcBorders>
          </w:tcPr>
          <w:p w14:paraId="2A1A496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Дозвiл</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експлуатацiю</w:t>
            </w:r>
            <w:proofErr w:type="spellEnd"/>
            <w:r>
              <w:rPr>
                <w:rFonts w:ascii="Times New Roman CYR" w:hAnsi="Times New Roman CYR" w:cs="Times New Roman CYR"/>
              </w:rPr>
              <w:t xml:space="preserve"> </w:t>
            </w:r>
            <w:proofErr w:type="spellStart"/>
            <w:r>
              <w:rPr>
                <w:rFonts w:ascii="Times New Roman CYR" w:hAnsi="Times New Roman CYR" w:cs="Times New Roman CYR"/>
              </w:rPr>
              <w:t>устатковання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деревообробної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промисловостi</w:t>
            </w:r>
            <w:proofErr w:type="spellEnd"/>
          </w:p>
        </w:tc>
        <w:tc>
          <w:tcPr>
            <w:tcW w:w="1500" w:type="dxa"/>
            <w:tcBorders>
              <w:top w:val="single" w:sz="6" w:space="0" w:color="auto"/>
              <w:left w:val="single" w:sz="6" w:space="0" w:color="auto"/>
              <w:bottom w:val="single" w:sz="6" w:space="0" w:color="auto"/>
              <w:right w:val="single" w:sz="6" w:space="0" w:color="auto"/>
            </w:tcBorders>
          </w:tcPr>
          <w:p w14:paraId="4D7F777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№042.17.74-17.24</w:t>
            </w:r>
          </w:p>
        </w:tc>
        <w:tc>
          <w:tcPr>
            <w:tcW w:w="1065" w:type="dxa"/>
            <w:tcBorders>
              <w:top w:val="single" w:sz="6" w:space="0" w:color="auto"/>
              <w:left w:val="single" w:sz="6" w:space="0" w:color="auto"/>
              <w:bottom w:val="single" w:sz="6" w:space="0" w:color="auto"/>
              <w:right w:val="single" w:sz="6" w:space="0" w:color="auto"/>
            </w:tcBorders>
          </w:tcPr>
          <w:p w14:paraId="2E1627A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13.02.2017</w:t>
            </w:r>
          </w:p>
        </w:tc>
        <w:tc>
          <w:tcPr>
            <w:tcW w:w="3000" w:type="dxa"/>
            <w:tcBorders>
              <w:top w:val="single" w:sz="6" w:space="0" w:color="auto"/>
              <w:left w:val="single" w:sz="6" w:space="0" w:color="auto"/>
              <w:bottom w:val="single" w:sz="6" w:space="0" w:color="auto"/>
              <w:right w:val="single" w:sz="6" w:space="0" w:color="auto"/>
            </w:tcBorders>
          </w:tcPr>
          <w:p w14:paraId="22FB35D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Державна</w:t>
            </w:r>
            <w:proofErr w:type="spellEnd"/>
            <w:r>
              <w:rPr>
                <w:rFonts w:ascii="Times New Roman CYR" w:hAnsi="Times New Roman CYR" w:cs="Times New Roman CYR"/>
              </w:rPr>
              <w:t xml:space="preserve"> служба </w:t>
            </w:r>
            <w:proofErr w:type="spellStart"/>
            <w:r>
              <w:rPr>
                <w:rFonts w:ascii="Times New Roman CYR" w:hAnsi="Times New Roman CYR" w:cs="Times New Roman CYR"/>
              </w:rPr>
              <w:t>України</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питань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УПРАВЛIННЯ ДЕРЖПРАЦI У ЧЕРНIГIВСЬКIЙ ОБЛАСТI</w:t>
            </w:r>
          </w:p>
        </w:tc>
        <w:tc>
          <w:tcPr>
            <w:tcW w:w="1200" w:type="dxa"/>
            <w:tcBorders>
              <w:top w:val="single" w:sz="6" w:space="0" w:color="auto"/>
              <w:left w:val="single" w:sz="6" w:space="0" w:color="auto"/>
              <w:bottom w:val="single" w:sz="6" w:space="0" w:color="auto"/>
            </w:tcBorders>
          </w:tcPr>
          <w:p w14:paraId="1A4C3CB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12.02.2022</w:t>
            </w:r>
          </w:p>
        </w:tc>
      </w:tr>
      <w:tr w:rsidR="008B6C6F" w14:paraId="5887C461" w14:textId="77777777">
        <w:trPr>
          <w:trHeight w:val="200"/>
        </w:trPr>
        <w:tc>
          <w:tcPr>
            <w:tcW w:w="3155" w:type="dxa"/>
            <w:tcBorders>
              <w:top w:val="single" w:sz="6" w:space="0" w:color="auto"/>
              <w:bottom w:val="single" w:sz="6" w:space="0" w:color="auto"/>
              <w:right w:val="single" w:sz="6" w:space="0" w:color="auto"/>
            </w:tcBorders>
            <w:vAlign w:val="center"/>
          </w:tcPr>
          <w:p w14:paraId="440F82D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765" w:type="dxa"/>
            <w:gridSpan w:val="4"/>
            <w:tcBorders>
              <w:top w:val="single" w:sz="6" w:space="0" w:color="auto"/>
              <w:left w:val="single" w:sz="6" w:space="0" w:color="auto"/>
              <w:bottom w:val="single" w:sz="6" w:space="0" w:color="auto"/>
            </w:tcBorders>
            <w:vAlign w:val="center"/>
          </w:tcPr>
          <w:p w14:paraId="221BA97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подовжена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p>
          <w:p w14:paraId="1A40B331"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3F270F6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планує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продовжити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лiцензiї</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її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дiї</w:t>
            </w:r>
            <w:proofErr w:type="spellEnd"/>
            <w:r>
              <w:rPr>
                <w:rFonts w:ascii="Times New Roman CYR" w:hAnsi="Times New Roman CYR" w:cs="Times New Roman CYR"/>
              </w:rPr>
              <w:t xml:space="preserve"> </w:t>
            </w:r>
          </w:p>
        </w:tc>
      </w:tr>
      <w:tr w:rsidR="008B6C6F" w14:paraId="69D40315" w14:textId="77777777">
        <w:trPr>
          <w:trHeight w:val="200"/>
        </w:trPr>
        <w:tc>
          <w:tcPr>
            <w:tcW w:w="3155" w:type="dxa"/>
            <w:tcBorders>
              <w:top w:val="single" w:sz="6" w:space="0" w:color="auto"/>
              <w:bottom w:val="single" w:sz="6" w:space="0" w:color="auto"/>
              <w:right w:val="single" w:sz="6" w:space="0" w:color="auto"/>
            </w:tcBorders>
          </w:tcPr>
          <w:p w14:paraId="6B8599C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Дозвi</w:t>
            </w:r>
            <w:proofErr w:type="gramStart"/>
            <w:r>
              <w:rPr>
                <w:rFonts w:ascii="Times New Roman CYR" w:hAnsi="Times New Roman CYR" w:cs="Times New Roman CYR"/>
              </w:rPr>
              <w:t>л</w:t>
            </w:r>
            <w:proofErr w:type="spellEnd"/>
            <w:r>
              <w:rPr>
                <w:rFonts w:ascii="Times New Roman CYR" w:hAnsi="Times New Roman CYR" w:cs="Times New Roman CYR"/>
              </w:rPr>
              <w:t xml:space="preserve">  на</w:t>
            </w:r>
            <w:proofErr w:type="gramEnd"/>
            <w:r>
              <w:rPr>
                <w:rFonts w:ascii="Times New Roman CYR" w:hAnsi="Times New Roman CYR" w:cs="Times New Roman CYR"/>
              </w:rPr>
              <w:t xml:space="preserve"> </w:t>
            </w:r>
            <w:proofErr w:type="spellStart"/>
            <w:r>
              <w:rPr>
                <w:rFonts w:ascii="Times New Roman CYR" w:hAnsi="Times New Roman CYR" w:cs="Times New Roman CYR"/>
              </w:rPr>
              <w:t>експлуатацiю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обладнання</w:t>
            </w:r>
            <w:proofErr w:type="spellEnd"/>
          </w:p>
        </w:tc>
        <w:tc>
          <w:tcPr>
            <w:tcW w:w="1500" w:type="dxa"/>
            <w:tcBorders>
              <w:top w:val="single" w:sz="6" w:space="0" w:color="auto"/>
              <w:left w:val="single" w:sz="6" w:space="0" w:color="auto"/>
              <w:bottom w:val="single" w:sz="6" w:space="0" w:color="auto"/>
              <w:right w:val="single" w:sz="6" w:space="0" w:color="auto"/>
            </w:tcBorders>
          </w:tcPr>
          <w:p w14:paraId="7F69274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187.21.74</w:t>
            </w:r>
          </w:p>
        </w:tc>
        <w:tc>
          <w:tcPr>
            <w:tcW w:w="1065" w:type="dxa"/>
            <w:tcBorders>
              <w:top w:val="single" w:sz="6" w:space="0" w:color="auto"/>
              <w:left w:val="single" w:sz="6" w:space="0" w:color="auto"/>
              <w:bottom w:val="single" w:sz="6" w:space="0" w:color="auto"/>
              <w:right w:val="single" w:sz="6" w:space="0" w:color="auto"/>
            </w:tcBorders>
          </w:tcPr>
          <w:p w14:paraId="0014D3C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03.11.2021</w:t>
            </w:r>
          </w:p>
        </w:tc>
        <w:tc>
          <w:tcPr>
            <w:tcW w:w="3000" w:type="dxa"/>
            <w:tcBorders>
              <w:top w:val="single" w:sz="6" w:space="0" w:color="auto"/>
              <w:left w:val="single" w:sz="6" w:space="0" w:color="auto"/>
              <w:bottom w:val="single" w:sz="6" w:space="0" w:color="auto"/>
              <w:right w:val="single" w:sz="6" w:space="0" w:color="auto"/>
            </w:tcBorders>
          </w:tcPr>
          <w:p w14:paraId="3A0DD61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Управлiння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Держпрацi</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Чернiгiвськiй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областi</w:t>
            </w:r>
            <w:proofErr w:type="spellEnd"/>
          </w:p>
        </w:tc>
        <w:tc>
          <w:tcPr>
            <w:tcW w:w="1200" w:type="dxa"/>
            <w:tcBorders>
              <w:top w:val="single" w:sz="6" w:space="0" w:color="auto"/>
              <w:left w:val="single" w:sz="6" w:space="0" w:color="auto"/>
              <w:bottom w:val="single" w:sz="6" w:space="0" w:color="auto"/>
            </w:tcBorders>
          </w:tcPr>
          <w:p w14:paraId="3FDBAEF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03.11.2026</w:t>
            </w:r>
          </w:p>
        </w:tc>
      </w:tr>
      <w:tr w:rsidR="008B6C6F" w14:paraId="5FC26A84" w14:textId="77777777">
        <w:trPr>
          <w:trHeight w:val="200"/>
        </w:trPr>
        <w:tc>
          <w:tcPr>
            <w:tcW w:w="3155" w:type="dxa"/>
            <w:tcBorders>
              <w:top w:val="single" w:sz="6" w:space="0" w:color="auto"/>
              <w:bottom w:val="single" w:sz="6" w:space="0" w:color="auto"/>
              <w:right w:val="single" w:sz="6" w:space="0" w:color="auto"/>
            </w:tcBorders>
            <w:vAlign w:val="center"/>
          </w:tcPr>
          <w:p w14:paraId="0587362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765" w:type="dxa"/>
            <w:gridSpan w:val="4"/>
            <w:tcBorders>
              <w:top w:val="single" w:sz="6" w:space="0" w:color="auto"/>
              <w:left w:val="single" w:sz="6" w:space="0" w:color="auto"/>
              <w:bottom w:val="single" w:sz="6" w:space="0" w:color="auto"/>
            </w:tcBorders>
            <w:vAlign w:val="center"/>
          </w:tcPr>
          <w:p w14:paraId="2F35B49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цього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дозволяється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експлуатувати</w:t>
            </w:r>
            <w:proofErr w:type="spellEnd"/>
            <w:r>
              <w:rPr>
                <w:rFonts w:ascii="Times New Roman CYR" w:hAnsi="Times New Roman CYR" w:cs="Times New Roman CYR"/>
              </w:rPr>
              <w:t>:</w:t>
            </w:r>
          </w:p>
          <w:p w14:paraId="3A5CC0D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1. </w:t>
            </w:r>
            <w:proofErr w:type="spellStart"/>
            <w:r>
              <w:rPr>
                <w:rFonts w:ascii="Times New Roman CYR" w:hAnsi="Times New Roman CYR" w:cs="Times New Roman CYR"/>
              </w:rPr>
              <w:t>Обладання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працює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w:t>
            </w:r>
            <w:proofErr w:type="spellEnd"/>
            <w:r>
              <w:rPr>
                <w:rFonts w:ascii="Times New Roman CYR" w:hAnsi="Times New Roman CYR" w:cs="Times New Roman CYR"/>
              </w:rPr>
              <w:t xml:space="preserve"> </w:t>
            </w:r>
            <w:proofErr w:type="spellStart"/>
            <w:r>
              <w:rPr>
                <w:rFonts w:ascii="Times New Roman CYR" w:hAnsi="Times New Roman CYR" w:cs="Times New Roman CYR"/>
              </w:rPr>
              <w:t>тиском</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перелiку</w:t>
            </w:r>
            <w:proofErr w:type="spellEnd"/>
            <w:r>
              <w:rPr>
                <w:rFonts w:ascii="Times New Roman CYR" w:hAnsi="Times New Roman CYR" w:cs="Times New Roman CYR"/>
              </w:rPr>
              <w:t>.</w:t>
            </w:r>
          </w:p>
          <w:p w14:paraId="135EF1B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2. </w:t>
            </w:r>
            <w:proofErr w:type="spellStart"/>
            <w:r>
              <w:rPr>
                <w:rFonts w:ascii="Times New Roman CYR" w:hAnsi="Times New Roman CYR" w:cs="Times New Roman CYR"/>
              </w:rPr>
              <w:t>Котли</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високотемпературним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органiчним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теплоносiєм</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теплопродуктивнiстю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понад</w:t>
            </w:r>
            <w:proofErr w:type="spellEnd"/>
            <w:r>
              <w:rPr>
                <w:rFonts w:ascii="Times New Roman CYR" w:hAnsi="Times New Roman CYR" w:cs="Times New Roman CYR"/>
              </w:rPr>
              <w:t xml:space="preserve"> 0,1 МВт</w:t>
            </w:r>
          </w:p>
          <w:p w14:paraId="3C6BCBC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3. </w:t>
            </w:r>
            <w:proofErr w:type="spellStart"/>
            <w:r>
              <w:rPr>
                <w:rFonts w:ascii="Times New Roman CYR" w:hAnsi="Times New Roman CYR" w:cs="Times New Roman CYR"/>
              </w:rPr>
              <w:t>Вантадопiдiймальнi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крани</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машини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пiдйомники</w:t>
            </w:r>
            <w:proofErr w:type="spellEnd"/>
          </w:p>
          <w:p w14:paraId="0E746F87"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4. </w:t>
            </w:r>
            <w:proofErr w:type="spellStart"/>
            <w:r>
              <w:rPr>
                <w:rFonts w:ascii="Times New Roman CYR" w:hAnsi="Times New Roman CYR" w:cs="Times New Roman CYR"/>
              </w:rPr>
              <w:t>Устаткування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напругою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понад</w:t>
            </w:r>
            <w:proofErr w:type="spellEnd"/>
            <w:r>
              <w:rPr>
                <w:rFonts w:ascii="Times New Roman CYR" w:hAnsi="Times New Roman CYR" w:cs="Times New Roman CYR"/>
              </w:rPr>
              <w:t xml:space="preserve"> 1000 В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перелiку</w:t>
            </w:r>
            <w:proofErr w:type="spellEnd"/>
            <w:r>
              <w:rPr>
                <w:rFonts w:ascii="Times New Roman CYR" w:hAnsi="Times New Roman CYR" w:cs="Times New Roman CYR"/>
              </w:rPr>
              <w:t>.</w:t>
            </w:r>
          </w:p>
          <w:p w14:paraId="23E73B4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планує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продовжити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його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дiї</w:t>
            </w:r>
            <w:proofErr w:type="spellEnd"/>
            <w:r>
              <w:rPr>
                <w:rFonts w:ascii="Times New Roman CYR" w:hAnsi="Times New Roman CYR" w:cs="Times New Roman CYR"/>
              </w:rPr>
              <w:t xml:space="preserve"> </w:t>
            </w:r>
          </w:p>
          <w:p w14:paraId="78DAC7B8"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7C2CDA5F"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34B3C273" w14:textId="77777777">
        <w:trPr>
          <w:trHeight w:val="200"/>
        </w:trPr>
        <w:tc>
          <w:tcPr>
            <w:tcW w:w="3155" w:type="dxa"/>
            <w:tcBorders>
              <w:top w:val="single" w:sz="6" w:space="0" w:color="auto"/>
              <w:bottom w:val="single" w:sz="6" w:space="0" w:color="auto"/>
              <w:right w:val="single" w:sz="6" w:space="0" w:color="auto"/>
            </w:tcBorders>
          </w:tcPr>
          <w:p w14:paraId="407D3B7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Дозвi</w:t>
            </w:r>
            <w:proofErr w:type="gramStart"/>
            <w:r>
              <w:rPr>
                <w:rFonts w:ascii="Times New Roman CYR" w:hAnsi="Times New Roman CYR" w:cs="Times New Roman CYR"/>
              </w:rPr>
              <w:t>л</w:t>
            </w:r>
            <w:proofErr w:type="spellEnd"/>
            <w:r>
              <w:rPr>
                <w:rFonts w:ascii="Times New Roman CYR" w:hAnsi="Times New Roman CYR" w:cs="Times New Roman CYR"/>
              </w:rPr>
              <w:t xml:space="preserve">  на</w:t>
            </w:r>
            <w:proofErr w:type="gramEnd"/>
            <w:r>
              <w:rPr>
                <w:rFonts w:ascii="Times New Roman CYR" w:hAnsi="Times New Roman CYR" w:cs="Times New Roman CYR"/>
              </w:rPr>
              <w:t xml:space="preserve"> </w:t>
            </w:r>
            <w:proofErr w:type="spellStart"/>
            <w:r>
              <w:rPr>
                <w:rFonts w:ascii="Times New Roman CYR" w:hAnsi="Times New Roman CYR" w:cs="Times New Roman CYR"/>
              </w:rPr>
              <w:t>виконання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пiдвищеної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небезпеки</w:t>
            </w:r>
            <w:proofErr w:type="spellEnd"/>
          </w:p>
        </w:tc>
        <w:tc>
          <w:tcPr>
            <w:tcW w:w="1500" w:type="dxa"/>
            <w:tcBorders>
              <w:top w:val="single" w:sz="6" w:space="0" w:color="auto"/>
              <w:left w:val="single" w:sz="6" w:space="0" w:color="auto"/>
              <w:bottom w:val="single" w:sz="6" w:space="0" w:color="auto"/>
              <w:right w:val="single" w:sz="6" w:space="0" w:color="auto"/>
            </w:tcBorders>
          </w:tcPr>
          <w:p w14:paraId="1F5F4B8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186.21.74</w:t>
            </w:r>
          </w:p>
        </w:tc>
        <w:tc>
          <w:tcPr>
            <w:tcW w:w="1065" w:type="dxa"/>
            <w:tcBorders>
              <w:top w:val="single" w:sz="6" w:space="0" w:color="auto"/>
              <w:left w:val="single" w:sz="6" w:space="0" w:color="auto"/>
              <w:bottom w:val="single" w:sz="6" w:space="0" w:color="auto"/>
              <w:right w:val="single" w:sz="6" w:space="0" w:color="auto"/>
            </w:tcBorders>
          </w:tcPr>
          <w:p w14:paraId="25E23BB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03.11.2021</w:t>
            </w:r>
          </w:p>
        </w:tc>
        <w:tc>
          <w:tcPr>
            <w:tcW w:w="3000" w:type="dxa"/>
            <w:tcBorders>
              <w:top w:val="single" w:sz="6" w:space="0" w:color="auto"/>
              <w:left w:val="single" w:sz="6" w:space="0" w:color="auto"/>
              <w:bottom w:val="single" w:sz="6" w:space="0" w:color="auto"/>
              <w:right w:val="single" w:sz="6" w:space="0" w:color="auto"/>
            </w:tcBorders>
          </w:tcPr>
          <w:p w14:paraId="731986A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Управлiння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Держпрацi</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Чернiгiвськiй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областi</w:t>
            </w:r>
            <w:proofErr w:type="spellEnd"/>
          </w:p>
        </w:tc>
        <w:tc>
          <w:tcPr>
            <w:tcW w:w="1200" w:type="dxa"/>
            <w:tcBorders>
              <w:top w:val="single" w:sz="6" w:space="0" w:color="auto"/>
              <w:left w:val="single" w:sz="6" w:space="0" w:color="auto"/>
              <w:bottom w:val="single" w:sz="6" w:space="0" w:color="auto"/>
            </w:tcBorders>
          </w:tcPr>
          <w:p w14:paraId="354F0D0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03.11.2026</w:t>
            </w:r>
          </w:p>
        </w:tc>
      </w:tr>
      <w:tr w:rsidR="008B6C6F" w14:paraId="4E11E62C" w14:textId="77777777">
        <w:trPr>
          <w:trHeight w:val="200"/>
        </w:trPr>
        <w:tc>
          <w:tcPr>
            <w:tcW w:w="3155" w:type="dxa"/>
            <w:tcBorders>
              <w:top w:val="single" w:sz="6" w:space="0" w:color="auto"/>
              <w:bottom w:val="single" w:sz="6" w:space="0" w:color="auto"/>
              <w:right w:val="single" w:sz="6" w:space="0" w:color="auto"/>
            </w:tcBorders>
            <w:vAlign w:val="center"/>
          </w:tcPr>
          <w:p w14:paraId="6F3787B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765" w:type="dxa"/>
            <w:gridSpan w:val="4"/>
            <w:tcBorders>
              <w:top w:val="single" w:sz="6" w:space="0" w:color="auto"/>
              <w:left w:val="single" w:sz="6" w:space="0" w:color="auto"/>
              <w:bottom w:val="single" w:sz="6" w:space="0" w:color="auto"/>
            </w:tcBorders>
            <w:vAlign w:val="center"/>
          </w:tcPr>
          <w:p w14:paraId="405F9FA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цього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дозволяється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виконувати</w:t>
            </w:r>
            <w:proofErr w:type="spellEnd"/>
            <w:r>
              <w:rPr>
                <w:rFonts w:ascii="Times New Roman CYR" w:hAnsi="Times New Roman CYR" w:cs="Times New Roman CYR"/>
              </w:rPr>
              <w:t>:</w:t>
            </w:r>
          </w:p>
          <w:p w14:paraId="2F7C877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1.  </w:t>
            </w:r>
            <w:proofErr w:type="spellStart"/>
            <w:r>
              <w:rPr>
                <w:rFonts w:ascii="Times New Roman CYR" w:hAnsi="Times New Roman CYR" w:cs="Times New Roman CYR"/>
              </w:rPr>
              <w:t>газонебезпечнi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роботи</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роботи</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вибохопожежонебезпечних</w:t>
            </w:r>
            <w:proofErr w:type="spellEnd"/>
            <w:r>
              <w:rPr>
                <w:rFonts w:ascii="Times New Roman CYR" w:hAnsi="Times New Roman CYR" w:cs="Times New Roman CYR"/>
              </w:rPr>
              <w:t xml:space="preserve"> та/</w:t>
            </w:r>
            <w:proofErr w:type="spellStart"/>
            <w:r>
              <w:rPr>
                <w:rFonts w:ascii="Times New Roman CYR" w:hAnsi="Times New Roman CYR" w:cs="Times New Roman CYR"/>
              </w:rPr>
              <w:t>або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пожежонебезпечних</w:t>
            </w:r>
            <w:proofErr w:type="spellEnd"/>
            <w:r>
              <w:rPr>
                <w:rFonts w:ascii="Times New Roman CYR" w:hAnsi="Times New Roman CYR" w:cs="Times New Roman CYR"/>
              </w:rPr>
              <w:t xml:space="preserve"> зонах </w:t>
            </w:r>
          </w:p>
          <w:p w14:paraId="5766744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2.  </w:t>
            </w:r>
            <w:proofErr w:type="spellStart"/>
            <w:r>
              <w:rPr>
                <w:rFonts w:ascii="Times New Roman CYR" w:hAnsi="Times New Roman CYR" w:cs="Times New Roman CYR"/>
              </w:rPr>
              <w:t>роботи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колодязях</w:t>
            </w:r>
            <w:proofErr w:type="spellEnd"/>
            <w:r>
              <w:rPr>
                <w:rFonts w:ascii="Times New Roman CYR" w:hAnsi="Times New Roman CYR" w:cs="Times New Roman CYR"/>
              </w:rPr>
              <w:t xml:space="preserve">, шурфах, траншеях </w:t>
            </w:r>
            <w:proofErr w:type="spellStart"/>
            <w:r>
              <w:rPr>
                <w:rFonts w:ascii="Times New Roman CYR" w:hAnsi="Times New Roman CYR" w:cs="Times New Roman CYR"/>
              </w:rPr>
              <w:t>тощо</w:t>
            </w:r>
            <w:proofErr w:type="spellEnd"/>
          </w:p>
          <w:p w14:paraId="108734D7"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3. </w:t>
            </w:r>
            <w:proofErr w:type="spellStart"/>
            <w:r>
              <w:rPr>
                <w:rFonts w:ascii="Times New Roman CYR" w:hAnsi="Times New Roman CYR" w:cs="Times New Roman CYR"/>
              </w:rPr>
              <w:t>роботи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дiючих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електроустановках</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напругою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понад</w:t>
            </w:r>
            <w:proofErr w:type="spellEnd"/>
            <w:r>
              <w:rPr>
                <w:rFonts w:ascii="Times New Roman CYR" w:hAnsi="Times New Roman CYR" w:cs="Times New Roman CYR"/>
              </w:rPr>
              <w:t xml:space="preserve"> 1000 В</w:t>
            </w:r>
          </w:p>
          <w:p w14:paraId="2E02D14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4. </w:t>
            </w:r>
            <w:proofErr w:type="spellStart"/>
            <w:r>
              <w:rPr>
                <w:rFonts w:ascii="Times New Roman CYR" w:hAnsi="Times New Roman CYR" w:cs="Times New Roman CYR"/>
              </w:rPr>
              <w:t>налагодження</w:t>
            </w:r>
            <w:proofErr w:type="spellEnd"/>
            <w:r>
              <w:rPr>
                <w:rFonts w:ascii="Times New Roman CYR" w:hAnsi="Times New Roman CYR" w:cs="Times New Roman CYR"/>
              </w:rPr>
              <w:t xml:space="preserve">, ремонт, </w:t>
            </w:r>
            <w:proofErr w:type="spellStart"/>
            <w:r>
              <w:rPr>
                <w:rFonts w:ascii="Times New Roman CYR" w:hAnsi="Times New Roman CYR" w:cs="Times New Roman CYR"/>
              </w:rPr>
              <w:t>технiчне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обслуговування</w:t>
            </w:r>
            <w:proofErr w:type="spellEnd"/>
            <w:r>
              <w:rPr>
                <w:rFonts w:ascii="Times New Roman CYR" w:hAnsi="Times New Roman CYR" w:cs="Times New Roman CYR"/>
              </w:rPr>
              <w:t xml:space="preserve"> машин, </w:t>
            </w:r>
            <w:proofErr w:type="spellStart"/>
            <w:r>
              <w:rPr>
                <w:rFonts w:ascii="Times New Roman CYR" w:hAnsi="Times New Roman CYR" w:cs="Times New Roman CYR"/>
              </w:rPr>
              <w:t>механiзмiв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устатковання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пiдвищеної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небезпеки</w:t>
            </w:r>
            <w:proofErr w:type="spellEnd"/>
          </w:p>
          <w:p w14:paraId="3D2475D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небезпечнi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роботи</w:t>
            </w:r>
            <w:proofErr w:type="spellEnd"/>
          </w:p>
          <w:p w14:paraId="3AC90D5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планує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продовжити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дозволу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його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дiї</w:t>
            </w:r>
            <w:proofErr w:type="spellEnd"/>
          </w:p>
        </w:tc>
      </w:tr>
    </w:tbl>
    <w:p w14:paraId="1FB813D5"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73DD90CB"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1608A15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V. </w:t>
      </w:r>
      <w:proofErr w:type="spellStart"/>
      <w:r>
        <w:rPr>
          <w:rFonts w:ascii="Times New Roman CYR" w:hAnsi="Times New Roman CYR" w:cs="Times New Roman CYR"/>
          <w:b/>
          <w:bCs/>
          <w:sz w:val="28"/>
          <w:szCs w:val="28"/>
        </w:rPr>
        <w:t>Інформація</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посадових</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осіб</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емітента</w:t>
      </w:r>
      <w:proofErr w:type="spellEnd"/>
    </w:p>
    <w:p w14:paraId="6422B8D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14:paraId="231AAE7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Голова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 Президент</w:t>
      </w:r>
    </w:p>
    <w:p w14:paraId="51A4875D"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Прізвище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ім'я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батькові</w:t>
      </w:r>
      <w:proofErr w:type="spellEnd"/>
    </w:p>
    <w:p w14:paraId="2FE9DD18"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Бондар </w:t>
      </w:r>
      <w:proofErr w:type="spellStart"/>
      <w:r>
        <w:rPr>
          <w:rFonts w:ascii="Times New Roman CYR" w:hAnsi="Times New Roman CYR" w:cs="Times New Roman CYR"/>
          <w:sz w:val="24"/>
          <w:szCs w:val="24"/>
        </w:rPr>
        <w:t>Анатолiй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Олександрович</w:t>
      </w:r>
      <w:proofErr w:type="spellEnd"/>
    </w:p>
    <w:p w14:paraId="39D3A12F"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Рік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народження</w:t>
      </w:r>
      <w:proofErr w:type="spellEnd"/>
    </w:p>
    <w:p w14:paraId="06DB5C26"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1958</w:t>
      </w:r>
    </w:p>
    <w:p w14:paraId="286AC9A4"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Освіта</w:t>
      </w:r>
      <w:proofErr w:type="spellEnd"/>
    </w:p>
    <w:p w14:paraId="23C65605"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вища</w:t>
      </w:r>
      <w:proofErr w:type="spellEnd"/>
    </w:p>
    <w:p w14:paraId="0ADED59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Стаж </w:t>
      </w:r>
      <w:proofErr w:type="spellStart"/>
      <w:r>
        <w:rPr>
          <w:rFonts w:ascii="Times New Roman CYR" w:hAnsi="Times New Roman CYR" w:cs="Times New Roman CYR"/>
          <w:sz w:val="24"/>
          <w:szCs w:val="24"/>
        </w:rPr>
        <w:t>роботи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років</w:t>
      </w:r>
      <w:proofErr w:type="spellEnd"/>
      <w:r>
        <w:rPr>
          <w:rFonts w:ascii="Times New Roman CYR" w:hAnsi="Times New Roman CYR" w:cs="Times New Roman CYR"/>
          <w:sz w:val="24"/>
          <w:szCs w:val="24"/>
        </w:rPr>
        <w:t>)</w:t>
      </w:r>
    </w:p>
    <w:p w14:paraId="21B39D54"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41</w:t>
      </w:r>
    </w:p>
    <w:p w14:paraId="02A752D8"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підприємства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ідентифікаційний</w:t>
      </w:r>
      <w:proofErr w:type="spellEnd"/>
      <w:r>
        <w:rPr>
          <w:rFonts w:ascii="Times New Roman CYR" w:hAnsi="Times New Roman CYR" w:cs="Times New Roman CYR"/>
          <w:sz w:val="24"/>
          <w:szCs w:val="24"/>
        </w:rPr>
        <w:t xml:space="preserve"> код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та посада, яку </w:t>
      </w:r>
      <w:proofErr w:type="spellStart"/>
      <w:r>
        <w:rPr>
          <w:rFonts w:ascii="Times New Roman CYR" w:hAnsi="Times New Roman CYR" w:cs="Times New Roman CYR"/>
          <w:sz w:val="24"/>
          <w:szCs w:val="24"/>
        </w:rPr>
        <w:t>займав</w:t>
      </w:r>
      <w:proofErr w:type="spellEnd"/>
    </w:p>
    <w:p w14:paraId="6821EC34"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АТ "</w:t>
      </w:r>
      <w:proofErr w:type="spellStart"/>
      <w:r>
        <w:rPr>
          <w:rFonts w:ascii="Times New Roman CYR" w:hAnsi="Times New Roman CYR" w:cs="Times New Roman CYR"/>
          <w:sz w:val="24"/>
          <w:szCs w:val="24"/>
        </w:rPr>
        <w:t>Слов'янськi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шпалери</w:t>
      </w:r>
      <w:proofErr w:type="spellEnd"/>
      <w:r>
        <w:rPr>
          <w:rFonts w:ascii="Times New Roman CYR" w:hAnsi="Times New Roman CYR" w:cs="Times New Roman CYR"/>
          <w:sz w:val="24"/>
          <w:szCs w:val="24"/>
        </w:rPr>
        <w:t xml:space="preserve"> - КФТП", 00278876, Голова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 Президент </w:t>
      </w:r>
    </w:p>
    <w:p w14:paraId="786F6885"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Опис</w:t>
      </w:r>
      <w:proofErr w:type="spellEnd"/>
    </w:p>
    <w:p w14:paraId="6509C128"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Повноваження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обов'язки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визначено</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Статутi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Положеннi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Наглядову</w:t>
      </w:r>
      <w:proofErr w:type="spellEnd"/>
      <w:r>
        <w:rPr>
          <w:rFonts w:ascii="Times New Roman CYR" w:hAnsi="Times New Roman CYR" w:cs="Times New Roman CYR"/>
          <w:sz w:val="24"/>
          <w:szCs w:val="24"/>
        </w:rPr>
        <w:t xml:space="preserve"> раду. До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як </w:t>
      </w:r>
      <w:proofErr w:type="spellStart"/>
      <w:r>
        <w:rPr>
          <w:rFonts w:ascii="Times New Roman CYR" w:hAnsi="Times New Roman CYR" w:cs="Times New Roman CYR"/>
          <w:sz w:val="24"/>
          <w:szCs w:val="24"/>
        </w:rPr>
        <w:t>голови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представлення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проведенням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Обов'язками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є </w:t>
      </w:r>
      <w:proofErr w:type="spellStart"/>
      <w:r>
        <w:rPr>
          <w:rFonts w:ascii="Times New Roman CYR" w:hAnsi="Times New Roman CYR" w:cs="Times New Roman CYR"/>
          <w:sz w:val="24"/>
          <w:szCs w:val="24"/>
        </w:rPr>
        <w:t>координацiя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для </w:t>
      </w:r>
      <w:proofErr w:type="spellStart"/>
      <w:r>
        <w:rPr>
          <w:rFonts w:ascii="Times New Roman CYR" w:hAnsi="Times New Roman CYR" w:cs="Times New Roman CYR"/>
          <w:sz w:val="24"/>
          <w:szCs w:val="24"/>
        </w:rPr>
        <w:t>належного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виконання</w:t>
      </w:r>
      <w:proofErr w:type="spellEnd"/>
      <w:r>
        <w:rPr>
          <w:rFonts w:ascii="Times New Roman CYR" w:hAnsi="Times New Roman CYR" w:cs="Times New Roman CYR"/>
          <w:sz w:val="24"/>
          <w:szCs w:val="24"/>
        </w:rPr>
        <w:t xml:space="preserve"> Радою </w:t>
      </w:r>
      <w:proofErr w:type="spellStart"/>
      <w:r>
        <w:rPr>
          <w:rFonts w:ascii="Times New Roman CYR" w:hAnsi="Times New Roman CYR" w:cs="Times New Roman CYR"/>
          <w:sz w:val="24"/>
          <w:szCs w:val="24"/>
        </w:rPr>
        <w:t>своїх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Посадова</w:t>
      </w:r>
      <w:proofErr w:type="spellEnd"/>
      <w:r>
        <w:rPr>
          <w:rFonts w:ascii="Times New Roman CYR" w:hAnsi="Times New Roman CYR" w:cs="Times New Roman CYR"/>
          <w:sz w:val="24"/>
          <w:szCs w:val="24"/>
        </w:rPr>
        <w:t xml:space="preserve"> особа судимостей за </w:t>
      </w:r>
      <w:proofErr w:type="spellStart"/>
      <w:r>
        <w:rPr>
          <w:rFonts w:ascii="Times New Roman CYR" w:hAnsi="Times New Roman CYR" w:cs="Times New Roman CYR"/>
          <w:sz w:val="24"/>
          <w:szCs w:val="24"/>
        </w:rPr>
        <w:t>корисливi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злочини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
    <w:p w14:paraId="42440BB3"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4781A8A5"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Обрано</w:t>
      </w:r>
      <w:proofErr w:type="spellEnd"/>
      <w:r>
        <w:rPr>
          <w:rFonts w:ascii="Times New Roman CYR" w:hAnsi="Times New Roman CYR" w:cs="Times New Roman CYR"/>
          <w:sz w:val="24"/>
          <w:szCs w:val="24"/>
        </w:rPr>
        <w:t xml:space="preserve"> на посаду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w:t>
      </w:r>
      <w:proofErr w:type="gramStart"/>
      <w:r>
        <w:rPr>
          <w:rFonts w:ascii="Times New Roman CYR" w:hAnsi="Times New Roman CYR" w:cs="Times New Roman CYR"/>
          <w:sz w:val="24"/>
          <w:szCs w:val="24"/>
        </w:rPr>
        <w:t>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11.12.2020 року на 3 роки та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11.12.2020 року </w:t>
      </w:r>
      <w:proofErr w:type="spellStart"/>
      <w:r>
        <w:rPr>
          <w:rFonts w:ascii="Times New Roman CYR" w:hAnsi="Times New Roman CYR" w:cs="Times New Roman CYR"/>
          <w:sz w:val="24"/>
          <w:szCs w:val="24"/>
        </w:rPr>
        <w:t>обрано</w:t>
      </w:r>
      <w:proofErr w:type="spellEnd"/>
      <w:r>
        <w:rPr>
          <w:rFonts w:ascii="Times New Roman CYR" w:hAnsi="Times New Roman CYR" w:cs="Times New Roman CYR"/>
          <w:sz w:val="24"/>
          <w:szCs w:val="24"/>
        </w:rPr>
        <w:t xml:space="preserve"> на посаду </w:t>
      </w:r>
      <w:proofErr w:type="spellStart"/>
      <w:r>
        <w:rPr>
          <w:rFonts w:ascii="Times New Roman CYR" w:hAnsi="Times New Roman CYR" w:cs="Times New Roman CYR"/>
          <w:sz w:val="24"/>
          <w:szCs w:val="24"/>
        </w:rPr>
        <w:t>Голови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 Президента. </w:t>
      </w:r>
      <w:proofErr w:type="spellStart"/>
      <w:r>
        <w:rPr>
          <w:rFonts w:ascii="Times New Roman CYR" w:hAnsi="Times New Roman CYR" w:cs="Times New Roman CYR"/>
          <w:sz w:val="24"/>
          <w:szCs w:val="24"/>
        </w:rPr>
        <w:t>Обраний</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акцiонер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володiє</w:t>
      </w:r>
      <w:proofErr w:type="spellEnd"/>
      <w:r>
        <w:rPr>
          <w:rFonts w:ascii="Times New Roman CYR" w:hAnsi="Times New Roman CYR" w:cs="Times New Roman CYR"/>
          <w:sz w:val="24"/>
          <w:szCs w:val="24"/>
        </w:rPr>
        <w:t xml:space="preserve"> 7,0121%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w:t>
      </w:r>
    </w:p>
    <w:p w14:paraId="542F9AE1"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41559AE1"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(IІI квартал 2022 року):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 xml:space="preserve">. </w:t>
      </w:r>
    </w:p>
    <w:p w14:paraId="0C238E38"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4B13C413"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5055DC8D"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08FAEA4A"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14:paraId="1CFABCED"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Член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w:t>
      </w:r>
    </w:p>
    <w:p w14:paraId="5A2E91B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Прізвище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ім'я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батькові</w:t>
      </w:r>
      <w:proofErr w:type="spellEnd"/>
    </w:p>
    <w:p w14:paraId="4799B7A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Приходько </w:t>
      </w:r>
      <w:proofErr w:type="spellStart"/>
      <w:r>
        <w:rPr>
          <w:rFonts w:ascii="Times New Roman CYR" w:hAnsi="Times New Roman CYR" w:cs="Times New Roman CYR"/>
          <w:sz w:val="24"/>
          <w:szCs w:val="24"/>
        </w:rPr>
        <w:t>Леонiд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Васильович</w:t>
      </w:r>
      <w:proofErr w:type="spellEnd"/>
    </w:p>
    <w:p w14:paraId="6F268FA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Рік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народження</w:t>
      </w:r>
      <w:proofErr w:type="spellEnd"/>
    </w:p>
    <w:p w14:paraId="3560DBC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1947</w:t>
      </w:r>
    </w:p>
    <w:p w14:paraId="5FDCDF86"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Освіта</w:t>
      </w:r>
      <w:proofErr w:type="spellEnd"/>
    </w:p>
    <w:p w14:paraId="3777FD49"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вища</w:t>
      </w:r>
      <w:proofErr w:type="spellEnd"/>
    </w:p>
    <w:p w14:paraId="113C98B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Стаж </w:t>
      </w:r>
      <w:proofErr w:type="spellStart"/>
      <w:r>
        <w:rPr>
          <w:rFonts w:ascii="Times New Roman CYR" w:hAnsi="Times New Roman CYR" w:cs="Times New Roman CYR"/>
          <w:sz w:val="24"/>
          <w:szCs w:val="24"/>
        </w:rPr>
        <w:t>роботи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років</w:t>
      </w:r>
      <w:proofErr w:type="spellEnd"/>
      <w:r>
        <w:rPr>
          <w:rFonts w:ascii="Times New Roman CYR" w:hAnsi="Times New Roman CYR" w:cs="Times New Roman CYR"/>
          <w:sz w:val="24"/>
          <w:szCs w:val="24"/>
        </w:rPr>
        <w:t>)</w:t>
      </w:r>
    </w:p>
    <w:p w14:paraId="5CBA502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49</w:t>
      </w:r>
    </w:p>
    <w:p w14:paraId="72A10B08"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підприємства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ідентифікаційний</w:t>
      </w:r>
      <w:proofErr w:type="spellEnd"/>
      <w:r>
        <w:rPr>
          <w:rFonts w:ascii="Times New Roman CYR" w:hAnsi="Times New Roman CYR" w:cs="Times New Roman CYR"/>
          <w:sz w:val="24"/>
          <w:szCs w:val="24"/>
        </w:rPr>
        <w:t xml:space="preserve"> код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та посада, яку </w:t>
      </w:r>
      <w:proofErr w:type="spellStart"/>
      <w:r>
        <w:rPr>
          <w:rFonts w:ascii="Times New Roman CYR" w:hAnsi="Times New Roman CYR" w:cs="Times New Roman CYR"/>
          <w:sz w:val="24"/>
          <w:szCs w:val="24"/>
        </w:rPr>
        <w:t>займав</w:t>
      </w:r>
      <w:proofErr w:type="spellEnd"/>
    </w:p>
    <w:p w14:paraId="27311437"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АТ "</w:t>
      </w:r>
      <w:proofErr w:type="spellStart"/>
      <w:r>
        <w:rPr>
          <w:rFonts w:ascii="Times New Roman CYR" w:hAnsi="Times New Roman CYR" w:cs="Times New Roman CYR"/>
          <w:sz w:val="24"/>
          <w:szCs w:val="24"/>
        </w:rPr>
        <w:t>Слов'янськi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шпалери</w:t>
      </w:r>
      <w:proofErr w:type="spellEnd"/>
      <w:r>
        <w:rPr>
          <w:rFonts w:ascii="Times New Roman CYR" w:hAnsi="Times New Roman CYR" w:cs="Times New Roman CYR"/>
          <w:sz w:val="24"/>
          <w:szCs w:val="24"/>
        </w:rPr>
        <w:t xml:space="preserve"> - КФТП", 00278876, Член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w:t>
      </w:r>
    </w:p>
    <w:p w14:paraId="20E1417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Опис</w:t>
      </w:r>
      <w:proofErr w:type="spellEnd"/>
    </w:p>
    <w:p w14:paraId="7C98867B"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Повноваження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обов'язки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визначено</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Статутi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Положеннi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Наглядову</w:t>
      </w:r>
      <w:proofErr w:type="spellEnd"/>
      <w:r>
        <w:rPr>
          <w:rFonts w:ascii="Times New Roman CYR" w:hAnsi="Times New Roman CYR" w:cs="Times New Roman CYR"/>
          <w:sz w:val="24"/>
          <w:szCs w:val="24"/>
        </w:rPr>
        <w:t xml:space="preserve"> раду. До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як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представлення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проведенням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Обов'язками</w:t>
      </w:r>
      <w:proofErr w:type="spellEnd"/>
      <w:r>
        <w:rPr>
          <w:rFonts w:ascii="Times New Roman CYR" w:hAnsi="Times New Roman CYR" w:cs="Times New Roman CYR"/>
          <w:sz w:val="24"/>
          <w:szCs w:val="24"/>
        </w:rPr>
        <w:t xml:space="preserve">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є </w:t>
      </w:r>
      <w:proofErr w:type="spellStart"/>
      <w:r>
        <w:rPr>
          <w:rFonts w:ascii="Times New Roman CYR" w:hAnsi="Times New Roman CYR" w:cs="Times New Roman CYR"/>
          <w:sz w:val="24"/>
          <w:szCs w:val="24"/>
        </w:rPr>
        <w:t>брати</w:t>
      </w:r>
      <w:proofErr w:type="spellEnd"/>
      <w:r>
        <w:rPr>
          <w:rFonts w:ascii="Times New Roman CYR" w:hAnsi="Times New Roman CYR" w:cs="Times New Roman CYR"/>
          <w:sz w:val="24"/>
          <w:szCs w:val="24"/>
        </w:rPr>
        <w:t xml:space="preserve">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стосуються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Посадова</w:t>
      </w:r>
      <w:proofErr w:type="spellEnd"/>
      <w:r>
        <w:rPr>
          <w:rFonts w:ascii="Times New Roman CYR" w:hAnsi="Times New Roman CYR" w:cs="Times New Roman CYR"/>
          <w:sz w:val="24"/>
          <w:szCs w:val="24"/>
        </w:rPr>
        <w:t xml:space="preserve"> особа судимостей за </w:t>
      </w:r>
      <w:proofErr w:type="spellStart"/>
      <w:r>
        <w:rPr>
          <w:rFonts w:ascii="Times New Roman CYR" w:hAnsi="Times New Roman CYR" w:cs="Times New Roman CYR"/>
          <w:sz w:val="24"/>
          <w:szCs w:val="24"/>
        </w:rPr>
        <w:t>корисливi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злочини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
    <w:p w14:paraId="026C153F"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0777CF68"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Обрано</w:t>
      </w:r>
      <w:proofErr w:type="spellEnd"/>
      <w:r>
        <w:rPr>
          <w:rFonts w:ascii="Times New Roman CYR" w:hAnsi="Times New Roman CYR" w:cs="Times New Roman CYR"/>
          <w:sz w:val="24"/>
          <w:szCs w:val="24"/>
        </w:rPr>
        <w:t xml:space="preserve"> на посаду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w:t>
      </w:r>
      <w:proofErr w:type="gramStart"/>
      <w:r>
        <w:rPr>
          <w:rFonts w:ascii="Times New Roman CYR" w:hAnsi="Times New Roman CYR" w:cs="Times New Roman CYR"/>
          <w:sz w:val="24"/>
          <w:szCs w:val="24"/>
        </w:rPr>
        <w:t>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11.12.2020 року на 3 роки. </w:t>
      </w:r>
      <w:proofErr w:type="spellStart"/>
      <w:r>
        <w:rPr>
          <w:rFonts w:ascii="Times New Roman CYR" w:hAnsi="Times New Roman CYR" w:cs="Times New Roman CYR"/>
          <w:sz w:val="24"/>
          <w:szCs w:val="24"/>
        </w:rPr>
        <w:t>Обраний</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представник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Бондара </w:t>
      </w:r>
      <w:proofErr w:type="spellStart"/>
      <w:r>
        <w:rPr>
          <w:rFonts w:ascii="Times New Roman CYR" w:hAnsi="Times New Roman CYR" w:cs="Times New Roman CYR"/>
          <w:sz w:val="24"/>
          <w:szCs w:val="24"/>
        </w:rPr>
        <w:t>Анатолiя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Олександровича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який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володiє</w:t>
      </w:r>
      <w:proofErr w:type="spellEnd"/>
      <w:r>
        <w:rPr>
          <w:rFonts w:ascii="Times New Roman CYR" w:hAnsi="Times New Roman CYR" w:cs="Times New Roman CYR"/>
          <w:sz w:val="24"/>
          <w:szCs w:val="24"/>
        </w:rPr>
        <w:t xml:space="preserve"> 7,0121%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w:t>
      </w:r>
    </w:p>
    <w:p w14:paraId="1A5C8122"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69D2B03C"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(ІII квартал 2022 року):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 xml:space="preserve">. </w:t>
      </w:r>
    </w:p>
    <w:p w14:paraId="52BFD5E9"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247E2137"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15CCFF18"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7462F376"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14:paraId="1322FB78"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Член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w:t>
      </w:r>
    </w:p>
    <w:p w14:paraId="4015D8FA"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Прізвище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ім'я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батькові</w:t>
      </w:r>
      <w:proofErr w:type="spellEnd"/>
    </w:p>
    <w:p w14:paraId="2131B30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Шолом </w:t>
      </w:r>
      <w:proofErr w:type="spellStart"/>
      <w:r>
        <w:rPr>
          <w:rFonts w:ascii="Times New Roman CYR" w:hAnsi="Times New Roman CYR" w:cs="Times New Roman CYR"/>
          <w:sz w:val="24"/>
          <w:szCs w:val="24"/>
        </w:rPr>
        <w:t>Сергiй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Васильович</w:t>
      </w:r>
      <w:proofErr w:type="spellEnd"/>
    </w:p>
    <w:p w14:paraId="0AAD127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Рік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народження</w:t>
      </w:r>
      <w:proofErr w:type="spellEnd"/>
    </w:p>
    <w:p w14:paraId="2CA9542A"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1959</w:t>
      </w:r>
    </w:p>
    <w:p w14:paraId="770EA44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Освіта</w:t>
      </w:r>
      <w:proofErr w:type="spellEnd"/>
    </w:p>
    <w:p w14:paraId="07C1FE09"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вища</w:t>
      </w:r>
      <w:proofErr w:type="spellEnd"/>
    </w:p>
    <w:p w14:paraId="383B4DA7"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Стаж </w:t>
      </w:r>
      <w:proofErr w:type="spellStart"/>
      <w:r>
        <w:rPr>
          <w:rFonts w:ascii="Times New Roman CYR" w:hAnsi="Times New Roman CYR" w:cs="Times New Roman CYR"/>
          <w:sz w:val="24"/>
          <w:szCs w:val="24"/>
        </w:rPr>
        <w:t>роботи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років</w:t>
      </w:r>
      <w:proofErr w:type="spellEnd"/>
      <w:r>
        <w:rPr>
          <w:rFonts w:ascii="Times New Roman CYR" w:hAnsi="Times New Roman CYR" w:cs="Times New Roman CYR"/>
          <w:sz w:val="24"/>
          <w:szCs w:val="24"/>
        </w:rPr>
        <w:t>)</w:t>
      </w:r>
    </w:p>
    <w:p w14:paraId="561EC3DA"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45</w:t>
      </w:r>
    </w:p>
    <w:p w14:paraId="754C6745"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підприємства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ідентифікаційний</w:t>
      </w:r>
      <w:proofErr w:type="spellEnd"/>
      <w:r>
        <w:rPr>
          <w:rFonts w:ascii="Times New Roman CYR" w:hAnsi="Times New Roman CYR" w:cs="Times New Roman CYR"/>
          <w:sz w:val="24"/>
          <w:szCs w:val="24"/>
        </w:rPr>
        <w:t xml:space="preserve"> код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та посада, яку </w:t>
      </w:r>
      <w:proofErr w:type="spellStart"/>
      <w:r>
        <w:rPr>
          <w:rFonts w:ascii="Times New Roman CYR" w:hAnsi="Times New Roman CYR" w:cs="Times New Roman CYR"/>
          <w:sz w:val="24"/>
          <w:szCs w:val="24"/>
        </w:rPr>
        <w:t>займав</w:t>
      </w:r>
      <w:proofErr w:type="spellEnd"/>
    </w:p>
    <w:p w14:paraId="0F22C38C"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АТ "</w:t>
      </w:r>
      <w:proofErr w:type="spellStart"/>
      <w:r>
        <w:rPr>
          <w:rFonts w:ascii="Times New Roman CYR" w:hAnsi="Times New Roman CYR" w:cs="Times New Roman CYR"/>
          <w:sz w:val="24"/>
          <w:szCs w:val="24"/>
        </w:rPr>
        <w:t>Слов'янськi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шпалери</w:t>
      </w:r>
      <w:proofErr w:type="spellEnd"/>
      <w:r>
        <w:rPr>
          <w:rFonts w:ascii="Times New Roman CYR" w:hAnsi="Times New Roman CYR" w:cs="Times New Roman CYR"/>
          <w:sz w:val="24"/>
          <w:szCs w:val="24"/>
        </w:rPr>
        <w:t xml:space="preserve"> - КФТП", 00278876, Член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w:t>
      </w:r>
    </w:p>
    <w:p w14:paraId="43B4808A"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Опис</w:t>
      </w:r>
      <w:proofErr w:type="spellEnd"/>
    </w:p>
    <w:p w14:paraId="7EB40E30"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Повноваження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обов'язки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визначено</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Статутi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Положеннi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Наглядову</w:t>
      </w:r>
      <w:proofErr w:type="spellEnd"/>
      <w:r>
        <w:rPr>
          <w:rFonts w:ascii="Times New Roman CYR" w:hAnsi="Times New Roman CYR" w:cs="Times New Roman CYR"/>
          <w:sz w:val="24"/>
          <w:szCs w:val="24"/>
        </w:rPr>
        <w:t xml:space="preserve"> раду. До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як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представлення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проведенням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Обов'язками</w:t>
      </w:r>
      <w:proofErr w:type="spellEnd"/>
      <w:r>
        <w:rPr>
          <w:rFonts w:ascii="Times New Roman CYR" w:hAnsi="Times New Roman CYR" w:cs="Times New Roman CYR"/>
          <w:sz w:val="24"/>
          <w:szCs w:val="24"/>
        </w:rPr>
        <w:t xml:space="preserve">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є </w:t>
      </w:r>
      <w:proofErr w:type="spellStart"/>
      <w:r>
        <w:rPr>
          <w:rFonts w:ascii="Times New Roman CYR" w:hAnsi="Times New Roman CYR" w:cs="Times New Roman CYR"/>
          <w:sz w:val="24"/>
          <w:szCs w:val="24"/>
        </w:rPr>
        <w:t>брати</w:t>
      </w:r>
      <w:proofErr w:type="spellEnd"/>
      <w:r>
        <w:rPr>
          <w:rFonts w:ascii="Times New Roman CYR" w:hAnsi="Times New Roman CYR" w:cs="Times New Roman CYR"/>
          <w:sz w:val="24"/>
          <w:szCs w:val="24"/>
        </w:rPr>
        <w:t xml:space="preserve">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стосуються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Посадова</w:t>
      </w:r>
      <w:proofErr w:type="spellEnd"/>
      <w:r>
        <w:rPr>
          <w:rFonts w:ascii="Times New Roman CYR" w:hAnsi="Times New Roman CYR" w:cs="Times New Roman CYR"/>
          <w:sz w:val="24"/>
          <w:szCs w:val="24"/>
        </w:rPr>
        <w:t xml:space="preserve"> особа судимостей за </w:t>
      </w:r>
      <w:proofErr w:type="spellStart"/>
      <w:r>
        <w:rPr>
          <w:rFonts w:ascii="Times New Roman CYR" w:hAnsi="Times New Roman CYR" w:cs="Times New Roman CYR"/>
          <w:sz w:val="24"/>
          <w:szCs w:val="24"/>
        </w:rPr>
        <w:t>корисливi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злочини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
    <w:p w14:paraId="5C914265"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4BACF961"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Обрано</w:t>
      </w:r>
      <w:proofErr w:type="spellEnd"/>
      <w:r>
        <w:rPr>
          <w:rFonts w:ascii="Times New Roman CYR" w:hAnsi="Times New Roman CYR" w:cs="Times New Roman CYR"/>
          <w:sz w:val="24"/>
          <w:szCs w:val="24"/>
        </w:rPr>
        <w:t xml:space="preserve"> на посаду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w:t>
      </w:r>
      <w:proofErr w:type="gramStart"/>
      <w:r>
        <w:rPr>
          <w:rFonts w:ascii="Times New Roman CYR" w:hAnsi="Times New Roman CYR" w:cs="Times New Roman CYR"/>
          <w:sz w:val="24"/>
          <w:szCs w:val="24"/>
        </w:rPr>
        <w:t>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11.12.2020 року на 3 роки.  Не є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w:t>
      </w:r>
      <w:proofErr w:type="gramStart"/>
      <w:r>
        <w:rPr>
          <w:rFonts w:ascii="Times New Roman CYR" w:hAnsi="Times New Roman CYR" w:cs="Times New Roman CYR"/>
          <w:sz w:val="24"/>
          <w:szCs w:val="24"/>
        </w:rPr>
        <w:t>тента</w:t>
      </w:r>
      <w:proofErr w:type="spellEnd"/>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обраний</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представник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ТОВ "</w:t>
      </w:r>
      <w:proofErr w:type="spellStart"/>
      <w:r>
        <w:rPr>
          <w:rFonts w:ascii="Times New Roman CYR" w:hAnsi="Times New Roman CYR" w:cs="Times New Roman CYR"/>
          <w:sz w:val="24"/>
          <w:szCs w:val="24"/>
        </w:rPr>
        <w:t>Торговий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Славич</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володiє</w:t>
      </w:r>
      <w:proofErr w:type="spellEnd"/>
      <w:r>
        <w:rPr>
          <w:rFonts w:ascii="Times New Roman CYR" w:hAnsi="Times New Roman CYR" w:cs="Times New Roman CYR"/>
          <w:sz w:val="24"/>
          <w:szCs w:val="24"/>
        </w:rPr>
        <w:t xml:space="preserve"> 24,9910%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
    <w:p w14:paraId="45E7CC2A"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68903D80"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(IІI квартал 2022 року):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 xml:space="preserve">. </w:t>
      </w:r>
    </w:p>
    <w:p w14:paraId="009433F7"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509A43C0"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4925FF5B"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51C22CD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14:paraId="213FD5DB"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Член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w:t>
      </w:r>
    </w:p>
    <w:p w14:paraId="28FBF58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Прізвище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ім'я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батькові</w:t>
      </w:r>
      <w:proofErr w:type="spellEnd"/>
    </w:p>
    <w:p w14:paraId="6507BE2B"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Бондар </w:t>
      </w:r>
      <w:proofErr w:type="spellStart"/>
      <w:r>
        <w:rPr>
          <w:rFonts w:ascii="Times New Roman CYR" w:hAnsi="Times New Roman CYR" w:cs="Times New Roman CYR"/>
          <w:sz w:val="24"/>
          <w:szCs w:val="24"/>
        </w:rPr>
        <w:t>Олена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Анатолiївна</w:t>
      </w:r>
      <w:proofErr w:type="spellEnd"/>
    </w:p>
    <w:p w14:paraId="75176E4E"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Рік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народження</w:t>
      </w:r>
      <w:proofErr w:type="spellEnd"/>
    </w:p>
    <w:p w14:paraId="1EEF9BC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1981</w:t>
      </w:r>
    </w:p>
    <w:p w14:paraId="6936E08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Освіта</w:t>
      </w:r>
      <w:proofErr w:type="spellEnd"/>
    </w:p>
    <w:p w14:paraId="794F80D6"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вища</w:t>
      </w:r>
      <w:proofErr w:type="spellEnd"/>
    </w:p>
    <w:p w14:paraId="7A0E98F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Стаж </w:t>
      </w:r>
      <w:proofErr w:type="spellStart"/>
      <w:r>
        <w:rPr>
          <w:rFonts w:ascii="Times New Roman CYR" w:hAnsi="Times New Roman CYR" w:cs="Times New Roman CYR"/>
          <w:sz w:val="24"/>
          <w:szCs w:val="24"/>
        </w:rPr>
        <w:t>роботи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років</w:t>
      </w:r>
      <w:proofErr w:type="spellEnd"/>
      <w:r>
        <w:rPr>
          <w:rFonts w:ascii="Times New Roman CYR" w:hAnsi="Times New Roman CYR" w:cs="Times New Roman CYR"/>
          <w:sz w:val="24"/>
          <w:szCs w:val="24"/>
        </w:rPr>
        <w:t>)</w:t>
      </w:r>
    </w:p>
    <w:p w14:paraId="1D0FF68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w:t>
      </w:r>
    </w:p>
    <w:p w14:paraId="08708F8E"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підприємства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ідентифікаційний</w:t>
      </w:r>
      <w:proofErr w:type="spellEnd"/>
      <w:r>
        <w:rPr>
          <w:rFonts w:ascii="Times New Roman CYR" w:hAnsi="Times New Roman CYR" w:cs="Times New Roman CYR"/>
          <w:sz w:val="24"/>
          <w:szCs w:val="24"/>
        </w:rPr>
        <w:t xml:space="preserve"> код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та посада, яку </w:t>
      </w:r>
      <w:proofErr w:type="spellStart"/>
      <w:r>
        <w:rPr>
          <w:rFonts w:ascii="Times New Roman CYR" w:hAnsi="Times New Roman CYR" w:cs="Times New Roman CYR"/>
          <w:sz w:val="24"/>
          <w:szCs w:val="24"/>
        </w:rPr>
        <w:t>займав</w:t>
      </w:r>
      <w:proofErr w:type="spellEnd"/>
    </w:p>
    <w:p w14:paraId="613FE225"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АТ "</w:t>
      </w:r>
      <w:proofErr w:type="spellStart"/>
      <w:r>
        <w:rPr>
          <w:rFonts w:ascii="Times New Roman CYR" w:hAnsi="Times New Roman CYR" w:cs="Times New Roman CYR"/>
          <w:sz w:val="24"/>
          <w:szCs w:val="24"/>
        </w:rPr>
        <w:t>Слов'янськi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шпалери</w:t>
      </w:r>
      <w:proofErr w:type="spellEnd"/>
      <w:r>
        <w:rPr>
          <w:rFonts w:ascii="Times New Roman CYR" w:hAnsi="Times New Roman CYR" w:cs="Times New Roman CYR"/>
          <w:sz w:val="24"/>
          <w:szCs w:val="24"/>
        </w:rPr>
        <w:t xml:space="preserve"> - КФТП", 00278876, Член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w:t>
      </w:r>
    </w:p>
    <w:p w14:paraId="6AD3A20B"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Опис</w:t>
      </w:r>
      <w:proofErr w:type="spellEnd"/>
    </w:p>
    <w:p w14:paraId="53FC82D2"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Повноваження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обов'язки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визначено</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Статутi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Положеннi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Наглядову</w:t>
      </w:r>
      <w:proofErr w:type="spellEnd"/>
      <w:r>
        <w:rPr>
          <w:rFonts w:ascii="Times New Roman CYR" w:hAnsi="Times New Roman CYR" w:cs="Times New Roman CYR"/>
          <w:sz w:val="24"/>
          <w:szCs w:val="24"/>
        </w:rPr>
        <w:t xml:space="preserve"> раду. До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як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представлення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проведенням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Обов'язками</w:t>
      </w:r>
      <w:proofErr w:type="spellEnd"/>
      <w:r>
        <w:rPr>
          <w:rFonts w:ascii="Times New Roman CYR" w:hAnsi="Times New Roman CYR" w:cs="Times New Roman CYR"/>
          <w:sz w:val="24"/>
          <w:szCs w:val="24"/>
        </w:rPr>
        <w:t xml:space="preserve">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є </w:t>
      </w:r>
      <w:proofErr w:type="spellStart"/>
      <w:r>
        <w:rPr>
          <w:rFonts w:ascii="Times New Roman CYR" w:hAnsi="Times New Roman CYR" w:cs="Times New Roman CYR"/>
          <w:sz w:val="24"/>
          <w:szCs w:val="24"/>
        </w:rPr>
        <w:lastRenderedPageBreak/>
        <w:t>брати</w:t>
      </w:r>
      <w:proofErr w:type="spellEnd"/>
      <w:r>
        <w:rPr>
          <w:rFonts w:ascii="Times New Roman CYR" w:hAnsi="Times New Roman CYR" w:cs="Times New Roman CYR"/>
          <w:sz w:val="24"/>
          <w:szCs w:val="24"/>
        </w:rPr>
        <w:t xml:space="preserve">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стосуються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Посадова</w:t>
      </w:r>
      <w:proofErr w:type="spellEnd"/>
      <w:r>
        <w:rPr>
          <w:rFonts w:ascii="Times New Roman CYR" w:hAnsi="Times New Roman CYR" w:cs="Times New Roman CYR"/>
          <w:sz w:val="24"/>
          <w:szCs w:val="24"/>
        </w:rPr>
        <w:t xml:space="preserve"> особа судимостей за </w:t>
      </w:r>
      <w:proofErr w:type="spellStart"/>
      <w:r>
        <w:rPr>
          <w:rFonts w:ascii="Times New Roman CYR" w:hAnsi="Times New Roman CYR" w:cs="Times New Roman CYR"/>
          <w:sz w:val="24"/>
          <w:szCs w:val="24"/>
        </w:rPr>
        <w:t>корисливi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злочини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
    <w:p w14:paraId="193391D3"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6A6E15D4"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Обрано</w:t>
      </w:r>
      <w:proofErr w:type="spellEnd"/>
      <w:r>
        <w:rPr>
          <w:rFonts w:ascii="Times New Roman CYR" w:hAnsi="Times New Roman CYR" w:cs="Times New Roman CYR"/>
          <w:sz w:val="24"/>
          <w:szCs w:val="24"/>
        </w:rPr>
        <w:t xml:space="preserve"> на посаду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w:t>
      </w:r>
      <w:proofErr w:type="gramStart"/>
      <w:r>
        <w:rPr>
          <w:rFonts w:ascii="Times New Roman CYR" w:hAnsi="Times New Roman CYR" w:cs="Times New Roman CYR"/>
          <w:sz w:val="24"/>
          <w:szCs w:val="24"/>
        </w:rPr>
        <w:t>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11.12.2020 року на 3 роки. </w:t>
      </w:r>
      <w:proofErr w:type="spellStart"/>
      <w:r>
        <w:rPr>
          <w:rFonts w:ascii="Times New Roman CYR" w:hAnsi="Times New Roman CYR" w:cs="Times New Roman CYR"/>
          <w:sz w:val="24"/>
          <w:szCs w:val="24"/>
        </w:rPr>
        <w:t>Обрана</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акцiонер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володiє</w:t>
      </w:r>
      <w:proofErr w:type="spellEnd"/>
      <w:r>
        <w:rPr>
          <w:rFonts w:ascii="Times New Roman CYR" w:hAnsi="Times New Roman CYR" w:cs="Times New Roman CYR"/>
          <w:sz w:val="24"/>
          <w:szCs w:val="24"/>
        </w:rPr>
        <w:t xml:space="preserve"> 4,4307%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
    <w:p w14:paraId="1C485F7A"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1F838FA8"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(ІII квартал 2022 року):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 xml:space="preserve">. </w:t>
      </w:r>
    </w:p>
    <w:p w14:paraId="152AECB0"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2AC6C872"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27049335"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75903144"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14:paraId="37BEF5D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Член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w:t>
      </w:r>
    </w:p>
    <w:p w14:paraId="33E90CFF"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Прізвище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ім'я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батькові</w:t>
      </w:r>
      <w:proofErr w:type="spellEnd"/>
    </w:p>
    <w:p w14:paraId="0EA463B6"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Бондар Олександр </w:t>
      </w:r>
      <w:proofErr w:type="spellStart"/>
      <w:r>
        <w:rPr>
          <w:rFonts w:ascii="Times New Roman CYR" w:hAnsi="Times New Roman CYR" w:cs="Times New Roman CYR"/>
          <w:sz w:val="24"/>
          <w:szCs w:val="24"/>
        </w:rPr>
        <w:t>Анатолiйович</w:t>
      </w:r>
      <w:proofErr w:type="spellEnd"/>
    </w:p>
    <w:p w14:paraId="5392051F"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Рік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народження</w:t>
      </w:r>
      <w:proofErr w:type="spellEnd"/>
    </w:p>
    <w:p w14:paraId="23DB6575"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1986</w:t>
      </w:r>
    </w:p>
    <w:p w14:paraId="32D00243"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Освіта</w:t>
      </w:r>
      <w:proofErr w:type="spellEnd"/>
    </w:p>
    <w:p w14:paraId="70F3862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вища</w:t>
      </w:r>
      <w:proofErr w:type="spellEnd"/>
    </w:p>
    <w:p w14:paraId="496D65E5"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Стаж </w:t>
      </w:r>
      <w:proofErr w:type="spellStart"/>
      <w:r>
        <w:rPr>
          <w:rFonts w:ascii="Times New Roman CYR" w:hAnsi="Times New Roman CYR" w:cs="Times New Roman CYR"/>
          <w:sz w:val="24"/>
          <w:szCs w:val="24"/>
        </w:rPr>
        <w:t>роботи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років</w:t>
      </w:r>
      <w:proofErr w:type="spellEnd"/>
      <w:r>
        <w:rPr>
          <w:rFonts w:ascii="Times New Roman CYR" w:hAnsi="Times New Roman CYR" w:cs="Times New Roman CYR"/>
          <w:sz w:val="24"/>
          <w:szCs w:val="24"/>
        </w:rPr>
        <w:t>)</w:t>
      </w:r>
    </w:p>
    <w:p w14:paraId="04EAEE2B"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w:t>
      </w:r>
    </w:p>
    <w:p w14:paraId="43BF9148"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підприємства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ідентифікаційний</w:t>
      </w:r>
      <w:proofErr w:type="spellEnd"/>
      <w:r>
        <w:rPr>
          <w:rFonts w:ascii="Times New Roman CYR" w:hAnsi="Times New Roman CYR" w:cs="Times New Roman CYR"/>
          <w:sz w:val="24"/>
          <w:szCs w:val="24"/>
        </w:rPr>
        <w:t xml:space="preserve"> код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та посада, яку </w:t>
      </w:r>
      <w:proofErr w:type="spellStart"/>
      <w:r>
        <w:rPr>
          <w:rFonts w:ascii="Times New Roman CYR" w:hAnsi="Times New Roman CYR" w:cs="Times New Roman CYR"/>
          <w:sz w:val="24"/>
          <w:szCs w:val="24"/>
        </w:rPr>
        <w:t>займав</w:t>
      </w:r>
      <w:proofErr w:type="spellEnd"/>
    </w:p>
    <w:p w14:paraId="273550B3"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АТ "</w:t>
      </w:r>
      <w:proofErr w:type="spellStart"/>
      <w:r>
        <w:rPr>
          <w:rFonts w:ascii="Times New Roman CYR" w:hAnsi="Times New Roman CYR" w:cs="Times New Roman CYR"/>
          <w:sz w:val="24"/>
          <w:szCs w:val="24"/>
        </w:rPr>
        <w:t>Слов'янськi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шпалери</w:t>
      </w:r>
      <w:proofErr w:type="spellEnd"/>
      <w:r>
        <w:rPr>
          <w:rFonts w:ascii="Times New Roman CYR" w:hAnsi="Times New Roman CYR" w:cs="Times New Roman CYR"/>
          <w:sz w:val="24"/>
          <w:szCs w:val="24"/>
        </w:rPr>
        <w:t xml:space="preserve"> - КФТП", 00278876, Член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w:t>
      </w:r>
    </w:p>
    <w:p w14:paraId="436598D3"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Опис</w:t>
      </w:r>
      <w:proofErr w:type="spellEnd"/>
    </w:p>
    <w:p w14:paraId="2BA4C087"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Повноваження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обов'язки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визначено</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Статутi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Положеннi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Наглядову</w:t>
      </w:r>
      <w:proofErr w:type="spellEnd"/>
      <w:r>
        <w:rPr>
          <w:rFonts w:ascii="Times New Roman CYR" w:hAnsi="Times New Roman CYR" w:cs="Times New Roman CYR"/>
          <w:sz w:val="24"/>
          <w:szCs w:val="24"/>
        </w:rPr>
        <w:t xml:space="preserve"> раду. До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як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представлення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проведенням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Обов'язками</w:t>
      </w:r>
      <w:proofErr w:type="spellEnd"/>
      <w:r>
        <w:rPr>
          <w:rFonts w:ascii="Times New Roman CYR" w:hAnsi="Times New Roman CYR" w:cs="Times New Roman CYR"/>
          <w:sz w:val="24"/>
          <w:szCs w:val="24"/>
        </w:rPr>
        <w:t xml:space="preserve">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є </w:t>
      </w:r>
      <w:proofErr w:type="spellStart"/>
      <w:r>
        <w:rPr>
          <w:rFonts w:ascii="Times New Roman CYR" w:hAnsi="Times New Roman CYR" w:cs="Times New Roman CYR"/>
          <w:sz w:val="24"/>
          <w:szCs w:val="24"/>
        </w:rPr>
        <w:t>брати</w:t>
      </w:r>
      <w:proofErr w:type="spellEnd"/>
      <w:r>
        <w:rPr>
          <w:rFonts w:ascii="Times New Roman CYR" w:hAnsi="Times New Roman CYR" w:cs="Times New Roman CYR"/>
          <w:sz w:val="24"/>
          <w:szCs w:val="24"/>
        </w:rPr>
        <w:t xml:space="preserve">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стосуються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Посадова</w:t>
      </w:r>
      <w:proofErr w:type="spellEnd"/>
      <w:r>
        <w:rPr>
          <w:rFonts w:ascii="Times New Roman CYR" w:hAnsi="Times New Roman CYR" w:cs="Times New Roman CYR"/>
          <w:sz w:val="24"/>
          <w:szCs w:val="24"/>
        </w:rPr>
        <w:t xml:space="preserve"> особа судимостей за </w:t>
      </w:r>
      <w:proofErr w:type="spellStart"/>
      <w:r>
        <w:rPr>
          <w:rFonts w:ascii="Times New Roman CYR" w:hAnsi="Times New Roman CYR" w:cs="Times New Roman CYR"/>
          <w:sz w:val="24"/>
          <w:szCs w:val="24"/>
        </w:rPr>
        <w:t>корисливi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злочини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
    <w:p w14:paraId="6A7AC7C4"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034EAA69"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Обрано</w:t>
      </w:r>
      <w:proofErr w:type="spellEnd"/>
      <w:r>
        <w:rPr>
          <w:rFonts w:ascii="Times New Roman CYR" w:hAnsi="Times New Roman CYR" w:cs="Times New Roman CYR"/>
          <w:sz w:val="24"/>
          <w:szCs w:val="24"/>
        </w:rPr>
        <w:t xml:space="preserve"> на посаду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w:t>
      </w:r>
      <w:proofErr w:type="gramStart"/>
      <w:r>
        <w:rPr>
          <w:rFonts w:ascii="Times New Roman CYR" w:hAnsi="Times New Roman CYR" w:cs="Times New Roman CYR"/>
          <w:sz w:val="24"/>
          <w:szCs w:val="24"/>
        </w:rPr>
        <w:t>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11.12.2020 року на 3 роки. </w:t>
      </w:r>
      <w:proofErr w:type="spellStart"/>
      <w:r>
        <w:rPr>
          <w:rFonts w:ascii="Times New Roman CYR" w:hAnsi="Times New Roman CYR" w:cs="Times New Roman CYR"/>
          <w:sz w:val="24"/>
          <w:szCs w:val="24"/>
        </w:rPr>
        <w:t>Обраний</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акцiонер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володiє</w:t>
      </w:r>
      <w:proofErr w:type="spellEnd"/>
      <w:r>
        <w:rPr>
          <w:rFonts w:ascii="Times New Roman CYR" w:hAnsi="Times New Roman CYR" w:cs="Times New Roman CYR"/>
          <w:sz w:val="24"/>
          <w:szCs w:val="24"/>
        </w:rPr>
        <w:t xml:space="preserve"> 4,4306%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
    <w:p w14:paraId="7BEC2973"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2DFF2089"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(IІI квартал 2022 року):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 xml:space="preserve">. </w:t>
      </w:r>
    </w:p>
    <w:p w14:paraId="2F8FE6A3"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3E8FBDE7"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2B7513B9"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45825AA7"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14:paraId="34DC8638"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Голова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p>
    <w:p w14:paraId="0B15EC1D"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Прізвище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ім'я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батькові</w:t>
      </w:r>
      <w:proofErr w:type="spellEnd"/>
    </w:p>
    <w:p w14:paraId="630FB8E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Свинар</w:t>
      </w:r>
      <w:proofErr w:type="spellEnd"/>
      <w:r>
        <w:rPr>
          <w:rFonts w:ascii="Times New Roman CYR" w:hAnsi="Times New Roman CYR" w:cs="Times New Roman CYR"/>
          <w:sz w:val="24"/>
          <w:szCs w:val="24"/>
        </w:rPr>
        <w:t xml:space="preserve"> Олександр </w:t>
      </w:r>
      <w:proofErr w:type="spellStart"/>
      <w:r>
        <w:rPr>
          <w:rFonts w:ascii="Times New Roman CYR" w:hAnsi="Times New Roman CYR" w:cs="Times New Roman CYR"/>
          <w:sz w:val="24"/>
          <w:szCs w:val="24"/>
        </w:rPr>
        <w:t>Вiкторович</w:t>
      </w:r>
      <w:proofErr w:type="spellEnd"/>
    </w:p>
    <w:p w14:paraId="6D3446E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Рік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народження</w:t>
      </w:r>
      <w:proofErr w:type="spellEnd"/>
    </w:p>
    <w:p w14:paraId="0990405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1978</w:t>
      </w:r>
    </w:p>
    <w:p w14:paraId="7E0032C5"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Освіта</w:t>
      </w:r>
      <w:proofErr w:type="spellEnd"/>
    </w:p>
    <w:p w14:paraId="68A8BD7A"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вища</w:t>
      </w:r>
      <w:proofErr w:type="spellEnd"/>
    </w:p>
    <w:p w14:paraId="2C79F2B9"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Стаж </w:t>
      </w:r>
      <w:proofErr w:type="spellStart"/>
      <w:r>
        <w:rPr>
          <w:rFonts w:ascii="Times New Roman CYR" w:hAnsi="Times New Roman CYR" w:cs="Times New Roman CYR"/>
          <w:sz w:val="24"/>
          <w:szCs w:val="24"/>
        </w:rPr>
        <w:t>роботи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років</w:t>
      </w:r>
      <w:proofErr w:type="spellEnd"/>
      <w:r>
        <w:rPr>
          <w:rFonts w:ascii="Times New Roman CYR" w:hAnsi="Times New Roman CYR" w:cs="Times New Roman CYR"/>
          <w:sz w:val="24"/>
          <w:szCs w:val="24"/>
        </w:rPr>
        <w:t>)</w:t>
      </w:r>
    </w:p>
    <w:p w14:paraId="5D617148"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27</w:t>
      </w:r>
    </w:p>
    <w:p w14:paraId="7E43BB55"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підприємства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ідентифікаційний</w:t>
      </w:r>
      <w:proofErr w:type="spellEnd"/>
      <w:r>
        <w:rPr>
          <w:rFonts w:ascii="Times New Roman CYR" w:hAnsi="Times New Roman CYR" w:cs="Times New Roman CYR"/>
          <w:sz w:val="24"/>
          <w:szCs w:val="24"/>
        </w:rPr>
        <w:t xml:space="preserve"> код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та посада, яку </w:t>
      </w:r>
      <w:proofErr w:type="spellStart"/>
      <w:r>
        <w:rPr>
          <w:rFonts w:ascii="Times New Roman CYR" w:hAnsi="Times New Roman CYR" w:cs="Times New Roman CYR"/>
          <w:sz w:val="24"/>
          <w:szCs w:val="24"/>
        </w:rPr>
        <w:t>займав</w:t>
      </w:r>
      <w:proofErr w:type="spellEnd"/>
    </w:p>
    <w:p w14:paraId="0776A677"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АТ "</w:t>
      </w:r>
      <w:proofErr w:type="spellStart"/>
      <w:r>
        <w:rPr>
          <w:rFonts w:ascii="Times New Roman CYR" w:hAnsi="Times New Roman CYR" w:cs="Times New Roman CYR"/>
          <w:sz w:val="24"/>
          <w:szCs w:val="24"/>
        </w:rPr>
        <w:t>Слов'янськi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шпалери</w:t>
      </w:r>
      <w:proofErr w:type="spellEnd"/>
      <w:r>
        <w:rPr>
          <w:rFonts w:ascii="Times New Roman CYR" w:hAnsi="Times New Roman CYR" w:cs="Times New Roman CYR"/>
          <w:sz w:val="24"/>
          <w:szCs w:val="24"/>
        </w:rPr>
        <w:t xml:space="preserve"> - КФТП", 00278876</w:t>
      </w:r>
    </w:p>
    <w:p w14:paraId="6DDCDCFF"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Опис</w:t>
      </w:r>
      <w:proofErr w:type="spellEnd"/>
    </w:p>
    <w:p w14:paraId="4D172490"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Повноваження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обов'язки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визначено</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Статутi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Положеннi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lastRenderedPageBreak/>
        <w:t>Ревiзiйну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Посадова</w:t>
      </w:r>
      <w:proofErr w:type="spellEnd"/>
      <w:r>
        <w:rPr>
          <w:rFonts w:ascii="Times New Roman CYR" w:hAnsi="Times New Roman CYR" w:cs="Times New Roman CYR"/>
          <w:sz w:val="24"/>
          <w:szCs w:val="24"/>
        </w:rPr>
        <w:t xml:space="preserve"> особа судимостей за </w:t>
      </w:r>
      <w:proofErr w:type="spellStart"/>
      <w:r>
        <w:rPr>
          <w:rFonts w:ascii="Times New Roman CYR" w:hAnsi="Times New Roman CYR" w:cs="Times New Roman CYR"/>
          <w:sz w:val="24"/>
          <w:szCs w:val="24"/>
        </w:rPr>
        <w:t>корисливi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злочини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
    <w:p w14:paraId="0BE280F5"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0B79E5EA"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Обрано</w:t>
      </w:r>
      <w:proofErr w:type="spellEnd"/>
      <w:r>
        <w:rPr>
          <w:rFonts w:ascii="Times New Roman CYR" w:hAnsi="Times New Roman CYR" w:cs="Times New Roman CYR"/>
          <w:sz w:val="24"/>
          <w:szCs w:val="24"/>
        </w:rPr>
        <w:t xml:space="preserve"> на </w:t>
      </w:r>
      <w:proofErr w:type="gramStart"/>
      <w:r>
        <w:rPr>
          <w:rFonts w:ascii="Times New Roman CYR" w:hAnsi="Times New Roman CYR" w:cs="Times New Roman CYR"/>
          <w:sz w:val="24"/>
          <w:szCs w:val="24"/>
        </w:rPr>
        <w:t xml:space="preserve">посаду  </w:t>
      </w:r>
      <w:proofErr w:type="spellStart"/>
      <w:r>
        <w:rPr>
          <w:rFonts w:ascii="Times New Roman CYR" w:hAnsi="Times New Roman CYR" w:cs="Times New Roman CYR"/>
          <w:sz w:val="24"/>
          <w:szCs w:val="24"/>
        </w:rPr>
        <w:t>зг</w:t>
      </w:r>
      <w:proofErr w:type="gramEnd"/>
      <w:r>
        <w:rPr>
          <w:rFonts w:ascii="Times New Roman CYR" w:hAnsi="Times New Roman CYR" w:cs="Times New Roman CYR"/>
          <w:sz w:val="24"/>
          <w:szCs w:val="24"/>
        </w:rPr>
        <w:t>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27.04.2018 року на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
    <w:p w14:paraId="5E75EA3E"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6CA83B1D"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gramStart"/>
      <w:r>
        <w:rPr>
          <w:rFonts w:ascii="Times New Roman CYR" w:hAnsi="Times New Roman CYR" w:cs="Times New Roman CYR"/>
          <w:sz w:val="24"/>
          <w:szCs w:val="24"/>
        </w:rPr>
        <w:t>i</w:t>
      </w:r>
      <w:proofErr w:type="spellEnd"/>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IІI квартал 2022 року):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w:t>
      </w:r>
    </w:p>
    <w:p w14:paraId="0CF0CBA3"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0CC0E8AF"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14:paraId="5FAB4B74"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член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p>
    <w:p w14:paraId="497A7EBA"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Прізвище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ім'я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батькові</w:t>
      </w:r>
      <w:proofErr w:type="spellEnd"/>
    </w:p>
    <w:p w14:paraId="7B5C7A63"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Мехеденко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Андрiй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Iванович</w:t>
      </w:r>
      <w:proofErr w:type="spellEnd"/>
    </w:p>
    <w:p w14:paraId="25D0197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Рік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народження</w:t>
      </w:r>
      <w:proofErr w:type="spellEnd"/>
    </w:p>
    <w:p w14:paraId="3B6E64B7"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1971</w:t>
      </w:r>
    </w:p>
    <w:p w14:paraId="151AA2F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Освіта</w:t>
      </w:r>
      <w:proofErr w:type="spellEnd"/>
    </w:p>
    <w:p w14:paraId="39E99E97"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вища</w:t>
      </w:r>
      <w:proofErr w:type="spellEnd"/>
    </w:p>
    <w:p w14:paraId="5275D2AF"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Стаж </w:t>
      </w:r>
      <w:proofErr w:type="spellStart"/>
      <w:r>
        <w:rPr>
          <w:rFonts w:ascii="Times New Roman CYR" w:hAnsi="Times New Roman CYR" w:cs="Times New Roman CYR"/>
          <w:sz w:val="24"/>
          <w:szCs w:val="24"/>
        </w:rPr>
        <w:t>роботи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років</w:t>
      </w:r>
      <w:proofErr w:type="spellEnd"/>
      <w:r>
        <w:rPr>
          <w:rFonts w:ascii="Times New Roman CYR" w:hAnsi="Times New Roman CYR" w:cs="Times New Roman CYR"/>
          <w:sz w:val="24"/>
          <w:szCs w:val="24"/>
        </w:rPr>
        <w:t>)</w:t>
      </w:r>
    </w:p>
    <w:p w14:paraId="0D205686"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w:t>
      </w:r>
    </w:p>
    <w:p w14:paraId="2CA40914"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підприємства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ідентифікаційний</w:t>
      </w:r>
      <w:proofErr w:type="spellEnd"/>
      <w:r>
        <w:rPr>
          <w:rFonts w:ascii="Times New Roman CYR" w:hAnsi="Times New Roman CYR" w:cs="Times New Roman CYR"/>
          <w:sz w:val="24"/>
          <w:szCs w:val="24"/>
        </w:rPr>
        <w:t xml:space="preserve"> код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та посада, яку </w:t>
      </w:r>
      <w:proofErr w:type="spellStart"/>
      <w:r>
        <w:rPr>
          <w:rFonts w:ascii="Times New Roman CYR" w:hAnsi="Times New Roman CYR" w:cs="Times New Roman CYR"/>
          <w:sz w:val="24"/>
          <w:szCs w:val="24"/>
        </w:rPr>
        <w:t>займав</w:t>
      </w:r>
      <w:proofErr w:type="spellEnd"/>
    </w:p>
    <w:p w14:paraId="2BFD1929"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АТ "</w:t>
      </w:r>
      <w:proofErr w:type="spellStart"/>
      <w:r>
        <w:rPr>
          <w:rFonts w:ascii="Times New Roman CYR" w:hAnsi="Times New Roman CYR" w:cs="Times New Roman CYR"/>
          <w:sz w:val="24"/>
          <w:szCs w:val="24"/>
        </w:rPr>
        <w:t>Слов'янськi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шпалери</w:t>
      </w:r>
      <w:proofErr w:type="spellEnd"/>
      <w:r>
        <w:rPr>
          <w:rFonts w:ascii="Times New Roman CYR" w:hAnsi="Times New Roman CYR" w:cs="Times New Roman CYR"/>
          <w:sz w:val="24"/>
          <w:szCs w:val="24"/>
        </w:rPr>
        <w:t xml:space="preserve"> - КФТП", 00278876, член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p>
    <w:p w14:paraId="27BB0C05"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Опис</w:t>
      </w:r>
      <w:proofErr w:type="spellEnd"/>
    </w:p>
    <w:p w14:paraId="4DC8D24A"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Повноваження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обов'язки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визначено</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Статутi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Положеннi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Ревiзiйну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Посадова</w:t>
      </w:r>
      <w:proofErr w:type="spellEnd"/>
      <w:r>
        <w:rPr>
          <w:rFonts w:ascii="Times New Roman CYR" w:hAnsi="Times New Roman CYR" w:cs="Times New Roman CYR"/>
          <w:sz w:val="24"/>
          <w:szCs w:val="24"/>
        </w:rPr>
        <w:t xml:space="preserve"> особа судимостей за </w:t>
      </w:r>
      <w:proofErr w:type="spellStart"/>
      <w:r>
        <w:rPr>
          <w:rFonts w:ascii="Times New Roman CYR" w:hAnsi="Times New Roman CYR" w:cs="Times New Roman CYR"/>
          <w:sz w:val="24"/>
          <w:szCs w:val="24"/>
        </w:rPr>
        <w:t>корисливi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злочини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
    <w:p w14:paraId="2C383CBF"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047F3964"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Обрано</w:t>
      </w:r>
      <w:proofErr w:type="spellEnd"/>
      <w:r>
        <w:rPr>
          <w:rFonts w:ascii="Times New Roman CYR" w:hAnsi="Times New Roman CYR" w:cs="Times New Roman CYR"/>
          <w:sz w:val="24"/>
          <w:szCs w:val="24"/>
        </w:rPr>
        <w:t xml:space="preserve"> на </w:t>
      </w:r>
      <w:proofErr w:type="gramStart"/>
      <w:r>
        <w:rPr>
          <w:rFonts w:ascii="Times New Roman CYR" w:hAnsi="Times New Roman CYR" w:cs="Times New Roman CYR"/>
          <w:sz w:val="24"/>
          <w:szCs w:val="24"/>
        </w:rPr>
        <w:t xml:space="preserve">посаду  </w:t>
      </w:r>
      <w:proofErr w:type="spellStart"/>
      <w:r>
        <w:rPr>
          <w:rFonts w:ascii="Times New Roman CYR" w:hAnsi="Times New Roman CYR" w:cs="Times New Roman CYR"/>
          <w:sz w:val="24"/>
          <w:szCs w:val="24"/>
        </w:rPr>
        <w:t>зг</w:t>
      </w:r>
      <w:proofErr w:type="gramEnd"/>
      <w:r>
        <w:rPr>
          <w:rFonts w:ascii="Times New Roman CYR" w:hAnsi="Times New Roman CYR" w:cs="Times New Roman CYR"/>
          <w:sz w:val="24"/>
          <w:szCs w:val="24"/>
        </w:rPr>
        <w:t>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27.04.2018 року на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
    <w:p w14:paraId="1FC9682E"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0CAE5EB1"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gramStart"/>
      <w:r>
        <w:rPr>
          <w:rFonts w:ascii="Times New Roman CYR" w:hAnsi="Times New Roman CYR" w:cs="Times New Roman CYR"/>
          <w:sz w:val="24"/>
          <w:szCs w:val="24"/>
        </w:rPr>
        <w:t>i</w:t>
      </w:r>
      <w:proofErr w:type="spellEnd"/>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IІI квартал 2022 року):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w:t>
      </w:r>
    </w:p>
    <w:p w14:paraId="187365B3"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1E113CC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14:paraId="1654587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член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p>
    <w:p w14:paraId="3CD3528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Прізвище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ім'я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батькові</w:t>
      </w:r>
      <w:proofErr w:type="spellEnd"/>
    </w:p>
    <w:p w14:paraId="12110751"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Глущенко </w:t>
      </w:r>
      <w:proofErr w:type="spellStart"/>
      <w:r>
        <w:rPr>
          <w:rFonts w:ascii="Times New Roman CYR" w:hAnsi="Times New Roman CYR" w:cs="Times New Roman CYR"/>
          <w:sz w:val="24"/>
          <w:szCs w:val="24"/>
        </w:rPr>
        <w:t>Свiтлана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Анатолiївна</w:t>
      </w:r>
      <w:proofErr w:type="spellEnd"/>
    </w:p>
    <w:p w14:paraId="325269D8"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Рік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народження</w:t>
      </w:r>
      <w:proofErr w:type="spellEnd"/>
    </w:p>
    <w:p w14:paraId="1EB35EE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1971</w:t>
      </w:r>
    </w:p>
    <w:p w14:paraId="624BCEA7"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Освіта</w:t>
      </w:r>
      <w:proofErr w:type="spellEnd"/>
    </w:p>
    <w:p w14:paraId="1143D29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вища</w:t>
      </w:r>
      <w:proofErr w:type="spellEnd"/>
    </w:p>
    <w:p w14:paraId="71F35A66"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Стаж </w:t>
      </w:r>
      <w:proofErr w:type="spellStart"/>
      <w:r>
        <w:rPr>
          <w:rFonts w:ascii="Times New Roman CYR" w:hAnsi="Times New Roman CYR" w:cs="Times New Roman CYR"/>
          <w:sz w:val="24"/>
          <w:szCs w:val="24"/>
        </w:rPr>
        <w:t>роботи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років</w:t>
      </w:r>
      <w:proofErr w:type="spellEnd"/>
      <w:r>
        <w:rPr>
          <w:rFonts w:ascii="Times New Roman CYR" w:hAnsi="Times New Roman CYR" w:cs="Times New Roman CYR"/>
          <w:sz w:val="24"/>
          <w:szCs w:val="24"/>
        </w:rPr>
        <w:t>)</w:t>
      </w:r>
    </w:p>
    <w:p w14:paraId="1FDFEFF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w:t>
      </w:r>
    </w:p>
    <w:p w14:paraId="6D04D82D"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підприємства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ідентифікаційний</w:t>
      </w:r>
      <w:proofErr w:type="spellEnd"/>
      <w:r>
        <w:rPr>
          <w:rFonts w:ascii="Times New Roman CYR" w:hAnsi="Times New Roman CYR" w:cs="Times New Roman CYR"/>
          <w:sz w:val="24"/>
          <w:szCs w:val="24"/>
        </w:rPr>
        <w:t xml:space="preserve"> код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та посада, яку </w:t>
      </w:r>
      <w:proofErr w:type="spellStart"/>
      <w:r>
        <w:rPr>
          <w:rFonts w:ascii="Times New Roman CYR" w:hAnsi="Times New Roman CYR" w:cs="Times New Roman CYR"/>
          <w:sz w:val="24"/>
          <w:szCs w:val="24"/>
        </w:rPr>
        <w:t>займав</w:t>
      </w:r>
      <w:proofErr w:type="spellEnd"/>
    </w:p>
    <w:p w14:paraId="6DE61834"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АТ "</w:t>
      </w:r>
      <w:proofErr w:type="spellStart"/>
      <w:r>
        <w:rPr>
          <w:rFonts w:ascii="Times New Roman CYR" w:hAnsi="Times New Roman CYR" w:cs="Times New Roman CYR"/>
          <w:sz w:val="24"/>
          <w:szCs w:val="24"/>
        </w:rPr>
        <w:t>Слов'янськi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шпалери</w:t>
      </w:r>
      <w:proofErr w:type="spellEnd"/>
      <w:r>
        <w:rPr>
          <w:rFonts w:ascii="Times New Roman CYR" w:hAnsi="Times New Roman CYR" w:cs="Times New Roman CYR"/>
          <w:sz w:val="24"/>
          <w:szCs w:val="24"/>
        </w:rPr>
        <w:t xml:space="preserve"> - КФТП", 00278876, член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p>
    <w:p w14:paraId="2F3B656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Опис</w:t>
      </w:r>
      <w:proofErr w:type="spellEnd"/>
    </w:p>
    <w:p w14:paraId="14AEB4AE"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Повноваження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обов'язки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визначено</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Статутi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Положеннi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Ревiзiйну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Посадова</w:t>
      </w:r>
      <w:proofErr w:type="spellEnd"/>
      <w:r>
        <w:rPr>
          <w:rFonts w:ascii="Times New Roman CYR" w:hAnsi="Times New Roman CYR" w:cs="Times New Roman CYR"/>
          <w:sz w:val="24"/>
          <w:szCs w:val="24"/>
        </w:rPr>
        <w:t xml:space="preserve"> особа судимостей за </w:t>
      </w:r>
      <w:proofErr w:type="spellStart"/>
      <w:r>
        <w:rPr>
          <w:rFonts w:ascii="Times New Roman CYR" w:hAnsi="Times New Roman CYR" w:cs="Times New Roman CYR"/>
          <w:sz w:val="24"/>
          <w:szCs w:val="24"/>
        </w:rPr>
        <w:t>корисливi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злочини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
    <w:p w14:paraId="0D5645E4"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41C3E4AA"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Обрано</w:t>
      </w:r>
      <w:proofErr w:type="spellEnd"/>
      <w:r>
        <w:rPr>
          <w:rFonts w:ascii="Times New Roman CYR" w:hAnsi="Times New Roman CYR" w:cs="Times New Roman CYR"/>
          <w:sz w:val="24"/>
          <w:szCs w:val="24"/>
        </w:rPr>
        <w:t xml:space="preserve"> на </w:t>
      </w:r>
      <w:proofErr w:type="gramStart"/>
      <w:r>
        <w:rPr>
          <w:rFonts w:ascii="Times New Roman CYR" w:hAnsi="Times New Roman CYR" w:cs="Times New Roman CYR"/>
          <w:sz w:val="24"/>
          <w:szCs w:val="24"/>
        </w:rPr>
        <w:t xml:space="preserve">посаду  </w:t>
      </w:r>
      <w:proofErr w:type="spellStart"/>
      <w:r>
        <w:rPr>
          <w:rFonts w:ascii="Times New Roman CYR" w:hAnsi="Times New Roman CYR" w:cs="Times New Roman CYR"/>
          <w:sz w:val="24"/>
          <w:szCs w:val="24"/>
        </w:rPr>
        <w:t>зг</w:t>
      </w:r>
      <w:proofErr w:type="gramEnd"/>
      <w:r>
        <w:rPr>
          <w:rFonts w:ascii="Times New Roman CYR" w:hAnsi="Times New Roman CYR" w:cs="Times New Roman CYR"/>
          <w:sz w:val="24"/>
          <w:szCs w:val="24"/>
        </w:rPr>
        <w:t>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27.04.2018 року на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
    <w:p w14:paraId="13282760"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067B4AA5"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gramStart"/>
      <w:r>
        <w:rPr>
          <w:rFonts w:ascii="Times New Roman CYR" w:hAnsi="Times New Roman CYR" w:cs="Times New Roman CYR"/>
          <w:sz w:val="24"/>
          <w:szCs w:val="24"/>
        </w:rPr>
        <w:t>i</w:t>
      </w:r>
      <w:proofErr w:type="spellEnd"/>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IІI квартал 2022 року):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w:t>
      </w:r>
    </w:p>
    <w:p w14:paraId="42EB5B55"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5A1B98FB"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14:paraId="6FC8AB8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Головний</w:t>
      </w:r>
      <w:proofErr w:type="spellEnd"/>
      <w:r>
        <w:rPr>
          <w:rFonts w:ascii="Times New Roman CYR" w:hAnsi="Times New Roman CYR" w:cs="Times New Roman CYR"/>
          <w:sz w:val="24"/>
          <w:szCs w:val="24"/>
        </w:rPr>
        <w:t xml:space="preserve"> бухгалтер</w:t>
      </w:r>
    </w:p>
    <w:p w14:paraId="006830EF"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Прізвище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ім'я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батькові</w:t>
      </w:r>
      <w:proofErr w:type="spellEnd"/>
    </w:p>
    <w:p w14:paraId="3829F5CD"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Кугук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Iрина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Iванiвна</w:t>
      </w:r>
      <w:proofErr w:type="spellEnd"/>
    </w:p>
    <w:p w14:paraId="3CC77D0F"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Рік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народження</w:t>
      </w:r>
      <w:proofErr w:type="spellEnd"/>
    </w:p>
    <w:p w14:paraId="4C158A88"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1968</w:t>
      </w:r>
    </w:p>
    <w:p w14:paraId="71705453"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Освіта</w:t>
      </w:r>
      <w:proofErr w:type="spellEnd"/>
    </w:p>
    <w:p w14:paraId="7D5FFAF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вища</w:t>
      </w:r>
      <w:proofErr w:type="spellEnd"/>
    </w:p>
    <w:p w14:paraId="662B0D6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Стаж </w:t>
      </w:r>
      <w:proofErr w:type="spellStart"/>
      <w:r>
        <w:rPr>
          <w:rFonts w:ascii="Times New Roman CYR" w:hAnsi="Times New Roman CYR" w:cs="Times New Roman CYR"/>
          <w:sz w:val="24"/>
          <w:szCs w:val="24"/>
        </w:rPr>
        <w:t>роботи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років</w:t>
      </w:r>
      <w:proofErr w:type="spellEnd"/>
      <w:r>
        <w:rPr>
          <w:rFonts w:ascii="Times New Roman CYR" w:hAnsi="Times New Roman CYR" w:cs="Times New Roman CYR"/>
          <w:sz w:val="24"/>
          <w:szCs w:val="24"/>
        </w:rPr>
        <w:t>)</w:t>
      </w:r>
    </w:p>
    <w:p w14:paraId="1CAEDDA6"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37</w:t>
      </w:r>
    </w:p>
    <w:p w14:paraId="7B79F4FB"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підприємства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ідентифікаційний</w:t>
      </w:r>
      <w:proofErr w:type="spellEnd"/>
      <w:r>
        <w:rPr>
          <w:rFonts w:ascii="Times New Roman CYR" w:hAnsi="Times New Roman CYR" w:cs="Times New Roman CYR"/>
          <w:sz w:val="24"/>
          <w:szCs w:val="24"/>
        </w:rPr>
        <w:t xml:space="preserve"> код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та посада, яку </w:t>
      </w:r>
      <w:proofErr w:type="spellStart"/>
      <w:r>
        <w:rPr>
          <w:rFonts w:ascii="Times New Roman CYR" w:hAnsi="Times New Roman CYR" w:cs="Times New Roman CYR"/>
          <w:sz w:val="24"/>
          <w:szCs w:val="24"/>
        </w:rPr>
        <w:t>займав</w:t>
      </w:r>
      <w:proofErr w:type="spellEnd"/>
    </w:p>
    <w:p w14:paraId="10B82C8F"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АТ "</w:t>
      </w:r>
      <w:proofErr w:type="spellStart"/>
      <w:r>
        <w:rPr>
          <w:rFonts w:ascii="Times New Roman CYR" w:hAnsi="Times New Roman CYR" w:cs="Times New Roman CYR"/>
          <w:sz w:val="24"/>
          <w:szCs w:val="24"/>
        </w:rPr>
        <w:t>Слов'янськi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шпалери</w:t>
      </w:r>
      <w:proofErr w:type="spellEnd"/>
      <w:r>
        <w:rPr>
          <w:rFonts w:ascii="Times New Roman CYR" w:hAnsi="Times New Roman CYR" w:cs="Times New Roman CYR"/>
          <w:sz w:val="24"/>
          <w:szCs w:val="24"/>
        </w:rPr>
        <w:t xml:space="preserve"> - КФТП", 00278876, заступник головного бухгалтера</w:t>
      </w:r>
    </w:p>
    <w:p w14:paraId="049228AB"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Опис</w:t>
      </w:r>
      <w:proofErr w:type="spellEnd"/>
    </w:p>
    <w:p w14:paraId="762EDCDE"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До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ведення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ведення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чинного </w:t>
      </w:r>
      <w:proofErr w:type="spellStart"/>
      <w:r>
        <w:rPr>
          <w:rFonts w:ascii="Times New Roman CYR" w:hAnsi="Times New Roman CYR" w:cs="Times New Roman CYR"/>
          <w:sz w:val="24"/>
          <w:szCs w:val="24"/>
        </w:rPr>
        <w:t>законодавства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урахування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особливостей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w:t>
      </w:r>
      <w:proofErr w:type="spellEnd"/>
      <w:r>
        <w:rPr>
          <w:rFonts w:ascii="Times New Roman CYR" w:hAnsi="Times New Roman CYR" w:cs="Times New Roman CYR"/>
          <w:sz w:val="24"/>
          <w:szCs w:val="24"/>
        </w:rPr>
        <w:t xml:space="preserve"> контролю за </w:t>
      </w:r>
      <w:proofErr w:type="spellStart"/>
      <w:r>
        <w:rPr>
          <w:rFonts w:ascii="Times New Roman CYR" w:hAnsi="Times New Roman CYR" w:cs="Times New Roman CYR"/>
          <w:sz w:val="24"/>
          <w:szCs w:val="24"/>
        </w:rPr>
        <w:t>вiдображенням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рахунках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господарських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Посадова</w:t>
      </w:r>
      <w:proofErr w:type="spellEnd"/>
      <w:r>
        <w:rPr>
          <w:rFonts w:ascii="Times New Roman CYR" w:hAnsi="Times New Roman CYR" w:cs="Times New Roman CYR"/>
          <w:sz w:val="24"/>
          <w:szCs w:val="24"/>
        </w:rPr>
        <w:t xml:space="preserve"> особа судимостей за </w:t>
      </w:r>
      <w:proofErr w:type="spellStart"/>
      <w:r>
        <w:rPr>
          <w:rFonts w:ascii="Times New Roman CYR" w:hAnsi="Times New Roman CYR" w:cs="Times New Roman CYR"/>
          <w:sz w:val="24"/>
          <w:szCs w:val="24"/>
        </w:rPr>
        <w:t>корисливi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злочини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w:t>
      </w:r>
    </w:p>
    <w:p w14:paraId="7EDC2C0D"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5F92F538"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Призначено</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на посаду</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наказу Генерального директора 01.06.2006, без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w:t>
      </w:r>
    </w:p>
    <w:p w14:paraId="23D640FC"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6D87BCA4"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gramStart"/>
      <w:r>
        <w:rPr>
          <w:rFonts w:ascii="Times New Roman CYR" w:hAnsi="Times New Roman CYR" w:cs="Times New Roman CYR"/>
          <w:sz w:val="24"/>
          <w:szCs w:val="24"/>
        </w:rPr>
        <w:t>i</w:t>
      </w:r>
      <w:proofErr w:type="spellEnd"/>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ІII квартал 2022 року):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w:t>
      </w:r>
    </w:p>
    <w:p w14:paraId="0B5CC928"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019DB477"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14:paraId="1A20DDCC"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Генеральний</w:t>
      </w:r>
      <w:proofErr w:type="spellEnd"/>
      <w:r>
        <w:rPr>
          <w:rFonts w:ascii="Times New Roman CYR" w:hAnsi="Times New Roman CYR" w:cs="Times New Roman CYR"/>
          <w:sz w:val="24"/>
          <w:szCs w:val="24"/>
        </w:rPr>
        <w:t xml:space="preserve"> директор</w:t>
      </w:r>
    </w:p>
    <w:p w14:paraId="79E9A729"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Прізвище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ім'я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батькові</w:t>
      </w:r>
      <w:proofErr w:type="spellEnd"/>
    </w:p>
    <w:p w14:paraId="13BEC34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Мурай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Вiктор</w:t>
      </w:r>
      <w:proofErr w:type="spellEnd"/>
      <w:r>
        <w:rPr>
          <w:rFonts w:ascii="Times New Roman CYR" w:hAnsi="Times New Roman CYR" w:cs="Times New Roman CYR"/>
          <w:sz w:val="24"/>
          <w:szCs w:val="24"/>
        </w:rPr>
        <w:t xml:space="preserve"> Петрович</w:t>
      </w:r>
    </w:p>
    <w:p w14:paraId="185526F9"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Рік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народження</w:t>
      </w:r>
      <w:proofErr w:type="spellEnd"/>
    </w:p>
    <w:p w14:paraId="15C4E531"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1979</w:t>
      </w:r>
    </w:p>
    <w:p w14:paraId="3D994E43"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Освіта</w:t>
      </w:r>
      <w:proofErr w:type="spellEnd"/>
    </w:p>
    <w:p w14:paraId="3D5C226D"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вища</w:t>
      </w:r>
      <w:proofErr w:type="spellEnd"/>
    </w:p>
    <w:p w14:paraId="12A1916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Стаж </w:t>
      </w:r>
      <w:proofErr w:type="spellStart"/>
      <w:r>
        <w:rPr>
          <w:rFonts w:ascii="Times New Roman CYR" w:hAnsi="Times New Roman CYR" w:cs="Times New Roman CYR"/>
          <w:sz w:val="24"/>
          <w:szCs w:val="24"/>
        </w:rPr>
        <w:t>роботи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років</w:t>
      </w:r>
      <w:proofErr w:type="spellEnd"/>
      <w:r>
        <w:rPr>
          <w:rFonts w:ascii="Times New Roman CYR" w:hAnsi="Times New Roman CYR" w:cs="Times New Roman CYR"/>
          <w:sz w:val="24"/>
          <w:szCs w:val="24"/>
        </w:rPr>
        <w:t>)</w:t>
      </w:r>
    </w:p>
    <w:p w14:paraId="5B5311A6"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w:t>
      </w:r>
    </w:p>
    <w:p w14:paraId="1CD8FE39"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підприємства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ідентифікаційний</w:t>
      </w:r>
      <w:proofErr w:type="spellEnd"/>
      <w:r>
        <w:rPr>
          <w:rFonts w:ascii="Times New Roman CYR" w:hAnsi="Times New Roman CYR" w:cs="Times New Roman CYR"/>
          <w:sz w:val="24"/>
          <w:szCs w:val="24"/>
        </w:rPr>
        <w:t xml:space="preserve"> код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та посада, яку </w:t>
      </w:r>
      <w:proofErr w:type="spellStart"/>
      <w:r>
        <w:rPr>
          <w:rFonts w:ascii="Times New Roman CYR" w:hAnsi="Times New Roman CYR" w:cs="Times New Roman CYR"/>
          <w:sz w:val="24"/>
          <w:szCs w:val="24"/>
        </w:rPr>
        <w:t>займав</w:t>
      </w:r>
      <w:proofErr w:type="spellEnd"/>
    </w:p>
    <w:p w14:paraId="4B9DA048"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АТ "</w:t>
      </w:r>
      <w:proofErr w:type="spellStart"/>
      <w:r>
        <w:rPr>
          <w:rFonts w:ascii="Times New Roman CYR" w:hAnsi="Times New Roman CYR" w:cs="Times New Roman CYR"/>
          <w:sz w:val="24"/>
          <w:szCs w:val="24"/>
        </w:rPr>
        <w:t>Слов'янськi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шпалери</w:t>
      </w:r>
      <w:proofErr w:type="spellEnd"/>
      <w:r>
        <w:rPr>
          <w:rFonts w:ascii="Times New Roman CYR" w:hAnsi="Times New Roman CYR" w:cs="Times New Roman CYR"/>
          <w:sz w:val="24"/>
          <w:szCs w:val="24"/>
        </w:rPr>
        <w:t xml:space="preserve"> - КФТП", 00278876, </w:t>
      </w:r>
      <w:proofErr w:type="spellStart"/>
      <w:r>
        <w:rPr>
          <w:rFonts w:ascii="Times New Roman CYR" w:hAnsi="Times New Roman CYR" w:cs="Times New Roman CYR"/>
          <w:sz w:val="24"/>
          <w:szCs w:val="24"/>
        </w:rPr>
        <w:t>Генеральний</w:t>
      </w:r>
      <w:proofErr w:type="spellEnd"/>
      <w:r>
        <w:rPr>
          <w:rFonts w:ascii="Times New Roman CYR" w:hAnsi="Times New Roman CYR" w:cs="Times New Roman CYR"/>
          <w:sz w:val="24"/>
          <w:szCs w:val="24"/>
        </w:rPr>
        <w:t xml:space="preserve"> директор</w:t>
      </w:r>
    </w:p>
    <w:p w14:paraId="791AC03F"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Опис</w:t>
      </w:r>
      <w:proofErr w:type="spellEnd"/>
    </w:p>
    <w:p w14:paraId="124E25C7"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Повноваження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обов'язки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визначено</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Статутi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Положеннi</w:t>
      </w:r>
      <w:proofErr w:type="spellEnd"/>
      <w:r>
        <w:rPr>
          <w:rFonts w:ascii="Times New Roman CYR" w:hAnsi="Times New Roman CYR" w:cs="Times New Roman CYR"/>
          <w:sz w:val="24"/>
          <w:szCs w:val="24"/>
        </w:rPr>
        <w:t xml:space="preserve"> про Генерального директора. </w:t>
      </w:r>
      <w:proofErr w:type="spellStart"/>
      <w:r>
        <w:rPr>
          <w:rFonts w:ascii="Times New Roman CYR" w:hAnsi="Times New Roman CYR" w:cs="Times New Roman CYR"/>
          <w:sz w:val="24"/>
          <w:szCs w:val="24"/>
        </w:rPr>
        <w:t>Посадова</w:t>
      </w:r>
      <w:proofErr w:type="spellEnd"/>
      <w:r>
        <w:rPr>
          <w:rFonts w:ascii="Times New Roman CYR" w:hAnsi="Times New Roman CYR" w:cs="Times New Roman CYR"/>
          <w:sz w:val="24"/>
          <w:szCs w:val="24"/>
        </w:rPr>
        <w:t xml:space="preserve"> особа судимостей за </w:t>
      </w:r>
      <w:proofErr w:type="spellStart"/>
      <w:r>
        <w:rPr>
          <w:rFonts w:ascii="Times New Roman CYR" w:hAnsi="Times New Roman CYR" w:cs="Times New Roman CYR"/>
          <w:sz w:val="24"/>
          <w:szCs w:val="24"/>
        </w:rPr>
        <w:t>корисливi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злочини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w:t>
      </w:r>
    </w:p>
    <w:p w14:paraId="5B0C048E"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77179D70"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Обрано</w:t>
      </w:r>
      <w:proofErr w:type="spellEnd"/>
      <w:r>
        <w:rPr>
          <w:rFonts w:ascii="Times New Roman CYR" w:hAnsi="Times New Roman CYR" w:cs="Times New Roman CYR"/>
          <w:sz w:val="24"/>
          <w:szCs w:val="24"/>
        </w:rPr>
        <w:t xml:space="preserve"> на посаду Генерального директора (</w:t>
      </w:r>
      <w:proofErr w:type="spellStart"/>
      <w:r>
        <w:rPr>
          <w:rFonts w:ascii="Times New Roman CYR" w:hAnsi="Times New Roman CYR" w:cs="Times New Roman CYR"/>
          <w:sz w:val="24"/>
          <w:szCs w:val="24"/>
        </w:rPr>
        <w:t>переобрано</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наступний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08.02.2021 № 34)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gramStart"/>
      <w:r>
        <w:rPr>
          <w:rFonts w:ascii="Times New Roman CYR" w:hAnsi="Times New Roman CYR" w:cs="Times New Roman CYR"/>
          <w:sz w:val="24"/>
          <w:szCs w:val="24"/>
        </w:rPr>
        <w:t>Статуту  на</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новий</w:t>
      </w:r>
      <w:proofErr w:type="spellEnd"/>
      <w:r>
        <w:rPr>
          <w:rFonts w:ascii="Times New Roman CYR" w:hAnsi="Times New Roman CYR" w:cs="Times New Roman CYR"/>
          <w:sz w:val="24"/>
          <w:szCs w:val="24"/>
        </w:rPr>
        <w:t xml:space="preserve"> строк з </w:t>
      </w:r>
      <w:proofErr w:type="spellStart"/>
      <w:r>
        <w:rPr>
          <w:rFonts w:ascii="Times New Roman CYR" w:hAnsi="Times New Roman CYR" w:cs="Times New Roman CYR"/>
          <w:sz w:val="24"/>
          <w:szCs w:val="24"/>
        </w:rPr>
        <w:t>подовженням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по 7 лютого 2023 року </w:t>
      </w:r>
      <w:proofErr w:type="spellStart"/>
      <w:r>
        <w:rPr>
          <w:rFonts w:ascii="Times New Roman CYR" w:hAnsi="Times New Roman CYR" w:cs="Times New Roman CYR"/>
          <w:sz w:val="24"/>
          <w:szCs w:val="24"/>
        </w:rPr>
        <w:t>включно</w:t>
      </w:r>
      <w:proofErr w:type="spellEnd"/>
      <w:r>
        <w:rPr>
          <w:rFonts w:ascii="Times New Roman CYR" w:hAnsi="Times New Roman CYR" w:cs="Times New Roman CYR"/>
          <w:sz w:val="24"/>
          <w:szCs w:val="24"/>
        </w:rPr>
        <w:t>..</w:t>
      </w:r>
    </w:p>
    <w:p w14:paraId="5FFFDA6E"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756B9AD4"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(IIІ квартал 2022 року</w:t>
      </w:r>
      <w:proofErr w:type="gramStart"/>
      <w:r>
        <w:rPr>
          <w:rFonts w:ascii="Times New Roman CYR" w:hAnsi="Times New Roman CYR" w:cs="Times New Roman CYR"/>
          <w:sz w:val="24"/>
          <w:szCs w:val="24"/>
        </w:rPr>
        <w:t>) :</w:t>
      </w:r>
      <w:proofErr w:type="gram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w:t>
      </w:r>
    </w:p>
    <w:p w14:paraId="3C1FB44C"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2754961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VI. </w:t>
      </w:r>
      <w:proofErr w:type="spellStart"/>
      <w:r>
        <w:rPr>
          <w:rFonts w:ascii="Times New Roman CYR" w:hAnsi="Times New Roman CYR" w:cs="Times New Roman CYR"/>
          <w:b/>
          <w:bCs/>
          <w:sz w:val="28"/>
          <w:szCs w:val="28"/>
        </w:rPr>
        <w:t>Інформація</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господарську</w:t>
      </w:r>
      <w:proofErr w:type="spellEnd"/>
      <w:r>
        <w:rPr>
          <w:rFonts w:ascii="Times New Roman CYR" w:hAnsi="Times New Roman CYR" w:cs="Times New Roman CYR"/>
          <w:b/>
          <w:bCs/>
          <w:sz w:val="28"/>
          <w:szCs w:val="28"/>
        </w:rPr>
        <w:t xml:space="preserve"> та </w:t>
      </w:r>
      <w:proofErr w:type="spellStart"/>
      <w:r>
        <w:rPr>
          <w:rFonts w:ascii="Times New Roman CYR" w:hAnsi="Times New Roman CYR" w:cs="Times New Roman CYR"/>
          <w:b/>
          <w:bCs/>
          <w:sz w:val="28"/>
          <w:szCs w:val="28"/>
        </w:rPr>
        <w:t>фінансову</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діяльність</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емітента</w:t>
      </w:r>
      <w:proofErr w:type="spellEnd"/>
    </w:p>
    <w:p w14:paraId="730D9E1B"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6C7757C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i/>
          <w:iCs/>
          <w:sz w:val="24"/>
          <w:szCs w:val="24"/>
        </w:rPr>
        <w:t xml:space="preserve">1. </w:t>
      </w:r>
      <w:proofErr w:type="spellStart"/>
      <w:r>
        <w:rPr>
          <w:rFonts w:ascii="Times New Roman CYR" w:hAnsi="Times New Roman CYR" w:cs="Times New Roman CYR"/>
          <w:b/>
          <w:bCs/>
          <w:i/>
          <w:iCs/>
          <w:sz w:val="24"/>
          <w:szCs w:val="24"/>
        </w:rPr>
        <w:t>Інформація</w:t>
      </w:r>
      <w:proofErr w:type="spellEnd"/>
      <w:r>
        <w:rPr>
          <w:rFonts w:ascii="Times New Roman CYR" w:hAnsi="Times New Roman CYR" w:cs="Times New Roman CYR"/>
          <w:b/>
          <w:bCs/>
          <w:i/>
          <w:iCs/>
          <w:sz w:val="24"/>
          <w:szCs w:val="24"/>
        </w:rPr>
        <w:t xml:space="preserve"> про </w:t>
      </w:r>
      <w:proofErr w:type="spellStart"/>
      <w:r>
        <w:rPr>
          <w:rFonts w:ascii="Times New Roman CYR" w:hAnsi="Times New Roman CYR" w:cs="Times New Roman CYR"/>
          <w:b/>
          <w:bCs/>
          <w:i/>
          <w:iCs/>
          <w:sz w:val="24"/>
          <w:szCs w:val="24"/>
        </w:rPr>
        <w:t>зобов’язання</w:t>
      </w:r>
      <w:proofErr w:type="spellEnd"/>
      <w:r>
        <w:rPr>
          <w:rFonts w:ascii="Times New Roman CYR" w:hAnsi="Times New Roman CYR" w:cs="Times New Roman CYR"/>
          <w:b/>
          <w:bCs/>
          <w:i/>
          <w:iCs/>
          <w:sz w:val="24"/>
          <w:szCs w:val="24"/>
        </w:rPr>
        <w:t xml:space="preserve"> та </w:t>
      </w:r>
      <w:proofErr w:type="spellStart"/>
      <w:r>
        <w:rPr>
          <w:rFonts w:ascii="Times New Roman CYR" w:hAnsi="Times New Roman CYR" w:cs="Times New Roman CYR"/>
          <w:b/>
          <w:bCs/>
          <w:i/>
          <w:iCs/>
          <w:sz w:val="24"/>
          <w:szCs w:val="24"/>
        </w:rPr>
        <w:t>забезпечення</w:t>
      </w:r>
      <w:proofErr w:type="spellEnd"/>
      <w:r>
        <w:rPr>
          <w:rFonts w:ascii="Times New Roman CYR" w:hAnsi="Times New Roman CYR" w:cs="Times New Roman CYR"/>
          <w:b/>
          <w:bCs/>
          <w:i/>
          <w:iCs/>
          <w:sz w:val="24"/>
          <w:szCs w:val="24"/>
        </w:rPr>
        <w:t xml:space="preserve"> </w:t>
      </w:r>
      <w:proofErr w:type="spellStart"/>
      <w:r>
        <w:rPr>
          <w:rFonts w:ascii="Times New Roman CYR" w:hAnsi="Times New Roman CYR" w:cs="Times New Roman CYR"/>
          <w:b/>
          <w:bCs/>
          <w:i/>
          <w:iCs/>
          <w:sz w:val="24"/>
          <w:szCs w:val="24"/>
        </w:rPr>
        <w:t>емітента</w:t>
      </w:r>
      <w:proofErr w:type="spellEnd"/>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8B6C6F" w14:paraId="7856FEC0" w14:textId="77777777">
        <w:trPr>
          <w:trHeight w:val="300"/>
        </w:trPr>
        <w:tc>
          <w:tcPr>
            <w:tcW w:w="3780" w:type="dxa"/>
            <w:tcBorders>
              <w:top w:val="single" w:sz="6" w:space="0" w:color="auto"/>
              <w:bottom w:val="single" w:sz="6" w:space="0" w:color="auto"/>
              <w:right w:val="single" w:sz="6" w:space="0" w:color="auto"/>
            </w:tcBorders>
            <w:vAlign w:val="center"/>
          </w:tcPr>
          <w:p w14:paraId="396F9C1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Види</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зобов’язань</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14:paraId="09C4627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Дата </w:t>
            </w:r>
            <w:proofErr w:type="spellStart"/>
            <w:r>
              <w:rPr>
                <w:rFonts w:ascii="Times New Roman CYR" w:hAnsi="Times New Roman CYR" w:cs="Times New Roman CYR"/>
                <w:b/>
                <w:bCs/>
              </w:rPr>
              <w:t>виникнення</w:t>
            </w:r>
            <w:proofErr w:type="spellEnd"/>
          </w:p>
        </w:tc>
        <w:tc>
          <w:tcPr>
            <w:tcW w:w="1480" w:type="dxa"/>
            <w:tcBorders>
              <w:top w:val="single" w:sz="6" w:space="0" w:color="auto"/>
              <w:left w:val="single" w:sz="6" w:space="0" w:color="auto"/>
              <w:bottom w:val="single" w:sz="6" w:space="0" w:color="auto"/>
              <w:right w:val="single" w:sz="6" w:space="0" w:color="auto"/>
            </w:tcBorders>
            <w:vAlign w:val="center"/>
          </w:tcPr>
          <w:p w14:paraId="4E01707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Непогашена</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частина</w:t>
            </w:r>
            <w:proofErr w:type="spellEnd"/>
            <w:r>
              <w:rPr>
                <w:rFonts w:ascii="Times New Roman CYR" w:hAnsi="Times New Roman CYR" w:cs="Times New Roman CYR"/>
                <w:b/>
                <w:bCs/>
              </w:rPr>
              <w:t xml:space="preserve"> боргу (тис. </w:t>
            </w:r>
            <w:proofErr w:type="spellStart"/>
            <w:r>
              <w:rPr>
                <w:rFonts w:ascii="Times New Roman CYR" w:hAnsi="Times New Roman CYR" w:cs="Times New Roman CYR"/>
                <w:b/>
                <w:bCs/>
              </w:rPr>
              <w:t>грн</w:t>
            </w:r>
            <w:proofErr w:type="spellEnd"/>
            <w:r>
              <w:rPr>
                <w:rFonts w:ascii="Times New Roman CYR" w:hAnsi="Times New Roman CYR" w:cs="Times New Roman CYR"/>
                <w:b/>
                <w:bCs/>
              </w:rPr>
              <w:t>)</w:t>
            </w:r>
          </w:p>
        </w:tc>
        <w:tc>
          <w:tcPr>
            <w:tcW w:w="1940" w:type="dxa"/>
            <w:tcBorders>
              <w:top w:val="single" w:sz="6" w:space="0" w:color="auto"/>
              <w:left w:val="single" w:sz="6" w:space="0" w:color="auto"/>
              <w:bottom w:val="single" w:sz="6" w:space="0" w:color="auto"/>
              <w:right w:val="single" w:sz="6" w:space="0" w:color="auto"/>
            </w:tcBorders>
            <w:vAlign w:val="center"/>
          </w:tcPr>
          <w:p w14:paraId="2843DF1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Відсоток</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від</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користування</w:t>
            </w:r>
            <w:proofErr w:type="spellEnd"/>
            <w:r>
              <w:rPr>
                <w:rFonts w:ascii="Times New Roman CYR" w:hAnsi="Times New Roman CYR" w:cs="Times New Roman CYR"/>
                <w:b/>
                <w:bCs/>
              </w:rPr>
              <w:t xml:space="preserve"> коштами (</w:t>
            </w:r>
            <w:proofErr w:type="spellStart"/>
            <w:r>
              <w:rPr>
                <w:rFonts w:ascii="Times New Roman CYR" w:hAnsi="Times New Roman CYR" w:cs="Times New Roman CYR"/>
                <w:b/>
                <w:bCs/>
              </w:rPr>
              <w:t>відсоток</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річних</w:t>
            </w:r>
            <w:proofErr w:type="spellEnd"/>
            <w:r>
              <w:rPr>
                <w:rFonts w:ascii="Times New Roman CYR" w:hAnsi="Times New Roman CYR" w:cs="Times New Roman CYR"/>
                <w:b/>
                <w:bCs/>
              </w:rPr>
              <w:t>)</w:t>
            </w:r>
          </w:p>
        </w:tc>
        <w:tc>
          <w:tcPr>
            <w:tcW w:w="1328" w:type="dxa"/>
            <w:tcBorders>
              <w:top w:val="single" w:sz="6" w:space="0" w:color="auto"/>
              <w:left w:val="single" w:sz="6" w:space="0" w:color="auto"/>
              <w:bottom w:val="single" w:sz="6" w:space="0" w:color="auto"/>
            </w:tcBorders>
            <w:vAlign w:val="center"/>
          </w:tcPr>
          <w:p w14:paraId="4ED2641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 xml:space="preserve">Дата </w:t>
            </w:r>
            <w:proofErr w:type="spellStart"/>
            <w:r>
              <w:rPr>
                <w:rFonts w:ascii="Times New Roman CYR" w:hAnsi="Times New Roman CYR" w:cs="Times New Roman CYR"/>
                <w:b/>
                <w:bCs/>
              </w:rPr>
              <w:t>погашення</w:t>
            </w:r>
            <w:proofErr w:type="spellEnd"/>
          </w:p>
        </w:tc>
      </w:tr>
      <w:tr w:rsidR="008B6C6F" w14:paraId="20B69B85" w14:textId="77777777">
        <w:trPr>
          <w:trHeight w:val="300"/>
        </w:trPr>
        <w:tc>
          <w:tcPr>
            <w:tcW w:w="3780" w:type="dxa"/>
            <w:tcBorders>
              <w:top w:val="single" w:sz="6" w:space="0" w:color="auto"/>
              <w:bottom w:val="single" w:sz="6" w:space="0" w:color="auto"/>
              <w:right w:val="single" w:sz="6" w:space="0" w:color="auto"/>
            </w:tcBorders>
            <w:vAlign w:val="center"/>
          </w:tcPr>
          <w:p w14:paraId="3C780CA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Кредити</w:t>
            </w:r>
            <w:proofErr w:type="spellEnd"/>
            <w:r>
              <w:rPr>
                <w:rFonts w:ascii="Times New Roman CYR" w:hAnsi="Times New Roman CYR" w:cs="Times New Roman CYR"/>
              </w:rPr>
              <w:t xml:space="preserve">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6489402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06ECC7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5A6E93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F4CCF3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B6C6F" w14:paraId="47542C15" w14:textId="77777777">
        <w:trPr>
          <w:trHeight w:val="300"/>
        </w:trPr>
        <w:tc>
          <w:tcPr>
            <w:tcW w:w="3780" w:type="dxa"/>
            <w:tcBorders>
              <w:top w:val="single" w:sz="6" w:space="0" w:color="auto"/>
              <w:bottom w:val="single" w:sz="6" w:space="0" w:color="auto"/>
              <w:right w:val="single" w:sz="6" w:space="0" w:color="auto"/>
            </w:tcBorders>
            <w:vAlign w:val="center"/>
          </w:tcPr>
          <w:p w14:paraId="187900A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у тому </w:t>
            </w:r>
            <w:proofErr w:type="spellStart"/>
            <w:r>
              <w:rPr>
                <w:rFonts w:ascii="Times New Roman CYR" w:hAnsi="Times New Roman CYR" w:cs="Times New Roman CYR"/>
              </w:rPr>
              <w:t>числі</w:t>
            </w:r>
            <w:proofErr w:type="spellEnd"/>
            <w:r>
              <w:rPr>
                <w:rFonts w:ascii="Times New Roman CYR" w:hAnsi="Times New Roman CYR" w:cs="Times New Roman CYR"/>
              </w:rPr>
              <w:t>:</w:t>
            </w:r>
          </w:p>
        </w:tc>
        <w:tc>
          <w:tcPr>
            <w:tcW w:w="6188" w:type="dxa"/>
            <w:gridSpan w:val="4"/>
            <w:tcBorders>
              <w:top w:val="single" w:sz="6" w:space="0" w:color="auto"/>
              <w:left w:val="single" w:sz="6" w:space="0" w:color="auto"/>
              <w:bottom w:val="single" w:sz="6" w:space="0" w:color="auto"/>
            </w:tcBorders>
            <w:vAlign w:val="center"/>
          </w:tcPr>
          <w:p w14:paraId="751BD1FF"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5CA0E871" w14:textId="77777777">
        <w:trPr>
          <w:trHeight w:val="300"/>
        </w:trPr>
        <w:tc>
          <w:tcPr>
            <w:tcW w:w="3780" w:type="dxa"/>
            <w:tcBorders>
              <w:top w:val="single" w:sz="6" w:space="0" w:color="auto"/>
              <w:bottom w:val="single" w:sz="6" w:space="0" w:color="auto"/>
              <w:right w:val="single" w:sz="6" w:space="0" w:color="auto"/>
            </w:tcBorders>
            <w:vAlign w:val="center"/>
          </w:tcPr>
          <w:p w14:paraId="032BF2A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Зобов’язання</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цінними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паперами</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14:paraId="4807CB8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E17C6F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13A040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9B9167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B6C6F" w14:paraId="1C0A5266" w14:textId="77777777">
        <w:trPr>
          <w:trHeight w:val="300"/>
        </w:trPr>
        <w:tc>
          <w:tcPr>
            <w:tcW w:w="3780" w:type="dxa"/>
            <w:tcBorders>
              <w:top w:val="single" w:sz="6" w:space="0" w:color="auto"/>
              <w:bottom w:val="single" w:sz="6" w:space="0" w:color="auto"/>
              <w:right w:val="single" w:sz="6" w:space="0" w:color="auto"/>
            </w:tcBorders>
            <w:vAlign w:val="center"/>
          </w:tcPr>
          <w:p w14:paraId="24021CE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у тому </w:t>
            </w:r>
            <w:proofErr w:type="spellStart"/>
            <w:r>
              <w:rPr>
                <w:rFonts w:ascii="Times New Roman CYR" w:hAnsi="Times New Roman CYR" w:cs="Times New Roman CYR"/>
              </w:rPr>
              <w:t>числі</w:t>
            </w:r>
            <w:proofErr w:type="spellEnd"/>
            <w:r>
              <w:rPr>
                <w:rFonts w:ascii="Times New Roman CYR" w:hAnsi="Times New Roman CYR" w:cs="Times New Roman CYR"/>
              </w:rPr>
              <w:t>:</w:t>
            </w:r>
          </w:p>
        </w:tc>
        <w:tc>
          <w:tcPr>
            <w:tcW w:w="6188" w:type="dxa"/>
            <w:gridSpan w:val="4"/>
            <w:tcBorders>
              <w:top w:val="single" w:sz="6" w:space="0" w:color="auto"/>
              <w:left w:val="single" w:sz="6" w:space="0" w:color="auto"/>
              <w:bottom w:val="single" w:sz="6" w:space="0" w:color="auto"/>
            </w:tcBorders>
            <w:vAlign w:val="center"/>
          </w:tcPr>
          <w:p w14:paraId="001AB7D0"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5C19BE3F" w14:textId="77777777">
        <w:trPr>
          <w:trHeight w:val="300"/>
        </w:trPr>
        <w:tc>
          <w:tcPr>
            <w:tcW w:w="3780" w:type="dxa"/>
            <w:tcBorders>
              <w:top w:val="single" w:sz="6" w:space="0" w:color="auto"/>
              <w:bottom w:val="single" w:sz="6" w:space="0" w:color="auto"/>
              <w:right w:val="single" w:sz="6" w:space="0" w:color="auto"/>
            </w:tcBorders>
            <w:vAlign w:val="center"/>
          </w:tcPr>
          <w:p w14:paraId="5307D07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облігаціями</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кожним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власним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випуском</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vAlign w:val="center"/>
          </w:tcPr>
          <w:p w14:paraId="6DD67E4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8B6C04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5FB726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A5FE67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B6C6F" w14:paraId="1E00A971" w14:textId="77777777">
        <w:trPr>
          <w:trHeight w:val="300"/>
        </w:trPr>
        <w:tc>
          <w:tcPr>
            <w:tcW w:w="3780" w:type="dxa"/>
            <w:tcBorders>
              <w:top w:val="single" w:sz="6" w:space="0" w:color="auto"/>
              <w:bottom w:val="single" w:sz="6" w:space="0" w:color="auto"/>
              <w:right w:val="single" w:sz="6" w:space="0" w:color="auto"/>
            </w:tcBorders>
            <w:vAlign w:val="center"/>
          </w:tcPr>
          <w:p w14:paraId="62A44E4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іпотечними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цінними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паперами</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кожним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власним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випуском</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vAlign w:val="center"/>
          </w:tcPr>
          <w:p w14:paraId="545AE58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E239A8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6EBC88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E79495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B6C6F" w14:paraId="691A7112" w14:textId="77777777">
        <w:trPr>
          <w:trHeight w:val="300"/>
        </w:trPr>
        <w:tc>
          <w:tcPr>
            <w:tcW w:w="3780" w:type="dxa"/>
            <w:tcBorders>
              <w:top w:val="single" w:sz="6" w:space="0" w:color="auto"/>
              <w:bottom w:val="single" w:sz="6" w:space="0" w:color="auto"/>
              <w:right w:val="single" w:sz="6" w:space="0" w:color="auto"/>
            </w:tcBorders>
            <w:vAlign w:val="center"/>
          </w:tcPr>
          <w:p w14:paraId="1A71050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сертифікатами</w:t>
            </w:r>
            <w:proofErr w:type="spellEnd"/>
            <w:r>
              <w:rPr>
                <w:rFonts w:ascii="Times New Roman CYR" w:hAnsi="Times New Roman CYR" w:cs="Times New Roman CYR"/>
              </w:rPr>
              <w:t xml:space="preserve"> ФОН (за </w:t>
            </w:r>
            <w:proofErr w:type="spellStart"/>
            <w:r>
              <w:rPr>
                <w:rFonts w:ascii="Times New Roman CYR" w:hAnsi="Times New Roman CYR" w:cs="Times New Roman CYR"/>
              </w:rPr>
              <w:t>кожним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власним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випуском</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vAlign w:val="center"/>
          </w:tcPr>
          <w:p w14:paraId="7CDBBBF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4C77A7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3B2828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24701B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B6C6F" w14:paraId="3235C365" w14:textId="77777777">
        <w:trPr>
          <w:trHeight w:val="300"/>
        </w:trPr>
        <w:tc>
          <w:tcPr>
            <w:tcW w:w="3780" w:type="dxa"/>
            <w:tcBorders>
              <w:top w:val="single" w:sz="6" w:space="0" w:color="auto"/>
              <w:bottom w:val="single" w:sz="6" w:space="0" w:color="auto"/>
              <w:right w:val="single" w:sz="6" w:space="0" w:color="auto"/>
            </w:tcBorders>
            <w:vAlign w:val="center"/>
          </w:tcPr>
          <w:p w14:paraId="3670AF5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w:t>
            </w:r>
            <w:proofErr w:type="spellStart"/>
            <w:r>
              <w:rPr>
                <w:rFonts w:ascii="Times New Roman CYR" w:hAnsi="Times New Roman CYR" w:cs="Times New Roman CYR"/>
              </w:rPr>
              <w:t>усього</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vAlign w:val="center"/>
          </w:tcPr>
          <w:p w14:paraId="1C032A0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06FC90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B7ECDE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AAE0D0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B6C6F" w14:paraId="44967354" w14:textId="77777777">
        <w:trPr>
          <w:trHeight w:val="300"/>
        </w:trPr>
        <w:tc>
          <w:tcPr>
            <w:tcW w:w="3780" w:type="dxa"/>
            <w:tcBorders>
              <w:top w:val="single" w:sz="6" w:space="0" w:color="auto"/>
              <w:bottom w:val="single" w:sz="6" w:space="0" w:color="auto"/>
              <w:right w:val="single" w:sz="6" w:space="0" w:color="auto"/>
            </w:tcBorders>
            <w:vAlign w:val="center"/>
          </w:tcPr>
          <w:p w14:paraId="5395BFF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іншими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цінними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паперами</w:t>
            </w:r>
            <w:proofErr w:type="spellEnd"/>
            <w:r>
              <w:rPr>
                <w:rFonts w:ascii="Times New Roman CYR" w:hAnsi="Times New Roman CYR" w:cs="Times New Roman CYR"/>
              </w:rPr>
              <w:t xml:space="preserve"> (у тому </w:t>
            </w:r>
            <w:proofErr w:type="spellStart"/>
            <w:r>
              <w:rPr>
                <w:rFonts w:ascii="Times New Roman CYR" w:hAnsi="Times New Roman CYR" w:cs="Times New Roman CYR"/>
              </w:rPr>
              <w:t>числі</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похідними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цінними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паперами</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кожним</w:t>
            </w:r>
            <w:proofErr w:type="spellEnd"/>
            <w:r>
              <w:rPr>
                <w:rFonts w:ascii="Times New Roman CYR" w:hAnsi="Times New Roman CYR" w:cs="Times New Roman CYR"/>
              </w:rPr>
              <w:t xml:space="preserve">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32F29BD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051153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1A6D85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8C6256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B6C6F" w14:paraId="48D4A9FB" w14:textId="77777777">
        <w:trPr>
          <w:trHeight w:val="300"/>
        </w:trPr>
        <w:tc>
          <w:tcPr>
            <w:tcW w:w="3780" w:type="dxa"/>
            <w:tcBorders>
              <w:top w:val="single" w:sz="6" w:space="0" w:color="auto"/>
              <w:bottom w:val="single" w:sz="6" w:space="0" w:color="auto"/>
              <w:right w:val="single" w:sz="6" w:space="0" w:color="auto"/>
            </w:tcBorders>
            <w:vAlign w:val="center"/>
          </w:tcPr>
          <w:p w14:paraId="5AD3483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фінансовими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інвестиціями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корпоративні</w:t>
            </w:r>
            <w:proofErr w:type="spellEnd"/>
            <w:r>
              <w:rPr>
                <w:rFonts w:ascii="Times New Roman CYR" w:hAnsi="Times New Roman CYR" w:cs="Times New Roman CYR"/>
              </w:rPr>
              <w:t xml:space="preserve"> права (за </w:t>
            </w:r>
            <w:proofErr w:type="spellStart"/>
            <w:r>
              <w:rPr>
                <w:rFonts w:ascii="Times New Roman CYR" w:hAnsi="Times New Roman CYR" w:cs="Times New Roman CYR"/>
              </w:rPr>
              <w:t>кожним</w:t>
            </w:r>
            <w:proofErr w:type="spellEnd"/>
            <w:r>
              <w:rPr>
                <w:rFonts w:ascii="Times New Roman CYR" w:hAnsi="Times New Roman CYR" w:cs="Times New Roman CYR"/>
              </w:rPr>
              <w:t xml:space="preserve">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68632A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55143B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99FE62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64D26C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B6C6F" w14:paraId="28647F7D" w14:textId="77777777">
        <w:trPr>
          <w:trHeight w:val="300"/>
        </w:trPr>
        <w:tc>
          <w:tcPr>
            <w:tcW w:w="3780" w:type="dxa"/>
            <w:tcBorders>
              <w:top w:val="single" w:sz="6" w:space="0" w:color="auto"/>
              <w:bottom w:val="single" w:sz="6" w:space="0" w:color="auto"/>
              <w:right w:val="single" w:sz="6" w:space="0" w:color="auto"/>
            </w:tcBorders>
            <w:vAlign w:val="center"/>
          </w:tcPr>
          <w:p w14:paraId="2189E34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Податкові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зобов'язання</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14:paraId="41E1774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1AADAF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16948</w:t>
            </w:r>
          </w:p>
        </w:tc>
        <w:tc>
          <w:tcPr>
            <w:tcW w:w="1940" w:type="dxa"/>
            <w:tcBorders>
              <w:top w:val="single" w:sz="6" w:space="0" w:color="auto"/>
              <w:left w:val="single" w:sz="6" w:space="0" w:color="auto"/>
              <w:bottom w:val="single" w:sz="6" w:space="0" w:color="auto"/>
              <w:right w:val="single" w:sz="6" w:space="0" w:color="auto"/>
            </w:tcBorders>
            <w:vAlign w:val="center"/>
          </w:tcPr>
          <w:p w14:paraId="129F9B6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018F46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B6C6F" w14:paraId="1FFE316A" w14:textId="77777777">
        <w:trPr>
          <w:trHeight w:val="300"/>
        </w:trPr>
        <w:tc>
          <w:tcPr>
            <w:tcW w:w="3780" w:type="dxa"/>
            <w:tcBorders>
              <w:top w:val="single" w:sz="6" w:space="0" w:color="auto"/>
              <w:bottom w:val="single" w:sz="6" w:space="0" w:color="auto"/>
              <w:right w:val="single" w:sz="6" w:space="0" w:color="auto"/>
            </w:tcBorders>
            <w:vAlign w:val="center"/>
          </w:tcPr>
          <w:p w14:paraId="327BAC1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Фінансова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допомога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зворотній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основі</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14:paraId="4D8695D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F3074D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0FF140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4AF312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B6C6F" w14:paraId="1D6D9F6D" w14:textId="77777777">
        <w:trPr>
          <w:trHeight w:val="300"/>
        </w:trPr>
        <w:tc>
          <w:tcPr>
            <w:tcW w:w="3780" w:type="dxa"/>
            <w:tcBorders>
              <w:top w:val="single" w:sz="6" w:space="0" w:color="auto"/>
              <w:bottom w:val="single" w:sz="6" w:space="0" w:color="auto"/>
              <w:right w:val="single" w:sz="6" w:space="0" w:color="auto"/>
            </w:tcBorders>
            <w:vAlign w:val="center"/>
          </w:tcPr>
          <w:p w14:paraId="75BA6D7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зобов'язання</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забезпечення</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14:paraId="0C069D1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4C6399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259376</w:t>
            </w:r>
          </w:p>
        </w:tc>
        <w:tc>
          <w:tcPr>
            <w:tcW w:w="1940" w:type="dxa"/>
            <w:tcBorders>
              <w:top w:val="single" w:sz="6" w:space="0" w:color="auto"/>
              <w:left w:val="single" w:sz="6" w:space="0" w:color="auto"/>
              <w:bottom w:val="single" w:sz="6" w:space="0" w:color="auto"/>
              <w:right w:val="single" w:sz="6" w:space="0" w:color="auto"/>
            </w:tcBorders>
            <w:vAlign w:val="center"/>
          </w:tcPr>
          <w:p w14:paraId="739BA6A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5551E0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B6C6F" w14:paraId="0FE35826" w14:textId="77777777">
        <w:trPr>
          <w:trHeight w:val="300"/>
        </w:trPr>
        <w:tc>
          <w:tcPr>
            <w:tcW w:w="3780" w:type="dxa"/>
            <w:tcBorders>
              <w:top w:val="single" w:sz="6" w:space="0" w:color="auto"/>
              <w:bottom w:val="single" w:sz="6" w:space="0" w:color="auto"/>
              <w:right w:val="single" w:sz="6" w:space="0" w:color="auto"/>
            </w:tcBorders>
            <w:vAlign w:val="center"/>
          </w:tcPr>
          <w:p w14:paraId="1189EAD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Усього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зобов'язань</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забезпечень</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14:paraId="7304316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2E8CFD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276324</w:t>
            </w:r>
          </w:p>
        </w:tc>
        <w:tc>
          <w:tcPr>
            <w:tcW w:w="1940" w:type="dxa"/>
            <w:tcBorders>
              <w:top w:val="single" w:sz="6" w:space="0" w:color="auto"/>
              <w:left w:val="single" w:sz="6" w:space="0" w:color="auto"/>
              <w:bottom w:val="single" w:sz="6" w:space="0" w:color="auto"/>
              <w:right w:val="single" w:sz="6" w:space="0" w:color="auto"/>
            </w:tcBorders>
            <w:vAlign w:val="center"/>
          </w:tcPr>
          <w:p w14:paraId="387AD34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B0953D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B6C6F" w14:paraId="6790AD6A" w14:textId="77777777">
        <w:trPr>
          <w:trHeight w:val="300"/>
        </w:trPr>
        <w:tc>
          <w:tcPr>
            <w:tcW w:w="3780" w:type="dxa"/>
            <w:tcBorders>
              <w:top w:val="single" w:sz="6" w:space="0" w:color="auto"/>
              <w:bottom w:val="single" w:sz="6" w:space="0" w:color="auto"/>
              <w:right w:val="single" w:sz="6" w:space="0" w:color="auto"/>
            </w:tcBorders>
          </w:tcPr>
          <w:p w14:paraId="1FB95DE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188" w:type="dxa"/>
            <w:gridSpan w:val="4"/>
            <w:tcBorders>
              <w:top w:val="single" w:sz="6" w:space="0" w:color="auto"/>
              <w:left w:val="single" w:sz="6" w:space="0" w:color="auto"/>
              <w:bottom w:val="single" w:sz="6" w:space="0" w:color="auto"/>
            </w:tcBorders>
          </w:tcPr>
          <w:p w14:paraId="255363CC"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Зобов'язання</w:t>
            </w:r>
            <w:proofErr w:type="spellEnd"/>
            <w:r>
              <w:rPr>
                <w:rFonts w:ascii="Times New Roman CYR" w:hAnsi="Times New Roman CYR" w:cs="Times New Roman CYR"/>
              </w:rPr>
              <w:t xml:space="preserve"> за </w:t>
            </w:r>
            <w:proofErr w:type="gramStart"/>
            <w:r>
              <w:rPr>
                <w:rFonts w:ascii="Times New Roman CYR" w:hAnsi="Times New Roman CYR" w:cs="Times New Roman CYR"/>
              </w:rPr>
              <w:t xml:space="preserve">кредитами,  </w:t>
            </w:r>
            <w:proofErr w:type="spellStart"/>
            <w:r>
              <w:rPr>
                <w:rFonts w:ascii="Times New Roman CYR" w:hAnsi="Times New Roman CYR" w:cs="Times New Roman CYR"/>
              </w:rPr>
              <w:t>ц</w:t>
            </w:r>
            <w:proofErr w:type="gramEnd"/>
            <w:r>
              <w:rPr>
                <w:rFonts w:ascii="Times New Roman CYR" w:hAnsi="Times New Roman CYR" w:cs="Times New Roman CYR"/>
              </w:rPr>
              <w:t>iнними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паперами</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iнвестицiями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корпоративнi</w:t>
            </w:r>
            <w:proofErr w:type="spellEnd"/>
            <w:r>
              <w:rPr>
                <w:rFonts w:ascii="Times New Roman CYR" w:hAnsi="Times New Roman CYR" w:cs="Times New Roman CYR"/>
              </w:rPr>
              <w:t xml:space="preserve"> права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складаються</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кредиторської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товари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роботи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послуги</w:t>
            </w:r>
            <w:proofErr w:type="spellEnd"/>
            <w:r>
              <w:rPr>
                <w:rFonts w:ascii="Times New Roman CYR" w:hAnsi="Times New Roman CYR" w:cs="Times New Roman CYR"/>
              </w:rPr>
              <w:t xml:space="preserve"> - 74237 тис. грн., </w:t>
            </w:r>
            <w:proofErr w:type="spellStart"/>
            <w:r>
              <w:rPr>
                <w:rFonts w:ascii="Times New Roman CYR" w:hAnsi="Times New Roman CYR" w:cs="Times New Roman CYR"/>
              </w:rPr>
              <w:t>заборгованостi</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заробiтної</w:t>
            </w:r>
            <w:proofErr w:type="spellEnd"/>
            <w:r>
              <w:rPr>
                <w:rFonts w:ascii="Times New Roman CYR" w:hAnsi="Times New Roman CYR" w:cs="Times New Roman CYR"/>
              </w:rPr>
              <w:t xml:space="preserve"> плати - 3795 тис. грн., </w:t>
            </w:r>
            <w:proofErr w:type="spellStart"/>
            <w:r>
              <w:rPr>
                <w:rFonts w:ascii="Times New Roman CYR" w:hAnsi="Times New Roman CYR" w:cs="Times New Roman CYR"/>
              </w:rPr>
              <w:t>страхування</w:t>
            </w:r>
            <w:proofErr w:type="spellEnd"/>
            <w:r>
              <w:rPr>
                <w:rFonts w:ascii="Times New Roman CYR" w:hAnsi="Times New Roman CYR" w:cs="Times New Roman CYR"/>
              </w:rPr>
              <w:t xml:space="preserve">  - 1118 тис. грн. </w:t>
            </w:r>
          </w:p>
          <w:p w14:paraId="0B284189"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rPr>
            </w:pPr>
          </w:p>
          <w:p w14:paraId="2266CFA1"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страхування</w:t>
            </w:r>
            <w:proofErr w:type="spellEnd"/>
            <w:r>
              <w:rPr>
                <w:rFonts w:ascii="Times New Roman CYR" w:hAnsi="Times New Roman CYR" w:cs="Times New Roman CYR"/>
              </w:rPr>
              <w:t xml:space="preserve">, по </w:t>
            </w:r>
            <w:proofErr w:type="spellStart"/>
            <w:r>
              <w:rPr>
                <w:rFonts w:ascii="Times New Roman CYR" w:hAnsi="Times New Roman CYR" w:cs="Times New Roman CYR"/>
              </w:rPr>
              <w:t>розрахункам</w:t>
            </w:r>
            <w:proofErr w:type="spellEnd"/>
            <w:r>
              <w:rPr>
                <w:rFonts w:ascii="Times New Roman CYR" w:hAnsi="Times New Roman CYR" w:cs="Times New Roman CYR"/>
              </w:rPr>
              <w:t xml:space="preserve"> з бюджетом є поточною. </w:t>
            </w:r>
          </w:p>
          <w:p w14:paraId="5D38296E"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rPr>
            </w:pPr>
          </w:p>
          <w:p w14:paraId="4E9A47E9"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Податковi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складаються</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вiдстроченi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податковi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зобов'язання</w:t>
            </w:r>
            <w:proofErr w:type="spellEnd"/>
            <w:r>
              <w:rPr>
                <w:rFonts w:ascii="Times New Roman CYR" w:hAnsi="Times New Roman CYR" w:cs="Times New Roman CYR"/>
              </w:rPr>
              <w:t xml:space="preserve"> - 12948 тис. грн. та </w:t>
            </w:r>
            <w:proofErr w:type="spellStart"/>
            <w:r>
              <w:rPr>
                <w:rFonts w:ascii="Times New Roman CYR" w:hAnsi="Times New Roman CYR" w:cs="Times New Roman CYR"/>
              </w:rPr>
              <w:t>поточна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кредиторська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розрахунками</w:t>
            </w:r>
            <w:proofErr w:type="spellEnd"/>
            <w:r>
              <w:rPr>
                <w:rFonts w:ascii="Times New Roman CYR" w:hAnsi="Times New Roman CYR" w:cs="Times New Roman CYR"/>
              </w:rPr>
              <w:t xml:space="preserve"> з бюджетом - 4000 тис. грн. </w:t>
            </w:r>
          </w:p>
          <w:p w14:paraId="0FC5A584"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rPr>
            </w:pPr>
          </w:p>
          <w:p w14:paraId="2C6B73B3"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Довгостроковi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забезпечення</w:t>
            </w:r>
            <w:proofErr w:type="spellEnd"/>
            <w:r>
              <w:rPr>
                <w:rFonts w:ascii="Times New Roman CYR" w:hAnsi="Times New Roman CYR" w:cs="Times New Roman CYR"/>
              </w:rPr>
              <w:t xml:space="preserve">- 12914 тис. грн. </w:t>
            </w:r>
          </w:p>
          <w:p w14:paraId="31425D17"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rPr>
            </w:pPr>
          </w:p>
          <w:p w14:paraId="59FA04A2"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допомога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зворотнiй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вiдсутня</w:t>
            </w:r>
            <w:proofErr w:type="spellEnd"/>
            <w:r>
              <w:rPr>
                <w:rFonts w:ascii="Times New Roman CYR" w:hAnsi="Times New Roman CYR" w:cs="Times New Roman CYR"/>
              </w:rPr>
              <w:t>.</w:t>
            </w:r>
          </w:p>
        </w:tc>
      </w:tr>
    </w:tbl>
    <w:p w14:paraId="3459B14C"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6FF378C3"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6A6CCDF8" w14:textId="77777777" w:rsidR="008B6C6F" w:rsidRDefault="008B6C6F">
      <w:pPr>
        <w:widowControl w:val="0"/>
        <w:autoSpaceDE w:val="0"/>
        <w:autoSpaceDN w:val="0"/>
        <w:adjustRightInd w:val="0"/>
        <w:spacing w:after="0" w:line="240" w:lineRule="auto"/>
        <w:rPr>
          <w:rFonts w:ascii="Times New Roman CYR" w:hAnsi="Times New Roman CYR" w:cs="Times New Roman CYR"/>
        </w:rPr>
        <w:sectPr w:rsidR="008B6C6F">
          <w:pgSz w:w="12240" w:h="15840"/>
          <w:pgMar w:top="850" w:right="850" w:bottom="850" w:left="1400" w:header="720" w:footer="720" w:gutter="0"/>
          <w:cols w:space="720"/>
          <w:noEndnote/>
        </w:sectPr>
      </w:pPr>
    </w:p>
    <w:p w14:paraId="6B268A1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 xml:space="preserve">2. </w:t>
      </w:r>
      <w:proofErr w:type="spellStart"/>
      <w:r>
        <w:rPr>
          <w:rFonts w:ascii="Times New Roman CYR" w:hAnsi="Times New Roman CYR" w:cs="Times New Roman CYR"/>
          <w:b/>
          <w:bCs/>
          <w:i/>
          <w:iCs/>
          <w:sz w:val="24"/>
          <w:szCs w:val="24"/>
        </w:rPr>
        <w:t>Інформація</w:t>
      </w:r>
      <w:proofErr w:type="spellEnd"/>
      <w:r>
        <w:rPr>
          <w:rFonts w:ascii="Times New Roman CYR" w:hAnsi="Times New Roman CYR" w:cs="Times New Roman CYR"/>
          <w:b/>
          <w:bCs/>
          <w:i/>
          <w:iCs/>
          <w:sz w:val="24"/>
          <w:szCs w:val="24"/>
        </w:rPr>
        <w:t xml:space="preserve"> про </w:t>
      </w:r>
      <w:proofErr w:type="spellStart"/>
      <w:r>
        <w:rPr>
          <w:rFonts w:ascii="Times New Roman CYR" w:hAnsi="Times New Roman CYR" w:cs="Times New Roman CYR"/>
          <w:b/>
          <w:bCs/>
          <w:i/>
          <w:iCs/>
          <w:sz w:val="24"/>
          <w:szCs w:val="24"/>
        </w:rPr>
        <w:t>обсяги</w:t>
      </w:r>
      <w:proofErr w:type="spellEnd"/>
      <w:r>
        <w:rPr>
          <w:rFonts w:ascii="Times New Roman CYR" w:hAnsi="Times New Roman CYR" w:cs="Times New Roman CYR"/>
          <w:b/>
          <w:bCs/>
          <w:i/>
          <w:iCs/>
          <w:sz w:val="24"/>
          <w:szCs w:val="24"/>
        </w:rPr>
        <w:t xml:space="preserve"> </w:t>
      </w:r>
      <w:proofErr w:type="spellStart"/>
      <w:r>
        <w:rPr>
          <w:rFonts w:ascii="Times New Roman CYR" w:hAnsi="Times New Roman CYR" w:cs="Times New Roman CYR"/>
          <w:b/>
          <w:bCs/>
          <w:i/>
          <w:iCs/>
          <w:sz w:val="24"/>
          <w:szCs w:val="24"/>
        </w:rPr>
        <w:t>виробництва</w:t>
      </w:r>
      <w:proofErr w:type="spellEnd"/>
      <w:r>
        <w:rPr>
          <w:rFonts w:ascii="Times New Roman CYR" w:hAnsi="Times New Roman CYR" w:cs="Times New Roman CYR"/>
          <w:b/>
          <w:bCs/>
          <w:i/>
          <w:iCs/>
          <w:sz w:val="24"/>
          <w:szCs w:val="24"/>
        </w:rPr>
        <w:t xml:space="preserve"> та </w:t>
      </w:r>
      <w:proofErr w:type="spellStart"/>
      <w:r>
        <w:rPr>
          <w:rFonts w:ascii="Times New Roman CYR" w:hAnsi="Times New Roman CYR" w:cs="Times New Roman CYR"/>
          <w:b/>
          <w:bCs/>
          <w:i/>
          <w:iCs/>
          <w:sz w:val="24"/>
          <w:szCs w:val="24"/>
        </w:rPr>
        <w:t>реалізації</w:t>
      </w:r>
      <w:proofErr w:type="spellEnd"/>
      <w:r>
        <w:rPr>
          <w:rFonts w:ascii="Times New Roman CYR" w:hAnsi="Times New Roman CYR" w:cs="Times New Roman CYR"/>
          <w:b/>
          <w:bCs/>
          <w:i/>
          <w:iCs/>
          <w:sz w:val="24"/>
          <w:szCs w:val="24"/>
        </w:rPr>
        <w:t xml:space="preserve"> </w:t>
      </w:r>
      <w:proofErr w:type="spellStart"/>
      <w:r>
        <w:rPr>
          <w:rFonts w:ascii="Times New Roman CYR" w:hAnsi="Times New Roman CYR" w:cs="Times New Roman CYR"/>
          <w:b/>
          <w:bCs/>
          <w:i/>
          <w:iCs/>
          <w:sz w:val="24"/>
          <w:szCs w:val="24"/>
        </w:rPr>
        <w:t>основних</w:t>
      </w:r>
      <w:proofErr w:type="spellEnd"/>
      <w:r>
        <w:rPr>
          <w:rFonts w:ascii="Times New Roman CYR" w:hAnsi="Times New Roman CYR" w:cs="Times New Roman CYR"/>
          <w:b/>
          <w:bCs/>
          <w:i/>
          <w:iCs/>
          <w:sz w:val="24"/>
          <w:szCs w:val="24"/>
        </w:rPr>
        <w:t xml:space="preserve"> </w:t>
      </w:r>
      <w:proofErr w:type="spellStart"/>
      <w:r>
        <w:rPr>
          <w:rFonts w:ascii="Times New Roman CYR" w:hAnsi="Times New Roman CYR" w:cs="Times New Roman CYR"/>
          <w:b/>
          <w:bCs/>
          <w:i/>
          <w:iCs/>
          <w:sz w:val="24"/>
          <w:szCs w:val="24"/>
        </w:rPr>
        <w:t>видів</w:t>
      </w:r>
      <w:proofErr w:type="spellEnd"/>
      <w:r>
        <w:rPr>
          <w:rFonts w:ascii="Times New Roman CYR" w:hAnsi="Times New Roman CYR" w:cs="Times New Roman CYR"/>
          <w:b/>
          <w:bCs/>
          <w:i/>
          <w:iCs/>
          <w:sz w:val="24"/>
          <w:szCs w:val="24"/>
        </w:rPr>
        <w:t xml:space="preserve"> </w:t>
      </w:r>
      <w:proofErr w:type="spellStart"/>
      <w:r>
        <w:rPr>
          <w:rFonts w:ascii="Times New Roman CYR" w:hAnsi="Times New Roman CYR" w:cs="Times New Roman CYR"/>
          <w:b/>
          <w:bCs/>
          <w:i/>
          <w:iCs/>
          <w:sz w:val="24"/>
          <w:szCs w:val="24"/>
        </w:rPr>
        <w:t>продукції</w:t>
      </w:r>
      <w:proofErr w:type="spellEnd"/>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8B6C6F" w14:paraId="3A15C248" w14:textId="77777777">
        <w:trPr>
          <w:trHeight w:val="200"/>
        </w:trPr>
        <w:tc>
          <w:tcPr>
            <w:tcW w:w="600" w:type="dxa"/>
            <w:vMerge w:val="restart"/>
            <w:tcBorders>
              <w:top w:val="single" w:sz="6" w:space="0" w:color="auto"/>
              <w:bottom w:val="nil"/>
              <w:right w:val="single" w:sz="6" w:space="0" w:color="auto"/>
            </w:tcBorders>
            <w:vAlign w:val="center"/>
          </w:tcPr>
          <w:p w14:paraId="408D97B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1302E47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Основні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види</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продукції</w:t>
            </w:r>
            <w:proofErr w:type="spellEnd"/>
          </w:p>
        </w:tc>
        <w:tc>
          <w:tcPr>
            <w:tcW w:w="6550" w:type="dxa"/>
            <w:gridSpan w:val="3"/>
            <w:tcBorders>
              <w:top w:val="single" w:sz="6" w:space="0" w:color="auto"/>
              <w:left w:val="single" w:sz="6" w:space="0" w:color="auto"/>
              <w:bottom w:val="single" w:sz="6" w:space="0" w:color="auto"/>
              <w:right w:val="single" w:sz="6" w:space="0" w:color="auto"/>
            </w:tcBorders>
            <w:vAlign w:val="center"/>
          </w:tcPr>
          <w:p w14:paraId="710247B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Обсяг</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виробництва</w:t>
            </w:r>
            <w:proofErr w:type="spellEnd"/>
          </w:p>
        </w:tc>
        <w:tc>
          <w:tcPr>
            <w:tcW w:w="6550" w:type="dxa"/>
            <w:gridSpan w:val="3"/>
            <w:tcBorders>
              <w:top w:val="single" w:sz="6" w:space="0" w:color="auto"/>
              <w:left w:val="single" w:sz="6" w:space="0" w:color="auto"/>
              <w:bottom w:val="single" w:sz="6" w:space="0" w:color="auto"/>
            </w:tcBorders>
            <w:vAlign w:val="center"/>
          </w:tcPr>
          <w:p w14:paraId="7F855B8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Обсяг</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реалізованої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продукції</w:t>
            </w:r>
            <w:proofErr w:type="spellEnd"/>
          </w:p>
        </w:tc>
      </w:tr>
      <w:tr w:rsidR="008B6C6F" w14:paraId="136354B7" w14:textId="77777777">
        <w:trPr>
          <w:trHeight w:val="200"/>
        </w:trPr>
        <w:tc>
          <w:tcPr>
            <w:tcW w:w="600" w:type="dxa"/>
            <w:vMerge/>
            <w:tcBorders>
              <w:top w:val="nil"/>
              <w:bottom w:val="single" w:sz="6" w:space="0" w:color="auto"/>
              <w:right w:val="single" w:sz="6" w:space="0" w:color="auto"/>
            </w:tcBorders>
            <w:vAlign w:val="center"/>
          </w:tcPr>
          <w:p w14:paraId="6FCB1573"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5D02E00D"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14:paraId="525A358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у </w:t>
            </w:r>
            <w:proofErr w:type="spellStart"/>
            <w:r>
              <w:rPr>
                <w:rFonts w:ascii="Times New Roman CYR" w:hAnsi="Times New Roman CYR" w:cs="Times New Roman CYR"/>
                <w:b/>
                <w:bCs/>
              </w:rPr>
              <w:t>натуральній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формі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фізична</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одиниця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виміру</w:t>
            </w:r>
            <w:proofErr w:type="spellEnd"/>
            <w:r>
              <w:rPr>
                <w:rFonts w:ascii="Times New Roman CYR" w:hAnsi="Times New Roman CYR" w:cs="Times New Roman CYR"/>
                <w:b/>
                <w:bCs/>
              </w:rPr>
              <w:t>)</w:t>
            </w:r>
          </w:p>
        </w:tc>
        <w:tc>
          <w:tcPr>
            <w:tcW w:w="2180" w:type="dxa"/>
            <w:tcBorders>
              <w:top w:val="single" w:sz="6" w:space="0" w:color="auto"/>
              <w:left w:val="single" w:sz="6" w:space="0" w:color="auto"/>
              <w:bottom w:val="single" w:sz="6" w:space="0" w:color="auto"/>
              <w:right w:val="single" w:sz="6" w:space="0" w:color="auto"/>
            </w:tcBorders>
            <w:vAlign w:val="center"/>
          </w:tcPr>
          <w:p w14:paraId="69C5527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у </w:t>
            </w:r>
            <w:proofErr w:type="spellStart"/>
            <w:r>
              <w:rPr>
                <w:rFonts w:ascii="Times New Roman CYR" w:hAnsi="Times New Roman CYR" w:cs="Times New Roman CYR"/>
                <w:b/>
                <w:bCs/>
              </w:rPr>
              <w:t>грошовій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формі</w:t>
            </w:r>
            <w:proofErr w:type="spellEnd"/>
            <w:r>
              <w:rPr>
                <w:rFonts w:ascii="Times New Roman CYR" w:hAnsi="Times New Roman CYR" w:cs="Times New Roman CYR"/>
                <w:b/>
                <w:bCs/>
              </w:rPr>
              <w:t xml:space="preserve"> (</w:t>
            </w:r>
            <w:proofErr w:type="spellStart"/>
            <w:proofErr w:type="gramStart"/>
            <w:r>
              <w:rPr>
                <w:rFonts w:ascii="Times New Roman CYR" w:hAnsi="Times New Roman CYR" w:cs="Times New Roman CYR"/>
                <w:b/>
                <w:bCs/>
              </w:rPr>
              <w:t>тис.грн</w:t>
            </w:r>
            <w:proofErr w:type="spellEnd"/>
            <w:proofErr w:type="gramEnd"/>
            <w:r>
              <w:rPr>
                <w:rFonts w:ascii="Times New Roman CYR" w:hAnsi="Times New Roman CYR" w:cs="Times New Roman CYR"/>
                <w:b/>
                <w:bCs/>
              </w:rPr>
              <w:t>)</w:t>
            </w:r>
          </w:p>
        </w:tc>
        <w:tc>
          <w:tcPr>
            <w:tcW w:w="2190" w:type="dxa"/>
            <w:tcBorders>
              <w:top w:val="single" w:sz="6" w:space="0" w:color="auto"/>
              <w:left w:val="single" w:sz="6" w:space="0" w:color="auto"/>
              <w:bottom w:val="single" w:sz="6" w:space="0" w:color="auto"/>
              <w:right w:val="single" w:sz="6" w:space="0" w:color="auto"/>
            </w:tcBorders>
            <w:vAlign w:val="center"/>
          </w:tcPr>
          <w:p w14:paraId="51F97CD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у </w:t>
            </w:r>
            <w:proofErr w:type="spellStart"/>
            <w:r>
              <w:rPr>
                <w:rFonts w:ascii="Times New Roman CYR" w:hAnsi="Times New Roman CYR" w:cs="Times New Roman CYR"/>
                <w:b/>
                <w:bCs/>
              </w:rPr>
              <w:t>відсотках</w:t>
            </w:r>
            <w:proofErr w:type="spellEnd"/>
            <w:r>
              <w:rPr>
                <w:rFonts w:ascii="Times New Roman CYR" w:hAnsi="Times New Roman CYR" w:cs="Times New Roman CYR"/>
                <w:b/>
                <w:bCs/>
              </w:rPr>
              <w:t xml:space="preserve"> до </w:t>
            </w:r>
            <w:proofErr w:type="spellStart"/>
            <w:r>
              <w:rPr>
                <w:rFonts w:ascii="Times New Roman CYR" w:hAnsi="Times New Roman CYR" w:cs="Times New Roman CYR"/>
                <w:b/>
                <w:bCs/>
              </w:rPr>
              <w:t>всієї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виробленої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продукції</w:t>
            </w:r>
            <w:proofErr w:type="spellEnd"/>
          </w:p>
        </w:tc>
        <w:tc>
          <w:tcPr>
            <w:tcW w:w="2180" w:type="dxa"/>
            <w:tcBorders>
              <w:top w:val="single" w:sz="6" w:space="0" w:color="auto"/>
              <w:left w:val="single" w:sz="6" w:space="0" w:color="auto"/>
              <w:bottom w:val="single" w:sz="6" w:space="0" w:color="auto"/>
              <w:right w:val="single" w:sz="6" w:space="0" w:color="auto"/>
            </w:tcBorders>
            <w:vAlign w:val="center"/>
          </w:tcPr>
          <w:p w14:paraId="6B3632B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у </w:t>
            </w:r>
            <w:proofErr w:type="spellStart"/>
            <w:r>
              <w:rPr>
                <w:rFonts w:ascii="Times New Roman CYR" w:hAnsi="Times New Roman CYR" w:cs="Times New Roman CYR"/>
                <w:b/>
                <w:bCs/>
              </w:rPr>
              <w:t>натуральній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формі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фізична</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одиниця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виміру</w:t>
            </w:r>
            <w:proofErr w:type="spellEnd"/>
            <w:r>
              <w:rPr>
                <w:rFonts w:ascii="Times New Roman CYR" w:hAnsi="Times New Roman CYR" w:cs="Times New Roman CYR"/>
                <w:b/>
                <w:bCs/>
              </w:rPr>
              <w:t>)</w:t>
            </w:r>
          </w:p>
        </w:tc>
        <w:tc>
          <w:tcPr>
            <w:tcW w:w="2180" w:type="dxa"/>
            <w:tcBorders>
              <w:top w:val="single" w:sz="6" w:space="0" w:color="auto"/>
              <w:left w:val="single" w:sz="6" w:space="0" w:color="auto"/>
              <w:bottom w:val="single" w:sz="6" w:space="0" w:color="auto"/>
              <w:right w:val="single" w:sz="6" w:space="0" w:color="auto"/>
            </w:tcBorders>
            <w:vAlign w:val="center"/>
          </w:tcPr>
          <w:p w14:paraId="1945948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у </w:t>
            </w:r>
            <w:proofErr w:type="spellStart"/>
            <w:r>
              <w:rPr>
                <w:rFonts w:ascii="Times New Roman CYR" w:hAnsi="Times New Roman CYR" w:cs="Times New Roman CYR"/>
                <w:b/>
                <w:bCs/>
              </w:rPr>
              <w:t>грошовій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формі</w:t>
            </w:r>
            <w:proofErr w:type="spellEnd"/>
            <w:r>
              <w:rPr>
                <w:rFonts w:ascii="Times New Roman CYR" w:hAnsi="Times New Roman CYR" w:cs="Times New Roman CYR"/>
                <w:b/>
                <w:bCs/>
              </w:rPr>
              <w:t xml:space="preserve"> (</w:t>
            </w:r>
            <w:proofErr w:type="spellStart"/>
            <w:proofErr w:type="gramStart"/>
            <w:r>
              <w:rPr>
                <w:rFonts w:ascii="Times New Roman CYR" w:hAnsi="Times New Roman CYR" w:cs="Times New Roman CYR"/>
                <w:b/>
                <w:bCs/>
              </w:rPr>
              <w:t>тис.грн</w:t>
            </w:r>
            <w:proofErr w:type="spellEnd"/>
            <w:proofErr w:type="gramEnd"/>
            <w:r>
              <w:rPr>
                <w:rFonts w:ascii="Times New Roman CYR" w:hAnsi="Times New Roman CYR" w:cs="Times New Roman CYR"/>
                <w:b/>
                <w:bCs/>
              </w:rPr>
              <w:t>)</w:t>
            </w:r>
          </w:p>
        </w:tc>
        <w:tc>
          <w:tcPr>
            <w:tcW w:w="2190" w:type="dxa"/>
            <w:tcBorders>
              <w:top w:val="single" w:sz="6" w:space="0" w:color="auto"/>
              <w:left w:val="single" w:sz="6" w:space="0" w:color="auto"/>
              <w:bottom w:val="single" w:sz="6" w:space="0" w:color="auto"/>
            </w:tcBorders>
            <w:vAlign w:val="center"/>
          </w:tcPr>
          <w:p w14:paraId="1D60532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 xml:space="preserve">у </w:t>
            </w:r>
            <w:proofErr w:type="spellStart"/>
            <w:r>
              <w:rPr>
                <w:rFonts w:ascii="Times New Roman CYR" w:hAnsi="Times New Roman CYR" w:cs="Times New Roman CYR"/>
                <w:b/>
                <w:bCs/>
              </w:rPr>
              <w:t>відсотках</w:t>
            </w:r>
            <w:proofErr w:type="spellEnd"/>
            <w:r>
              <w:rPr>
                <w:rFonts w:ascii="Times New Roman CYR" w:hAnsi="Times New Roman CYR" w:cs="Times New Roman CYR"/>
                <w:b/>
                <w:bCs/>
              </w:rPr>
              <w:t xml:space="preserve"> до </w:t>
            </w:r>
            <w:proofErr w:type="spellStart"/>
            <w:r>
              <w:rPr>
                <w:rFonts w:ascii="Times New Roman CYR" w:hAnsi="Times New Roman CYR" w:cs="Times New Roman CYR"/>
                <w:b/>
                <w:bCs/>
              </w:rPr>
              <w:t>всієї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реалізованої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продукції</w:t>
            </w:r>
            <w:proofErr w:type="spellEnd"/>
          </w:p>
        </w:tc>
      </w:tr>
      <w:tr w:rsidR="008B6C6F" w14:paraId="1F5C0F6E"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14:paraId="64B5BDE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14:paraId="2B4252E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14:paraId="2A74476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14:paraId="49E43D8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14:paraId="5419D26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14:paraId="7DA9187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14:paraId="5B1BD09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14:paraId="551EF2F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8B6C6F" w14:paraId="139672E3"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29C8A1B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14:paraId="10EFB5A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шпалери</w:t>
            </w:r>
            <w:proofErr w:type="spellEnd"/>
          </w:p>
        </w:tc>
        <w:tc>
          <w:tcPr>
            <w:tcW w:w="2180" w:type="dxa"/>
            <w:tcBorders>
              <w:top w:val="single" w:sz="6" w:space="0" w:color="auto"/>
              <w:left w:val="single" w:sz="6" w:space="0" w:color="auto"/>
              <w:bottom w:val="single" w:sz="6" w:space="0" w:color="auto"/>
              <w:right w:val="single" w:sz="6" w:space="0" w:color="auto"/>
            </w:tcBorders>
          </w:tcPr>
          <w:p w14:paraId="5718A3E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4 409,3 (тук)</w:t>
            </w:r>
          </w:p>
        </w:tc>
        <w:tc>
          <w:tcPr>
            <w:tcW w:w="2180" w:type="dxa"/>
            <w:tcBorders>
              <w:top w:val="single" w:sz="6" w:space="0" w:color="auto"/>
              <w:left w:val="single" w:sz="6" w:space="0" w:color="auto"/>
              <w:bottom w:val="single" w:sz="6" w:space="0" w:color="auto"/>
              <w:right w:val="single" w:sz="6" w:space="0" w:color="auto"/>
            </w:tcBorders>
          </w:tcPr>
          <w:p w14:paraId="6754C5C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300827,6</w:t>
            </w:r>
          </w:p>
        </w:tc>
        <w:tc>
          <w:tcPr>
            <w:tcW w:w="2190" w:type="dxa"/>
            <w:tcBorders>
              <w:top w:val="single" w:sz="6" w:space="0" w:color="auto"/>
              <w:left w:val="single" w:sz="6" w:space="0" w:color="auto"/>
              <w:bottom w:val="single" w:sz="6" w:space="0" w:color="auto"/>
              <w:right w:val="single" w:sz="6" w:space="0" w:color="auto"/>
            </w:tcBorders>
          </w:tcPr>
          <w:p w14:paraId="3A33927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180" w:type="dxa"/>
            <w:tcBorders>
              <w:top w:val="single" w:sz="6" w:space="0" w:color="auto"/>
              <w:left w:val="single" w:sz="6" w:space="0" w:color="auto"/>
              <w:bottom w:val="single" w:sz="6" w:space="0" w:color="auto"/>
              <w:right w:val="single" w:sz="6" w:space="0" w:color="auto"/>
            </w:tcBorders>
          </w:tcPr>
          <w:p w14:paraId="6785F9A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4204,4 (тук)</w:t>
            </w:r>
          </w:p>
        </w:tc>
        <w:tc>
          <w:tcPr>
            <w:tcW w:w="2180" w:type="dxa"/>
            <w:tcBorders>
              <w:top w:val="single" w:sz="6" w:space="0" w:color="auto"/>
              <w:left w:val="single" w:sz="6" w:space="0" w:color="auto"/>
              <w:bottom w:val="single" w:sz="6" w:space="0" w:color="auto"/>
              <w:right w:val="single" w:sz="6" w:space="0" w:color="auto"/>
            </w:tcBorders>
          </w:tcPr>
          <w:p w14:paraId="19C663A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277254,6</w:t>
            </w:r>
          </w:p>
        </w:tc>
        <w:tc>
          <w:tcPr>
            <w:tcW w:w="2190" w:type="dxa"/>
            <w:tcBorders>
              <w:top w:val="single" w:sz="6" w:space="0" w:color="auto"/>
              <w:left w:val="single" w:sz="6" w:space="0" w:color="auto"/>
              <w:bottom w:val="single" w:sz="6" w:space="0" w:color="auto"/>
            </w:tcBorders>
          </w:tcPr>
          <w:p w14:paraId="6AE94F5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r>
    </w:tbl>
    <w:p w14:paraId="0DC228B0" w14:textId="77777777" w:rsidR="008B6C6F" w:rsidRDefault="008B6C6F">
      <w:pPr>
        <w:widowControl w:val="0"/>
        <w:autoSpaceDE w:val="0"/>
        <w:autoSpaceDN w:val="0"/>
        <w:adjustRightInd w:val="0"/>
        <w:spacing w:after="0" w:line="240" w:lineRule="auto"/>
        <w:rPr>
          <w:rFonts w:ascii="Times New Roman CYR" w:hAnsi="Times New Roman CYR" w:cs="Times New Roman CYR"/>
        </w:rPr>
        <w:sectPr w:rsidR="008B6C6F">
          <w:pgSz w:w="16838" w:h="11906" w:orient="landscape"/>
          <w:pgMar w:top="850" w:right="850" w:bottom="850" w:left="1400" w:header="720" w:footer="720" w:gutter="0"/>
          <w:cols w:space="720"/>
          <w:noEndnote/>
        </w:sectPr>
      </w:pPr>
    </w:p>
    <w:p w14:paraId="6C9FA09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 xml:space="preserve">3. </w:t>
      </w:r>
      <w:proofErr w:type="spellStart"/>
      <w:r>
        <w:rPr>
          <w:rFonts w:ascii="Times New Roman CYR" w:hAnsi="Times New Roman CYR" w:cs="Times New Roman CYR"/>
          <w:b/>
          <w:bCs/>
          <w:i/>
          <w:iCs/>
          <w:sz w:val="24"/>
          <w:szCs w:val="24"/>
        </w:rPr>
        <w:t>Інформація</w:t>
      </w:r>
      <w:proofErr w:type="spellEnd"/>
      <w:r>
        <w:rPr>
          <w:rFonts w:ascii="Times New Roman CYR" w:hAnsi="Times New Roman CYR" w:cs="Times New Roman CYR"/>
          <w:b/>
          <w:bCs/>
          <w:i/>
          <w:iCs/>
          <w:sz w:val="24"/>
          <w:szCs w:val="24"/>
        </w:rPr>
        <w:t xml:space="preserve"> про </w:t>
      </w:r>
      <w:proofErr w:type="spellStart"/>
      <w:r>
        <w:rPr>
          <w:rFonts w:ascii="Times New Roman CYR" w:hAnsi="Times New Roman CYR" w:cs="Times New Roman CYR"/>
          <w:b/>
          <w:bCs/>
          <w:i/>
          <w:iCs/>
          <w:sz w:val="24"/>
          <w:szCs w:val="24"/>
        </w:rPr>
        <w:t>собівартість</w:t>
      </w:r>
      <w:proofErr w:type="spellEnd"/>
      <w:r>
        <w:rPr>
          <w:rFonts w:ascii="Times New Roman CYR" w:hAnsi="Times New Roman CYR" w:cs="Times New Roman CYR"/>
          <w:b/>
          <w:bCs/>
          <w:i/>
          <w:iCs/>
          <w:sz w:val="24"/>
          <w:szCs w:val="24"/>
        </w:rPr>
        <w:t xml:space="preserve"> </w:t>
      </w:r>
      <w:proofErr w:type="spellStart"/>
      <w:r>
        <w:rPr>
          <w:rFonts w:ascii="Times New Roman CYR" w:hAnsi="Times New Roman CYR" w:cs="Times New Roman CYR"/>
          <w:b/>
          <w:bCs/>
          <w:i/>
          <w:iCs/>
          <w:sz w:val="24"/>
          <w:szCs w:val="24"/>
        </w:rPr>
        <w:t>реалізованої</w:t>
      </w:r>
      <w:proofErr w:type="spellEnd"/>
      <w:r>
        <w:rPr>
          <w:rFonts w:ascii="Times New Roman CYR" w:hAnsi="Times New Roman CYR" w:cs="Times New Roman CYR"/>
          <w:b/>
          <w:bCs/>
          <w:i/>
          <w:iCs/>
          <w:sz w:val="24"/>
          <w:szCs w:val="24"/>
        </w:rPr>
        <w:t xml:space="preserve"> </w:t>
      </w:r>
      <w:proofErr w:type="spellStart"/>
      <w:r>
        <w:rPr>
          <w:rFonts w:ascii="Times New Roman CYR" w:hAnsi="Times New Roman CYR" w:cs="Times New Roman CYR"/>
          <w:b/>
          <w:bCs/>
          <w:i/>
          <w:iCs/>
          <w:sz w:val="24"/>
          <w:szCs w:val="24"/>
        </w:rPr>
        <w:t>продукції</w:t>
      </w:r>
      <w:proofErr w:type="spellEnd"/>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8B6C6F" w14:paraId="500A4C96" w14:textId="77777777">
        <w:trPr>
          <w:trHeight w:val="300"/>
        </w:trPr>
        <w:tc>
          <w:tcPr>
            <w:tcW w:w="620" w:type="dxa"/>
            <w:tcBorders>
              <w:top w:val="single" w:sz="6" w:space="0" w:color="auto"/>
              <w:bottom w:val="single" w:sz="6" w:space="0" w:color="auto"/>
              <w:right w:val="single" w:sz="6" w:space="0" w:color="auto"/>
            </w:tcBorders>
            <w:vAlign w:val="center"/>
          </w:tcPr>
          <w:p w14:paraId="42E05A4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14:paraId="33F35FA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Склад </w:t>
            </w:r>
            <w:proofErr w:type="spellStart"/>
            <w:r>
              <w:rPr>
                <w:rFonts w:ascii="Times New Roman CYR" w:hAnsi="Times New Roman CYR" w:cs="Times New Roman CYR"/>
                <w:b/>
                <w:bCs/>
              </w:rPr>
              <w:t>витрат</w:t>
            </w:r>
            <w:proofErr w:type="spellEnd"/>
          </w:p>
        </w:tc>
        <w:tc>
          <w:tcPr>
            <w:tcW w:w="5900" w:type="dxa"/>
            <w:tcBorders>
              <w:top w:val="single" w:sz="6" w:space="0" w:color="auto"/>
              <w:left w:val="single" w:sz="6" w:space="0" w:color="auto"/>
              <w:bottom w:val="single" w:sz="6" w:space="0" w:color="auto"/>
            </w:tcBorders>
            <w:vAlign w:val="center"/>
          </w:tcPr>
          <w:p w14:paraId="1AA8928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Відсоток</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від</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загальної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собівартості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реалізованої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продукції</w:t>
            </w:r>
            <w:proofErr w:type="spellEnd"/>
            <w:r>
              <w:rPr>
                <w:rFonts w:ascii="Times New Roman CYR" w:hAnsi="Times New Roman CYR" w:cs="Times New Roman CYR"/>
                <w:b/>
                <w:bCs/>
              </w:rPr>
              <w:t xml:space="preserve"> (у </w:t>
            </w:r>
            <w:proofErr w:type="spellStart"/>
            <w:r>
              <w:rPr>
                <w:rFonts w:ascii="Times New Roman CYR" w:hAnsi="Times New Roman CYR" w:cs="Times New Roman CYR"/>
                <w:b/>
                <w:bCs/>
              </w:rPr>
              <w:t>відсотках</w:t>
            </w:r>
            <w:proofErr w:type="spellEnd"/>
            <w:r>
              <w:rPr>
                <w:rFonts w:ascii="Times New Roman CYR" w:hAnsi="Times New Roman CYR" w:cs="Times New Roman CYR"/>
                <w:b/>
                <w:bCs/>
              </w:rPr>
              <w:t>)</w:t>
            </w:r>
          </w:p>
        </w:tc>
      </w:tr>
      <w:tr w:rsidR="008B6C6F" w14:paraId="5385A24B" w14:textId="77777777">
        <w:trPr>
          <w:trHeight w:val="300"/>
        </w:trPr>
        <w:tc>
          <w:tcPr>
            <w:tcW w:w="620" w:type="dxa"/>
            <w:tcBorders>
              <w:top w:val="single" w:sz="6" w:space="0" w:color="auto"/>
              <w:bottom w:val="single" w:sz="6" w:space="0" w:color="auto"/>
              <w:right w:val="single" w:sz="6" w:space="0" w:color="auto"/>
            </w:tcBorders>
            <w:vAlign w:val="center"/>
          </w:tcPr>
          <w:p w14:paraId="362906E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14:paraId="5EF9F79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14:paraId="369D81B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8B6C6F" w14:paraId="7664713B" w14:textId="77777777">
        <w:trPr>
          <w:trHeight w:val="300"/>
        </w:trPr>
        <w:tc>
          <w:tcPr>
            <w:tcW w:w="620" w:type="dxa"/>
            <w:tcBorders>
              <w:top w:val="single" w:sz="6" w:space="0" w:color="auto"/>
              <w:bottom w:val="single" w:sz="6" w:space="0" w:color="auto"/>
              <w:right w:val="single" w:sz="6" w:space="0" w:color="auto"/>
            </w:tcBorders>
          </w:tcPr>
          <w:p w14:paraId="48AFF12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14:paraId="20C38A8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сировина</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матерiали</w:t>
            </w:r>
            <w:proofErr w:type="spellEnd"/>
          </w:p>
        </w:tc>
        <w:tc>
          <w:tcPr>
            <w:tcW w:w="5900" w:type="dxa"/>
            <w:tcBorders>
              <w:top w:val="single" w:sz="6" w:space="0" w:color="auto"/>
              <w:left w:val="single" w:sz="6" w:space="0" w:color="auto"/>
              <w:bottom w:val="single" w:sz="6" w:space="0" w:color="auto"/>
            </w:tcBorders>
          </w:tcPr>
          <w:p w14:paraId="08A67F0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w:t>
            </w:r>
          </w:p>
        </w:tc>
      </w:tr>
      <w:tr w:rsidR="008B6C6F" w14:paraId="77D46B21" w14:textId="77777777">
        <w:trPr>
          <w:trHeight w:val="300"/>
        </w:trPr>
        <w:tc>
          <w:tcPr>
            <w:tcW w:w="620" w:type="dxa"/>
            <w:tcBorders>
              <w:top w:val="single" w:sz="6" w:space="0" w:color="auto"/>
              <w:bottom w:val="single" w:sz="6" w:space="0" w:color="auto"/>
              <w:right w:val="single" w:sz="6" w:space="0" w:color="auto"/>
            </w:tcBorders>
          </w:tcPr>
          <w:p w14:paraId="0658D30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14:paraId="18A4914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загальновиробничi</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витрати</w:t>
            </w:r>
            <w:proofErr w:type="spellEnd"/>
          </w:p>
        </w:tc>
        <w:tc>
          <w:tcPr>
            <w:tcW w:w="5900" w:type="dxa"/>
            <w:tcBorders>
              <w:top w:val="single" w:sz="6" w:space="0" w:color="auto"/>
              <w:left w:val="single" w:sz="6" w:space="0" w:color="auto"/>
              <w:bottom w:val="single" w:sz="6" w:space="0" w:color="auto"/>
            </w:tcBorders>
          </w:tcPr>
          <w:p w14:paraId="7C66338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bl>
    <w:p w14:paraId="2B1ED922"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597CC8D6" w14:textId="77777777" w:rsidR="008B6C6F" w:rsidRDefault="008B6C6F">
      <w:pPr>
        <w:widowControl w:val="0"/>
        <w:autoSpaceDE w:val="0"/>
        <w:autoSpaceDN w:val="0"/>
        <w:adjustRightInd w:val="0"/>
        <w:spacing w:after="0" w:line="240" w:lineRule="auto"/>
        <w:rPr>
          <w:rFonts w:ascii="Times New Roman CYR" w:hAnsi="Times New Roman CYR" w:cs="Times New Roman CYR"/>
        </w:rPr>
        <w:sectPr w:rsidR="008B6C6F">
          <w:pgSz w:w="12240" w:h="15840"/>
          <w:pgMar w:top="850" w:right="850" w:bottom="850" w:left="1400" w:header="720" w:footer="720" w:gutter="0"/>
          <w:cols w:space="720"/>
          <w:noEndnote/>
        </w:sectPr>
      </w:pPr>
    </w:p>
    <w:p w14:paraId="2331B1A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VII. </w:t>
      </w:r>
      <w:proofErr w:type="spellStart"/>
      <w:r>
        <w:rPr>
          <w:rFonts w:ascii="Times New Roman CYR" w:hAnsi="Times New Roman CYR" w:cs="Times New Roman CYR"/>
          <w:b/>
          <w:bCs/>
          <w:sz w:val="28"/>
          <w:szCs w:val="28"/>
        </w:rPr>
        <w:t>Відомості</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цінні</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папери</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емітента</w:t>
      </w:r>
      <w:proofErr w:type="spellEnd"/>
    </w:p>
    <w:p w14:paraId="447838F1"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532D4C04" w14:textId="77777777" w:rsidR="008B6C6F" w:rsidRDefault="00B92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 xml:space="preserve">1. </w:t>
      </w:r>
      <w:proofErr w:type="spellStart"/>
      <w:r>
        <w:rPr>
          <w:rFonts w:ascii="Times New Roman CYR" w:hAnsi="Times New Roman CYR" w:cs="Times New Roman CYR"/>
          <w:b/>
          <w:bCs/>
          <w:i/>
          <w:iCs/>
          <w:sz w:val="24"/>
          <w:szCs w:val="24"/>
        </w:rPr>
        <w:t>Інформація</w:t>
      </w:r>
      <w:proofErr w:type="spellEnd"/>
      <w:r>
        <w:rPr>
          <w:rFonts w:ascii="Times New Roman CYR" w:hAnsi="Times New Roman CYR" w:cs="Times New Roman CYR"/>
          <w:b/>
          <w:bCs/>
          <w:i/>
          <w:iCs/>
          <w:sz w:val="24"/>
          <w:szCs w:val="24"/>
        </w:rPr>
        <w:t xml:space="preserve"> про </w:t>
      </w:r>
      <w:proofErr w:type="spellStart"/>
      <w:r>
        <w:rPr>
          <w:rFonts w:ascii="Times New Roman CYR" w:hAnsi="Times New Roman CYR" w:cs="Times New Roman CYR"/>
          <w:b/>
          <w:bCs/>
          <w:i/>
          <w:iCs/>
          <w:sz w:val="24"/>
          <w:szCs w:val="24"/>
        </w:rPr>
        <w:t>випуски</w:t>
      </w:r>
      <w:proofErr w:type="spellEnd"/>
      <w:r>
        <w:rPr>
          <w:rFonts w:ascii="Times New Roman CYR" w:hAnsi="Times New Roman CYR" w:cs="Times New Roman CYR"/>
          <w:b/>
          <w:bCs/>
          <w:i/>
          <w:iCs/>
          <w:sz w:val="24"/>
          <w:szCs w:val="24"/>
        </w:rPr>
        <w:t xml:space="preserve"> </w:t>
      </w:r>
      <w:proofErr w:type="spellStart"/>
      <w:r>
        <w:rPr>
          <w:rFonts w:ascii="Times New Roman CYR" w:hAnsi="Times New Roman CYR" w:cs="Times New Roman CYR"/>
          <w:b/>
          <w:bCs/>
          <w:i/>
          <w:iCs/>
          <w:sz w:val="24"/>
          <w:szCs w:val="24"/>
        </w:rPr>
        <w:t>акцій</w:t>
      </w:r>
      <w:proofErr w:type="spellEnd"/>
      <w:r>
        <w:rPr>
          <w:rFonts w:ascii="Times New Roman CYR" w:hAnsi="Times New Roman CYR" w:cs="Times New Roman CYR"/>
          <w:b/>
          <w:bCs/>
          <w:i/>
          <w:iCs/>
          <w:sz w:val="24"/>
          <w:szCs w:val="24"/>
        </w:rPr>
        <w:t xml:space="preserve"> </w:t>
      </w:r>
      <w:proofErr w:type="spellStart"/>
      <w:r>
        <w:rPr>
          <w:rFonts w:ascii="Times New Roman CYR" w:hAnsi="Times New Roman CYR" w:cs="Times New Roman CYR"/>
          <w:b/>
          <w:bCs/>
          <w:i/>
          <w:iCs/>
          <w:sz w:val="24"/>
          <w:szCs w:val="24"/>
        </w:rPr>
        <w:t>емітента</w:t>
      </w:r>
      <w:proofErr w:type="spellEnd"/>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20"/>
        <w:gridCol w:w="1330"/>
        <w:gridCol w:w="2450"/>
        <w:gridCol w:w="1640"/>
        <w:gridCol w:w="1410"/>
        <w:gridCol w:w="1600"/>
        <w:gridCol w:w="1450"/>
        <w:gridCol w:w="1200"/>
        <w:gridCol w:w="1400"/>
        <w:gridCol w:w="1400"/>
      </w:tblGrid>
      <w:tr w:rsidR="008B6C6F" w14:paraId="458AED87" w14:textId="77777777">
        <w:trPr>
          <w:trHeight w:val="300"/>
        </w:trPr>
        <w:tc>
          <w:tcPr>
            <w:tcW w:w="1220" w:type="dxa"/>
            <w:tcBorders>
              <w:top w:val="single" w:sz="6" w:space="0" w:color="auto"/>
              <w:bottom w:val="single" w:sz="6" w:space="0" w:color="auto"/>
              <w:right w:val="single" w:sz="6" w:space="0" w:color="auto"/>
            </w:tcBorders>
            <w:vAlign w:val="center"/>
          </w:tcPr>
          <w:p w14:paraId="0BCA26D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Дата </w:t>
            </w:r>
            <w:proofErr w:type="spellStart"/>
            <w:r>
              <w:rPr>
                <w:rFonts w:ascii="Times New Roman CYR" w:hAnsi="Times New Roman CYR" w:cs="Times New Roman CYR"/>
                <w:b/>
                <w:bCs/>
              </w:rPr>
              <w:t>реєстрації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випуску</w:t>
            </w:r>
            <w:proofErr w:type="spellEnd"/>
          </w:p>
        </w:tc>
        <w:tc>
          <w:tcPr>
            <w:tcW w:w="1330" w:type="dxa"/>
            <w:tcBorders>
              <w:top w:val="single" w:sz="6" w:space="0" w:color="auto"/>
              <w:left w:val="single" w:sz="6" w:space="0" w:color="auto"/>
              <w:bottom w:val="single" w:sz="6" w:space="0" w:color="auto"/>
              <w:right w:val="single" w:sz="6" w:space="0" w:color="auto"/>
            </w:tcBorders>
            <w:vAlign w:val="center"/>
          </w:tcPr>
          <w:p w14:paraId="6540194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Номер </w:t>
            </w:r>
            <w:proofErr w:type="spellStart"/>
            <w:r>
              <w:rPr>
                <w:rFonts w:ascii="Times New Roman CYR" w:hAnsi="Times New Roman CYR" w:cs="Times New Roman CYR"/>
                <w:b/>
                <w:bCs/>
              </w:rPr>
              <w:t>свідоцтва</w:t>
            </w:r>
            <w:proofErr w:type="spellEnd"/>
            <w:r>
              <w:rPr>
                <w:rFonts w:ascii="Times New Roman CYR" w:hAnsi="Times New Roman CYR" w:cs="Times New Roman CYR"/>
                <w:b/>
                <w:bCs/>
              </w:rPr>
              <w:t xml:space="preserve"> про </w:t>
            </w:r>
            <w:proofErr w:type="spellStart"/>
            <w:r>
              <w:rPr>
                <w:rFonts w:ascii="Times New Roman CYR" w:hAnsi="Times New Roman CYR" w:cs="Times New Roman CYR"/>
                <w:b/>
                <w:bCs/>
              </w:rPr>
              <w:t>реєстрацію</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випуску</w:t>
            </w:r>
            <w:proofErr w:type="spellEnd"/>
          </w:p>
        </w:tc>
        <w:tc>
          <w:tcPr>
            <w:tcW w:w="2450" w:type="dxa"/>
            <w:tcBorders>
              <w:top w:val="single" w:sz="6" w:space="0" w:color="auto"/>
              <w:left w:val="single" w:sz="6" w:space="0" w:color="auto"/>
              <w:bottom w:val="single" w:sz="6" w:space="0" w:color="auto"/>
              <w:right w:val="single" w:sz="6" w:space="0" w:color="auto"/>
            </w:tcBorders>
            <w:vAlign w:val="center"/>
          </w:tcPr>
          <w:p w14:paraId="6717CF6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Найменування</w:t>
            </w:r>
            <w:proofErr w:type="spellEnd"/>
            <w:r>
              <w:rPr>
                <w:rFonts w:ascii="Times New Roman CYR" w:hAnsi="Times New Roman CYR" w:cs="Times New Roman CYR"/>
                <w:b/>
                <w:bCs/>
              </w:rPr>
              <w:t xml:space="preserve"> органу, </w:t>
            </w:r>
            <w:proofErr w:type="spellStart"/>
            <w:r>
              <w:rPr>
                <w:rFonts w:ascii="Times New Roman CYR" w:hAnsi="Times New Roman CYR" w:cs="Times New Roman CYR"/>
                <w:b/>
                <w:bCs/>
              </w:rPr>
              <w:t>що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зареєстрував</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випуск</w:t>
            </w:r>
            <w:proofErr w:type="spellEnd"/>
          </w:p>
        </w:tc>
        <w:tc>
          <w:tcPr>
            <w:tcW w:w="1640" w:type="dxa"/>
            <w:tcBorders>
              <w:top w:val="single" w:sz="6" w:space="0" w:color="auto"/>
              <w:left w:val="single" w:sz="6" w:space="0" w:color="auto"/>
              <w:bottom w:val="single" w:sz="6" w:space="0" w:color="auto"/>
              <w:right w:val="single" w:sz="6" w:space="0" w:color="auto"/>
            </w:tcBorders>
            <w:vAlign w:val="center"/>
          </w:tcPr>
          <w:p w14:paraId="177D7FB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Міжнародний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ідентифікаційний</w:t>
            </w:r>
            <w:proofErr w:type="spellEnd"/>
            <w:r>
              <w:rPr>
                <w:rFonts w:ascii="Times New Roman CYR" w:hAnsi="Times New Roman CYR" w:cs="Times New Roman CYR"/>
                <w:b/>
                <w:bCs/>
              </w:rPr>
              <w:t xml:space="preserve"> номер </w:t>
            </w:r>
          </w:p>
        </w:tc>
        <w:tc>
          <w:tcPr>
            <w:tcW w:w="1410" w:type="dxa"/>
            <w:tcBorders>
              <w:top w:val="single" w:sz="6" w:space="0" w:color="auto"/>
              <w:left w:val="single" w:sz="6" w:space="0" w:color="auto"/>
              <w:bottom w:val="single" w:sz="6" w:space="0" w:color="auto"/>
              <w:right w:val="single" w:sz="6" w:space="0" w:color="auto"/>
            </w:tcBorders>
            <w:vAlign w:val="center"/>
          </w:tcPr>
          <w:p w14:paraId="449A21C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Тип </w:t>
            </w:r>
            <w:proofErr w:type="spellStart"/>
            <w:r>
              <w:rPr>
                <w:rFonts w:ascii="Times New Roman CYR" w:hAnsi="Times New Roman CYR" w:cs="Times New Roman CYR"/>
                <w:b/>
                <w:bCs/>
              </w:rPr>
              <w:t>цінного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папера</w:t>
            </w:r>
            <w:proofErr w:type="spellEnd"/>
          </w:p>
        </w:tc>
        <w:tc>
          <w:tcPr>
            <w:tcW w:w="1600" w:type="dxa"/>
            <w:tcBorders>
              <w:top w:val="single" w:sz="6" w:space="0" w:color="auto"/>
              <w:left w:val="single" w:sz="6" w:space="0" w:color="auto"/>
              <w:bottom w:val="single" w:sz="6" w:space="0" w:color="auto"/>
              <w:right w:val="single" w:sz="6" w:space="0" w:color="auto"/>
            </w:tcBorders>
            <w:vAlign w:val="center"/>
          </w:tcPr>
          <w:p w14:paraId="680F420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Форма </w:t>
            </w:r>
            <w:proofErr w:type="spellStart"/>
            <w:r>
              <w:rPr>
                <w:rFonts w:ascii="Times New Roman CYR" w:hAnsi="Times New Roman CYR" w:cs="Times New Roman CYR"/>
                <w:b/>
                <w:bCs/>
              </w:rPr>
              <w:t>існування</w:t>
            </w:r>
            <w:proofErr w:type="spellEnd"/>
            <w:r>
              <w:rPr>
                <w:rFonts w:ascii="Times New Roman CYR" w:hAnsi="Times New Roman CYR" w:cs="Times New Roman CYR"/>
                <w:b/>
                <w:bCs/>
              </w:rPr>
              <w:t xml:space="preserve"> та форма </w:t>
            </w:r>
            <w:proofErr w:type="spellStart"/>
            <w:r>
              <w:rPr>
                <w:rFonts w:ascii="Times New Roman CYR" w:hAnsi="Times New Roman CYR" w:cs="Times New Roman CYR"/>
                <w:b/>
                <w:bCs/>
              </w:rPr>
              <w:t>випуску</w:t>
            </w:r>
            <w:proofErr w:type="spellEnd"/>
          </w:p>
        </w:tc>
        <w:tc>
          <w:tcPr>
            <w:tcW w:w="1450" w:type="dxa"/>
            <w:tcBorders>
              <w:top w:val="single" w:sz="6" w:space="0" w:color="auto"/>
              <w:left w:val="single" w:sz="6" w:space="0" w:color="auto"/>
              <w:bottom w:val="single" w:sz="6" w:space="0" w:color="auto"/>
              <w:right w:val="single" w:sz="6" w:space="0" w:color="auto"/>
            </w:tcBorders>
            <w:vAlign w:val="center"/>
          </w:tcPr>
          <w:p w14:paraId="2C66271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Номінальна</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вартість</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грн</w:t>
            </w:r>
            <w:proofErr w:type="spellEnd"/>
            <w:r>
              <w:rPr>
                <w:rFonts w:ascii="Times New Roman CYR" w:hAnsi="Times New Roman CYR" w:cs="Times New Roman CYR"/>
                <w:b/>
                <w:bCs/>
              </w:rPr>
              <w:t>)</w:t>
            </w:r>
          </w:p>
        </w:tc>
        <w:tc>
          <w:tcPr>
            <w:tcW w:w="1200" w:type="dxa"/>
            <w:tcBorders>
              <w:top w:val="single" w:sz="6" w:space="0" w:color="auto"/>
              <w:left w:val="single" w:sz="6" w:space="0" w:color="auto"/>
              <w:bottom w:val="single" w:sz="6" w:space="0" w:color="auto"/>
              <w:right w:val="single" w:sz="6" w:space="0" w:color="auto"/>
            </w:tcBorders>
            <w:vAlign w:val="center"/>
          </w:tcPr>
          <w:p w14:paraId="65F5AD6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Кількість</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акцій</w:t>
            </w:r>
            <w:proofErr w:type="spellEnd"/>
            <w:r>
              <w:rPr>
                <w:rFonts w:ascii="Times New Roman CYR" w:hAnsi="Times New Roman CYR" w:cs="Times New Roman CYR"/>
                <w:b/>
                <w:bCs/>
              </w:rPr>
              <w:t xml:space="preserve"> (шт.)</w:t>
            </w:r>
          </w:p>
        </w:tc>
        <w:tc>
          <w:tcPr>
            <w:tcW w:w="1400" w:type="dxa"/>
            <w:tcBorders>
              <w:top w:val="single" w:sz="6" w:space="0" w:color="auto"/>
              <w:left w:val="single" w:sz="6" w:space="0" w:color="auto"/>
              <w:bottom w:val="single" w:sz="6" w:space="0" w:color="auto"/>
              <w:right w:val="single" w:sz="6" w:space="0" w:color="auto"/>
            </w:tcBorders>
            <w:vAlign w:val="center"/>
          </w:tcPr>
          <w:p w14:paraId="1D0A871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Загальна</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номінальна</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вартість</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грн</w:t>
            </w:r>
            <w:proofErr w:type="spellEnd"/>
            <w:r>
              <w:rPr>
                <w:rFonts w:ascii="Times New Roman CYR" w:hAnsi="Times New Roman CYR" w:cs="Times New Roman CYR"/>
                <w:b/>
                <w:bCs/>
              </w:rPr>
              <w:t>)</w:t>
            </w:r>
          </w:p>
        </w:tc>
        <w:tc>
          <w:tcPr>
            <w:tcW w:w="1400" w:type="dxa"/>
            <w:tcBorders>
              <w:top w:val="single" w:sz="6" w:space="0" w:color="auto"/>
              <w:left w:val="single" w:sz="6" w:space="0" w:color="auto"/>
              <w:bottom w:val="single" w:sz="6" w:space="0" w:color="auto"/>
            </w:tcBorders>
            <w:vAlign w:val="center"/>
          </w:tcPr>
          <w:p w14:paraId="37EE219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Частка</w:t>
            </w:r>
            <w:proofErr w:type="spellEnd"/>
            <w:r>
              <w:rPr>
                <w:rFonts w:ascii="Times New Roman CYR" w:hAnsi="Times New Roman CYR" w:cs="Times New Roman CYR"/>
                <w:b/>
                <w:bCs/>
              </w:rPr>
              <w:t xml:space="preserve"> у статутному </w:t>
            </w:r>
            <w:proofErr w:type="spellStart"/>
            <w:r>
              <w:rPr>
                <w:rFonts w:ascii="Times New Roman CYR" w:hAnsi="Times New Roman CYR" w:cs="Times New Roman CYR"/>
                <w:b/>
                <w:bCs/>
              </w:rPr>
              <w:t>капіталі</w:t>
            </w:r>
            <w:proofErr w:type="spellEnd"/>
            <w:r>
              <w:rPr>
                <w:rFonts w:ascii="Times New Roman CYR" w:hAnsi="Times New Roman CYR" w:cs="Times New Roman CYR"/>
                <w:b/>
                <w:bCs/>
              </w:rPr>
              <w:t xml:space="preserve"> (у </w:t>
            </w:r>
            <w:proofErr w:type="spellStart"/>
            <w:r>
              <w:rPr>
                <w:rFonts w:ascii="Times New Roman CYR" w:hAnsi="Times New Roman CYR" w:cs="Times New Roman CYR"/>
                <w:b/>
                <w:bCs/>
              </w:rPr>
              <w:t>відсотках</w:t>
            </w:r>
            <w:proofErr w:type="spellEnd"/>
            <w:r>
              <w:rPr>
                <w:rFonts w:ascii="Times New Roman CYR" w:hAnsi="Times New Roman CYR" w:cs="Times New Roman CYR"/>
                <w:b/>
                <w:bCs/>
              </w:rPr>
              <w:t>)</w:t>
            </w:r>
          </w:p>
        </w:tc>
      </w:tr>
      <w:tr w:rsidR="008B6C6F" w14:paraId="01305ED6" w14:textId="77777777">
        <w:trPr>
          <w:trHeight w:val="300"/>
        </w:trPr>
        <w:tc>
          <w:tcPr>
            <w:tcW w:w="1220" w:type="dxa"/>
            <w:tcBorders>
              <w:top w:val="single" w:sz="6" w:space="0" w:color="auto"/>
              <w:bottom w:val="single" w:sz="6" w:space="0" w:color="auto"/>
              <w:right w:val="single" w:sz="6" w:space="0" w:color="auto"/>
            </w:tcBorders>
            <w:vAlign w:val="center"/>
          </w:tcPr>
          <w:p w14:paraId="7DC727C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30" w:type="dxa"/>
            <w:tcBorders>
              <w:top w:val="single" w:sz="6" w:space="0" w:color="auto"/>
              <w:left w:val="single" w:sz="6" w:space="0" w:color="auto"/>
              <w:bottom w:val="single" w:sz="6" w:space="0" w:color="auto"/>
              <w:right w:val="single" w:sz="6" w:space="0" w:color="auto"/>
            </w:tcBorders>
            <w:vAlign w:val="center"/>
          </w:tcPr>
          <w:p w14:paraId="5C4F333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50" w:type="dxa"/>
            <w:tcBorders>
              <w:top w:val="single" w:sz="6" w:space="0" w:color="auto"/>
              <w:left w:val="single" w:sz="6" w:space="0" w:color="auto"/>
              <w:bottom w:val="single" w:sz="6" w:space="0" w:color="auto"/>
              <w:right w:val="single" w:sz="6" w:space="0" w:color="auto"/>
            </w:tcBorders>
            <w:vAlign w:val="center"/>
          </w:tcPr>
          <w:p w14:paraId="656DEC4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0" w:type="dxa"/>
            <w:tcBorders>
              <w:top w:val="single" w:sz="6" w:space="0" w:color="auto"/>
              <w:left w:val="single" w:sz="6" w:space="0" w:color="auto"/>
              <w:bottom w:val="single" w:sz="6" w:space="0" w:color="auto"/>
              <w:right w:val="single" w:sz="6" w:space="0" w:color="auto"/>
            </w:tcBorders>
            <w:vAlign w:val="center"/>
          </w:tcPr>
          <w:p w14:paraId="450D307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10" w:type="dxa"/>
            <w:tcBorders>
              <w:top w:val="single" w:sz="6" w:space="0" w:color="auto"/>
              <w:left w:val="single" w:sz="6" w:space="0" w:color="auto"/>
              <w:bottom w:val="single" w:sz="6" w:space="0" w:color="auto"/>
              <w:right w:val="single" w:sz="6" w:space="0" w:color="auto"/>
            </w:tcBorders>
            <w:vAlign w:val="center"/>
          </w:tcPr>
          <w:p w14:paraId="2608F73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600" w:type="dxa"/>
            <w:tcBorders>
              <w:top w:val="single" w:sz="6" w:space="0" w:color="auto"/>
              <w:left w:val="single" w:sz="6" w:space="0" w:color="auto"/>
              <w:bottom w:val="single" w:sz="6" w:space="0" w:color="auto"/>
              <w:right w:val="single" w:sz="6" w:space="0" w:color="auto"/>
            </w:tcBorders>
            <w:vAlign w:val="center"/>
          </w:tcPr>
          <w:p w14:paraId="41008C0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4D082E2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4DE03B1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2E475A1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0257E67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8B6C6F" w14:paraId="7EF11885" w14:textId="77777777">
        <w:trPr>
          <w:trHeight w:val="300"/>
        </w:trPr>
        <w:tc>
          <w:tcPr>
            <w:tcW w:w="1220" w:type="dxa"/>
            <w:tcBorders>
              <w:top w:val="single" w:sz="6" w:space="0" w:color="auto"/>
              <w:bottom w:val="single" w:sz="6" w:space="0" w:color="auto"/>
              <w:right w:val="single" w:sz="6" w:space="0" w:color="auto"/>
            </w:tcBorders>
          </w:tcPr>
          <w:p w14:paraId="37B2ECC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08.10.2010</w:t>
            </w:r>
          </w:p>
        </w:tc>
        <w:tc>
          <w:tcPr>
            <w:tcW w:w="1330" w:type="dxa"/>
            <w:tcBorders>
              <w:top w:val="single" w:sz="6" w:space="0" w:color="auto"/>
              <w:left w:val="single" w:sz="6" w:space="0" w:color="auto"/>
              <w:bottom w:val="single" w:sz="6" w:space="0" w:color="auto"/>
              <w:right w:val="single" w:sz="6" w:space="0" w:color="auto"/>
            </w:tcBorders>
          </w:tcPr>
          <w:p w14:paraId="6633094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852/1/10</w:t>
            </w:r>
          </w:p>
        </w:tc>
        <w:tc>
          <w:tcPr>
            <w:tcW w:w="2450" w:type="dxa"/>
            <w:tcBorders>
              <w:top w:val="single" w:sz="6" w:space="0" w:color="auto"/>
              <w:left w:val="single" w:sz="6" w:space="0" w:color="auto"/>
              <w:bottom w:val="single" w:sz="6" w:space="0" w:color="auto"/>
              <w:right w:val="single" w:sz="6" w:space="0" w:color="auto"/>
            </w:tcBorders>
          </w:tcPr>
          <w:p w14:paraId="4EF8825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1640" w:type="dxa"/>
            <w:tcBorders>
              <w:top w:val="single" w:sz="6" w:space="0" w:color="auto"/>
              <w:left w:val="single" w:sz="6" w:space="0" w:color="auto"/>
              <w:bottom w:val="single" w:sz="6" w:space="0" w:color="auto"/>
              <w:right w:val="single" w:sz="6" w:space="0" w:color="auto"/>
            </w:tcBorders>
          </w:tcPr>
          <w:p w14:paraId="2EAE679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UA4000092324</w:t>
            </w:r>
          </w:p>
        </w:tc>
        <w:tc>
          <w:tcPr>
            <w:tcW w:w="1410" w:type="dxa"/>
            <w:tcBorders>
              <w:top w:val="single" w:sz="6" w:space="0" w:color="auto"/>
              <w:left w:val="single" w:sz="6" w:space="0" w:color="auto"/>
              <w:bottom w:val="single" w:sz="6" w:space="0" w:color="auto"/>
              <w:right w:val="single" w:sz="6" w:space="0" w:color="auto"/>
            </w:tcBorders>
          </w:tcPr>
          <w:p w14:paraId="73C8764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Акція</w:t>
            </w:r>
            <w:proofErr w:type="spellEnd"/>
            <w:r>
              <w:rPr>
                <w:rFonts w:ascii="Times New Roman CYR" w:hAnsi="Times New Roman CYR" w:cs="Times New Roman CYR"/>
              </w:rPr>
              <w:t xml:space="preserve"> проста бездокументарна </w:t>
            </w:r>
            <w:proofErr w:type="spellStart"/>
            <w:r>
              <w:rPr>
                <w:rFonts w:ascii="Times New Roman CYR" w:hAnsi="Times New Roman CYR" w:cs="Times New Roman CYR"/>
              </w:rPr>
              <w:t>іменна</w:t>
            </w:r>
            <w:proofErr w:type="spellEnd"/>
          </w:p>
        </w:tc>
        <w:tc>
          <w:tcPr>
            <w:tcW w:w="1600" w:type="dxa"/>
            <w:tcBorders>
              <w:top w:val="single" w:sz="6" w:space="0" w:color="auto"/>
              <w:left w:val="single" w:sz="6" w:space="0" w:color="auto"/>
              <w:bottom w:val="single" w:sz="6" w:space="0" w:color="auto"/>
              <w:right w:val="single" w:sz="6" w:space="0" w:color="auto"/>
            </w:tcBorders>
          </w:tcPr>
          <w:p w14:paraId="6C6E4FA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Електронні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іменні</w:t>
            </w:r>
            <w:proofErr w:type="spellEnd"/>
          </w:p>
        </w:tc>
        <w:tc>
          <w:tcPr>
            <w:tcW w:w="1450" w:type="dxa"/>
            <w:tcBorders>
              <w:top w:val="single" w:sz="6" w:space="0" w:color="auto"/>
              <w:left w:val="single" w:sz="6" w:space="0" w:color="auto"/>
              <w:bottom w:val="single" w:sz="6" w:space="0" w:color="auto"/>
              <w:right w:val="single" w:sz="6" w:space="0" w:color="auto"/>
            </w:tcBorders>
          </w:tcPr>
          <w:p w14:paraId="5EF23C4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200" w:type="dxa"/>
            <w:tcBorders>
              <w:top w:val="single" w:sz="6" w:space="0" w:color="auto"/>
              <w:left w:val="single" w:sz="6" w:space="0" w:color="auto"/>
              <w:bottom w:val="single" w:sz="6" w:space="0" w:color="auto"/>
              <w:right w:val="single" w:sz="6" w:space="0" w:color="auto"/>
            </w:tcBorders>
          </w:tcPr>
          <w:p w14:paraId="0DFFCA8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6021800</w:t>
            </w:r>
          </w:p>
        </w:tc>
        <w:tc>
          <w:tcPr>
            <w:tcW w:w="1400" w:type="dxa"/>
            <w:tcBorders>
              <w:top w:val="single" w:sz="6" w:space="0" w:color="auto"/>
              <w:left w:val="single" w:sz="6" w:space="0" w:color="auto"/>
              <w:bottom w:val="single" w:sz="6" w:space="0" w:color="auto"/>
              <w:right w:val="single" w:sz="6" w:space="0" w:color="auto"/>
            </w:tcBorders>
          </w:tcPr>
          <w:p w14:paraId="2908BF1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48174400</w:t>
            </w:r>
          </w:p>
        </w:tc>
        <w:tc>
          <w:tcPr>
            <w:tcW w:w="1400" w:type="dxa"/>
            <w:tcBorders>
              <w:top w:val="single" w:sz="6" w:space="0" w:color="auto"/>
              <w:left w:val="single" w:sz="6" w:space="0" w:color="auto"/>
              <w:bottom w:val="single" w:sz="6" w:space="0" w:color="auto"/>
            </w:tcBorders>
          </w:tcPr>
          <w:p w14:paraId="4F976B0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8B6C6F" w14:paraId="422CC29B" w14:textId="77777777">
        <w:trPr>
          <w:trHeight w:val="300"/>
        </w:trPr>
        <w:tc>
          <w:tcPr>
            <w:tcW w:w="1220" w:type="dxa"/>
            <w:tcBorders>
              <w:top w:val="single" w:sz="6" w:space="0" w:color="auto"/>
              <w:bottom w:val="single" w:sz="6" w:space="0" w:color="auto"/>
              <w:right w:val="single" w:sz="6" w:space="0" w:color="auto"/>
            </w:tcBorders>
            <w:vAlign w:val="center"/>
          </w:tcPr>
          <w:p w14:paraId="02469CA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13880" w:type="dxa"/>
            <w:gridSpan w:val="9"/>
            <w:tcBorders>
              <w:top w:val="single" w:sz="6" w:space="0" w:color="auto"/>
              <w:left w:val="single" w:sz="6" w:space="0" w:color="auto"/>
              <w:bottom w:val="single" w:sz="6" w:space="0" w:color="auto"/>
            </w:tcBorders>
            <w:vAlign w:val="center"/>
          </w:tcPr>
          <w:p w14:paraId="69F39F22"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Вiдбувається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торгiвля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паперами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внутрiшньому</w:t>
            </w:r>
            <w:proofErr w:type="spellEnd"/>
            <w:r>
              <w:rPr>
                <w:rFonts w:ascii="Times New Roman CYR" w:hAnsi="Times New Roman CYR" w:cs="Times New Roman CYR"/>
              </w:rPr>
              <w:t xml:space="preserve"> ринку (</w:t>
            </w:r>
            <w:proofErr w:type="spellStart"/>
            <w:r>
              <w:rPr>
                <w:rFonts w:ascii="Times New Roman CYR" w:hAnsi="Times New Roman CYR" w:cs="Times New Roman CYR"/>
              </w:rPr>
              <w:t>протягом</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року </w:t>
            </w:r>
            <w:proofErr w:type="spellStart"/>
            <w:r>
              <w:rPr>
                <w:rFonts w:ascii="Times New Roman CYR" w:hAnsi="Times New Roman CYR" w:cs="Times New Roman CYR"/>
              </w:rPr>
              <w:t>фактiв</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виявлено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Iнформацiя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щодо</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торгiвлi</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паперами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зовнiшних</w:t>
            </w:r>
            <w:proofErr w:type="spellEnd"/>
            <w:r>
              <w:rPr>
                <w:rFonts w:ascii="Times New Roman CYR" w:hAnsi="Times New Roman CYR" w:cs="Times New Roman CYR"/>
              </w:rPr>
              <w:t xml:space="preserve"> ринках </w:t>
            </w:r>
            <w:proofErr w:type="spellStart"/>
            <w:r>
              <w:rPr>
                <w:rFonts w:ascii="Times New Roman CYR" w:hAnsi="Times New Roman CYR" w:cs="Times New Roman CYR"/>
              </w:rPr>
              <w:t>вiдсутня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Факти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лiстингу</w:t>
            </w:r>
            <w:proofErr w:type="spellEnd"/>
            <w:r>
              <w:rPr>
                <w:rFonts w:ascii="Times New Roman CYR" w:hAnsi="Times New Roman CYR" w:cs="Times New Roman CYR"/>
              </w:rPr>
              <w:t xml:space="preserve"> i </w:t>
            </w:r>
            <w:proofErr w:type="spellStart"/>
            <w:r>
              <w:rPr>
                <w:rFonts w:ascii="Times New Roman CYR" w:hAnsi="Times New Roman CYR" w:cs="Times New Roman CYR"/>
              </w:rPr>
              <w:t>делiстингу</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Протягом</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додаткова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емiсiя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здiйснювалась</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Випускiв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видiв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крiм</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було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Викуп</w:t>
            </w:r>
            <w:proofErr w:type="spellEnd"/>
            <w:r>
              <w:rPr>
                <w:rFonts w:ascii="Times New Roman CYR" w:hAnsi="Times New Roman CYR" w:cs="Times New Roman CYR"/>
              </w:rPr>
              <w:t>/</w:t>
            </w:r>
            <w:proofErr w:type="spellStart"/>
            <w:r>
              <w:rPr>
                <w:rFonts w:ascii="Times New Roman CYR" w:hAnsi="Times New Roman CYR" w:cs="Times New Roman CYR"/>
              </w:rPr>
              <w:t>анулювання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власних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вiдбувався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Чинне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випуску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отримано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взамiн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втратившего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чиннiсть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зв'язку</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визначенням</w:t>
            </w:r>
            <w:proofErr w:type="spellEnd"/>
            <w:r>
              <w:rPr>
                <w:rFonts w:ascii="Times New Roman CYR" w:hAnsi="Times New Roman CYR" w:cs="Times New Roman CYR"/>
              </w:rPr>
              <w:t xml:space="preserve"> типу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змiною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найменування</w:t>
            </w:r>
            <w:proofErr w:type="spellEnd"/>
            <w:r>
              <w:rPr>
                <w:rFonts w:ascii="Times New Roman CYR" w:hAnsi="Times New Roman CYR" w:cs="Times New Roman CYR"/>
              </w:rPr>
              <w:t xml:space="preserve"> 08.10.2010</w:t>
            </w:r>
          </w:p>
        </w:tc>
      </w:tr>
    </w:tbl>
    <w:p w14:paraId="4A328A53"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0FF18013" w14:textId="77777777" w:rsidR="008B6C6F" w:rsidRDefault="008B6C6F">
      <w:pPr>
        <w:widowControl w:val="0"/>
        <w:autoSpaceDE w:val="0"/>
        <w:autoSpaceDN w:val="0"/>
        <w:adjustRightInd w:val="0"/>
        <w:spacing w:after="0" w:line="240" w:lineRule="auto"/>
        <w:rPr>
          <w:rFonts w:ascii="Times New Roman CYR" w:hAnsi="Times New Roman CYR" w:cs="Times New Roman CYR"/>
        </w:rPr>
        <w:sectPr w:rsidR="008B6C6F">
          <w:pgSz w:w="16838" w:h="11906" w:orient="landscape"/>
          <w:pgMar w:top="850" w:right="850" w:bottom="850" w:left="1400" w:header="720" w:footer="720" w:gutter="0"/>
          <w:cols w:space="720"/>
          <w:noEndnote/>
        </w:sectPr>
      </w:pPr>
    </w:p>
    <w:p w14:paraId="3ECB1E4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VIII. </w:t>
      </w:r>
      <w:proofErr w:type="spellStart"/>
      <w:r>
        <w:rPr>
          <w:rFonts w:ascii="Times New Roman CYR" w:hAnsi="Times New Roman CYR" w:cs="Times New Roman CYR"/>
          <w:b/>
          <w:bCs/>
          <w:sz w:val="28"/>
          <w:szCs w:val="28"/>
        </w:rPr>
        <w:t>Відомості</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щодо</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участі</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емітента</w:t>
      </w:r>
      <w:proofErr w:type="spellEnd"/>
      <w:r>
        <w:rPr>
          <w:rFonts w:ascii="Times New Roman CYR" w:hAnsi="Times New Roman CYR" w:cs="Times New Roman CYR"/>
          <w:b/>
          <w:bCs/>
          <w:sz w:val="28"/>
          <w:szCs w:val="28"/>
        </w:rPr>
        <w:t xml:space="preserve"> у </w:t>
      </w:r>
      <w:proofErr w:type="spellStart"/>
      <w:r>
        <w:rPr>
          <w:rFonts w:ascii="Times New Roman CYR" w:hAnsi="Times New Roman CYR" w:cs="Times New Roman CYR"/>
          <w:b/>
          <w:bCs/>
          <w:sz w:val="28"/>
          <w:szCs w:val="28"/>
        </w:rPr>
        <w:t>юридичних</w:t>
      </w:r>
      <w:proofErr w:type="spellEnd"/>
      <w:r>
        <w:rPr>
          <w:rFonts w:ascii="Times New Roman CYR" w:hAnsi="Times New Roman CYR" w:cs="Times New Roman CYR"/>
          <w:b/>
          <w:bCs/>
          <w:sz w:val="28"/>
          <w:szCs w:val="28"/>
        </w:rPr>
        <w:t xml:space="preserve"> особах</w:t>
      </w:r>
    </w:p>
    <w:p w14:paraId="1155B801"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Найменування</w:t>
      </w:r>
      <w:proofErr w:type="spellEnd"/>
    </w:p>
    <w:p w14:paraId="2080BDE8"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АСОЦIАЦIЯ УКРАЇНСЬКИХ ПIДПРИЄМСТВ ЦЕЛЮЛОЗНО-ПАПЕРОВОЇ ГАЛУЗI "УКРПАПIР"</w:t>
      </w:r>
    </w:p>
    <w:p w14:paraId="060221F6"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Організаційно-правова</w:t>
      </w:r>
      <w:proofErr w:type="spellEnd"/>
      <w:r>
        <w:rPr>
          <w:rFonts w:ascii="Times New Roman CYR" w:hAnsi="Times New Roman CYR" w:cs="Times New Roman CYR"/>
          <w:sz w:val="24"/>
          <w:szCs w:val="24"/>
        </w:rPr>
        <w:t xml:space="preserve"> форма</w:t>
      </w:r>
    </w:p>
    <w:p w14:paraId="1ADD8215"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Асоціація</w:t>
      </w:r>
      <w:proofErr w:type="spellEnd"/>
    </w:p>
    <w:p w14:paraId="3ED41D7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Ідентифікаційний</w:t>
      </w:r>
      <w:proofErr w:type="spellEnd"/>
      <w:r>
        <w:rPr>
          <w:rFonts w:ascii="Times New Roman CYR" w:hAnsi="Times New Roman CYR" w:cs="Times New Roman CYR"/>
          <w:sz w:val="24"/>
          <w:szCs w:val="24"/>
        </w:rPr>
        <w:t xml:space="preserve"> код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w:t>
      </w:r>
    </w:p>
    <w:p w14:paraId="6A7A72A2"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32490129</w:t>
      </w:r>
    </w:p>
    <w:p w14:paraId="768C90FB"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Місцезнаходження</w:t>
      </w:r>
      <w:proofErr w:type="spellEnd"/>
    </w:p>
    <w:p w14:paraId="09A2EF1D"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02660, м.Київ-02, </w:t>
      </w:r>
      <w:proofErr w:type="spellStart"/>
      <w:r>
        <w:rPr>
          <w:rFonts w:ascii="Times New Roman CYR" w:hAnsi="Times New Roman CYR" w:cs="Times New Roman CYR"/>
          <w:sz w:val="24"/>
          <w:szCs w:val="24"/>
        </w:rPr>
        <w:t>вул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Марини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Раскової</w:t>
      </w:r>
      <w:proofErr w:type="spellEnd"/>
      <w:r>
        <w:rPr>
          <w:rFonts w:ascii="Times New Roman CYR" w:hAnsi="Times New Roman CYR" w:cs="Times New Roman CYR"/>
          <w:sz w:val="24"/>
          <w:szCs w:val="24"/>
        </w:rPr>
        <w:t xml:space="preserve">, 19, </w:t>
      </w:r>
      <w:proofErr w:type="spellStart"/>
      <w:r>
        <w:rPr>
          <w:rFonts w:ascii="Times New Roman CYR" w:hAnsi="Times New Roman CYR" w:cs="Times New Roman CYR"/>
          <w:sz w:val="24"/>
          <w:szCs w:val="24"/>
        </w:rPr>
        <w:t>офiс</w:t>
      </w:r>
      <w:proofErr w:type="spellEnd"/>
      <w:r>
        <w:rPr>
          <w:rFonts w:ascii="Times New Roman CYR" w:hAnsi="Times New Roman CYR" w:cs="Times New Roman CYR"/>
          <w:sz w:val="24"/>
          <w:szCs w:val="24"/>
        </w:rPr>
        <w:t xml:space="preserve"> 1118</w:t>
      </w:r>
    </w:p>
    <w:p w14:paraId="4ABBDDD0"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Опис</w:t>
      </w:r>
      <w:proofErr w:type="spellEnd"/>
    </w:p>
    <w:p w14:paraId="243949D5" w14:textId="77777777" w:rsidR="008B6C6F" w:rsidRDefault="00B92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Головною метою </w:t>
      </w:r>
      <w:proofErr w:type="spellStart"/>
      <w:r>
        <w:rPr>
          <w:rFonts w:ascii="Times New Roman CYR" w:hAnsi="Times New Roman CYR" w:cs="Times New Roman CYR"/>
          <w:sz w:val="24"/>
          <w:szCs w:val="24"/>
        </w:rPr>
        <w:t>Асоцiацiї</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вироблення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позицiй</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Асоцiацiї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сферах </w:t>
      </w:r>
      <w:proofErr w:type="spellStart"/>
      <w:r>
        <w:rPr>
          <w:rFonts w:ascii="Times New Roman CYR" w:hAnsi="Times New Roman CYR" w:cs="Times New Roman CYR"/>
          <w:sz w:val="24"/>
          <w:szCs w:val="24"/>
        </w:rPr>
        <w:t>економiки</w:t>
      </w:r>
      <w:proofErr w:type="spellEnd"/>
      <w:r>
        <w:rPr>
          <w:rFonts w:ascii="Times New Roman CYR" w:hAnsi="Times New Roman CYR" w:cs="Times New Roman CYR"/>
          <w:sz w:val="24"/>
          <w:szCs w:val="24"/>
        </w:rPr>
        <w:t xml:space="preserve">, без права </w:t>
      </w:r>
      <w:proofErr w:type="spellStart"/>
      <w:r>
        <w:rPr>
          <w:rFonts w:ascii="Times New Roman CYR" w:hAnsi="Times New Roman CYR" w:cs="Times New Roman CYR"/>
          <w:sz w:val="24"/>
          <w:szCs w:val="24"/>
        </w:rPr>
        <w:t>втручання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виробничу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комерцiйну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представлення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захист</w:t>
      </w:r>
      <w:proofErr w:type="spellEnd"/>
      <w:r>
        <w:rPr>
          <w:rFonts w:ascii="Times New Roman CYR" w:hAnsi="Times New Roman CYR" w:cs="Times New Roman CYR"/>
          <w:sz w:val="24"/>
          <w:szCs w:val="24"/>
        </w:rPr>
        <w:t xml:space="preserve"> прав </w:t>
      </w:r>
      <w:proofErr w:type="spellStart"/>
      <w:r>
        <w:rPr>
          <w:rFonts w:ascii="Times New Roman CYR" w:hAnsi="Times New Roman CYR" w:cs="Times New Roman CYR"/>
          <w:sz w:val="24"/>
          <w:szCs w:val="24"/>
        </w:rPr>
        <w:t>її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сприяння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технiчному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соцiальному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целюлозно-паперового</w:t>
      </w:r>
      <w:proofErr w:type="spellEnd"/>
      <w:r>
        <w:rPr>
          <w:rFonts w:ascii="Times New Roman CYR" w:hAnsi="Times New Roman CYR" w:cs="Times New Roman CYR"/>
          <w:sz w:val="24"/>
          <w:szCs w:val="24"/>
        </w:rPr>
        <w:t xml:space="preserve"> комплексу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працюють</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картонно</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паперової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напрямками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Асоцiацiї</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розробка</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реалiзацiя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комплексної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програми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вiдпрацювання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напрямкiв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науково-технiчної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формування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iдентифiкацiя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загальногалузевих</w:t>
      </w:r>
      <w:proofErr w:type="spellEnd"/>
      <w:r>
        <w:rPr>
          <w:rFonts w:ascii="Times New Roman CYR" w:hAnsi="Times New Roman CYR" w:cs="Times New Roman CYR"/>
          <w:sz w:val="24"/>
          <w:szCs w:val="24"/>
        </w:rPr>
        <w:t xml:space="preserve"> проблем i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рекомендацiй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удосконалення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законодавчої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бази</w:t>
      </w:r>
      <w:proofErr w:type="spellEnd"/>
      <w:r>
        <w:rPr>
          <w:rFonts w:ascii="Times New Roman CYR" w:hAnsi="Times New Roman CYR" w:cs="Times New Roman CYR"/>
          <w:sz w:val="24"/>
          <w:szCs w:val="24"/>
        </w:rPr>
        <w:t xml:space="preserve"> та форм </w:t>
      </w:r>
      <w:proofErr w:type="spellStart"/>
      <w:r>
        <w:rPr>
          <w:rFonts w:ascii="Times New Roman CYR" w:hAnsi="Times New Roman CYR" w:cs="Times New Roman CYR"/>
          <w:sz w:val="24"/>
          <w:szCs w:val="24"/>
        </w:rPr>
        <w:t>статистичної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w:t>
      </w:r>
      <w:proofErr w:type="spellEnd"/>
      <w:r>
        <w:rPr>
          <w:rFonts w:ascii="Times New Roman CYR" w:hAnsi="Times New Roman CYR" w:cs="Times New Roman CYR"/>
          <w:sz w:val="24"/>
          <w:szCs w:val="24"/>
        </w:rPr>
        <w:t xml:space="preserve"> -  0 грн.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внеску</w:t>
      </w:r>
      <w:proofErr w:type="spellEnd"/>
      <w:r>
        <w:rPr>
          <w:rFonts w:ascii="Times New Roman CYR" w:hAnsi="Times New Roman CYR" w:cs="Times New Roman CYR"/>
          <w:sz w:val="24"/>
          <w:szCs w:val="24"/>
        </w:rPr>
        <w:t xml:space="preserve"> до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- 0 грн. </w:t>
      </w:r>
      <w:proofErr w:type="spellStart"/>
      <w:r>
        <w:rPr>
          <w:rFonts w:ascii="Times New Roman CYR" w:hAnsi="Times New Roman CYR" w:cs="Times New Roman CYR"/>
          <w:sz w:val="24"/>
          <w:szCs w:val="24"/>
        </w:rPr>
        <w:t>Належнiсть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об'єднань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p>
    <w:p w14:paraId="44D23EFB"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50C6EB6A"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sectPr w:rsidR="008B6C6F">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8B6C6F" w14:paraId="55B57047"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7A421F3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8B6C6F" w14:paraId="2E260454" w14:textId="77777777">
        <w:trPr>
          <w:gridBefore w:val="2"/>
          <w:wBefore w:w="6626" w:type="dxa"/>
          <w:trHeight w:val="300"/>
        </w:trPr>
        <w:tc>
          <w:tcPr>
            <w:tcW w:w="1654" w:type="dxa"/>
            <w:tcBorders>
              <w:top w:val="nil"/>
              <w:left w:val="nil"/>
              <w:bottom w:val="nil"/>
              <w:right w:val="single" w:sz="6" w:space="0" w:color="auto"/>
            </w:tcBorders>
            <w:vAlign w:val="center"/>
          </w:tcPr>
          <w:p w14:paraId="2CA13D38" w14:textId="77777777" w:rsidR="008B6C6F" w:rsidRDefault="00B924F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40B656A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30.09.2022</w:t>
            </w:r>
          </w:p>
        </w:tc>
      </w:tr>
      <w:tr w:rsidR="008B6C6F" w14:paraId="7FFA7532" w14:textId="77777777">
        <w:trPr>
          <w:trHeight w:val="298"/>
        </w:trPr>
        <w:tc>
          <w:tcPr>
            <w:tcW w:w="2160" w:type="dxa"/>
            <w:tcBorders>
              <w:top w:val="nil"/>
              <w:left w:val="nil"/>
              <w:bottom w:val="nil"/>
              <w:right w:val="nil"/>
            </w:tcBorders>
            <w:vAlign w:val="center"/>
          </w:tcPr>
          <w:p w14:paraId="0380D9F2" w14:textId="77777777" w:rsidR="008B6C6F" w:rsidRDefault="00B924F6">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Підприємство</w:t>
            </w:r>
            <w:proofErr w:type="spellEnd"/>
          </w:p>
        </w:tc>
        <w:tc>
          <w:tcPr>
            <w:tcW w:w="4466" w:type="dxa"/>
            <w:tcBorders>
              <w:top w:val="nil"/>
              <w:left w:val="nil"/>
              <w:bottom w:val="nil"/>
              <w:right w:val="nil"/>
            </w:tcBorders>
            <w:vAlign w:val="center"/>
          </w:tcPr>
          <w:p w14:paraId="0135BAB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"СЛОВ`ЯНСЬКI ШПАЛЕРИ - КФТП"</w:t>
            </w:r>
          </w:p>
        </w:tc>
        <w:tc>
          <w:tcPr>
            <w:tcW w:w="1654" w:type="dxa"/>
            <w:tcBorders>
              <w:top w:val="nil"/>
              <w:left w:val="nil"/>
              <w:bottom w:val="nil"/>
              <w:right w:val="single" w:sz="6" w:space="0" w:color="auto"/>
            </w:tcBorders>
            <w:vAlign w:val="center"/>
          </w:tcPr>
          <w:p w14:paraId="05488886" w14:textId="77777777" w:rsidR="008B6C6F" w:rsidRDefault="00B924F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4AAA3D3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00278876</w:t>
            </w:r>
          </w:p>
        </w:tc>
      </w:tr>
      <w:tr w:rsidR="008B6C6F" w14:paraId="549E247D" w14:textId="77777777">
        <w:trPr>
          <w:trHeight w:val="298"/>
        </w:trPr>
        <w:tc>
          <w:tcPr>
            <w:tcW w:w="2160" w:type="dxa"/>
            <w:tcBorders>
              <w:top w:val="nil"/>
              <w:left w:val="nil"/>
              <w:bottom w:val="nil"/>
              <w:right w:val="nil"/>
            </w:tcBorders>
            <w:vAlign w:val="center"/>
          </w:tcPr>
          <w:p w14:paraId="466EEB6F" w14:textId="77777777" w:rsidR="008B6C6F" w:rsidRDefault="00B924F6">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Територія</w:t>
            </w:r>
            <w:proofErr w:type="spellEnd"/>
          </w:p>
        </w:tc>
        <w:tc>
          <w:tcPr>
            <w:tcW w:w="4466" w:type="dxa"/>
            <w:tcBorders>
              <w:top w:val="nil"/>
              <w:left w:val="nil"/>
              <w:bottom w:val="nil"/>
              <w:right w:val="nil"/>
            </w:tcBorders>
            <w:vAlign w:val="center"/>
          </w:tcPr>
          <w:p w14:paraId="284AED4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Чернігівська</w:t>
            </w:r>
            <w:proofErr w:type="spellEnd"/>
            <w:r>
              <w:rPr>
                <w:rFonts w:ascii="Times New Roman CYR" w:hAnsi="Times New Roman CYR" w:cs="Times New Roman CYR"/>
              </w:rPr>
              <w:t xml:space="preserve"> обл.</w:t>
            </w:r>
          </w:p>
        </w:tc>
        <w:tc>
          <w:tcPr>
            <w:tcW w:w="1654" w:type="dxa"/>
            <w:tcBorders>
              <w:top w:val="nil"/>
              <w:left w:val="nil"/>
              <w:bottom w:val="nil"/>
              <w:right w:val="single" w:sz="6" w:space="0" w:color="auto"/>
            </w:tcBorders>
            <w:vAlign w:val="center"/>
          </w:tcPr>
          <w:p w14:paraId="5D7E4CA2" w14:textId="77777777" w:rsidR="008B6C6F" w:rsidRDefault="00B924F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14:paraId="514EBC6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UA74020010010096225</w:t>
            </w:r>
          </w:p>
        </w:tc>
      </w:tr>
      <w:tr w:rsidR="008B6C6F" w14:paraId="3D7544EA" w14:textId="77777777">
        <w:trPr>
          <w:trHeight w:val="298"/>
        </w:trPr>
        <w:tc>
          <w:tcPr>
            <w:tcW w:w="2160" w:type="dxa"/>
            <w:tcBorders>
              <w:top w:val="nil"/>
              <w:left w:val="nil"/>
              <w:bottom w:val="nil"/>
              <w:right w:val="nil"/>
            </w:tcBorders>
            <w:vAlign w:val="center"/>
          </w:tcPr>
          <w:p w14:paraId="51EAB948" w14:textId="77777777" w:rsidR="008B6C6F" w:rsidRDefault="00B924F6">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Організаційно-правова</w:t>
            </w:r>
            <w:proofErr w:type="spellEnd"/>
            <w:r>
              <w:rPr>
                <w:rFonts w:ascii="Times New Roman CYR" w:hAnsi="Times New Roman CYR" w:cs="Times New Roman CYR"/>
                <w:b/>
                <w:bCs/>
              </w:rPr>
              <w:t xml:space="preserve"> форма </w:t>
            </w:r>
            <w:proofErr w:type="spellStart"/>
            <w:r>
              <w:rPr>
                <w:rFonts w:ascii="Times New Roman CYR" w:hAnsi="Times New Roman CYR" w:cs="Times New Roman CYR"/>
                <w:b/>
                <w:bCs/>
              </w:rPr>
              <w:t>господарювання</w:t>
            </w:r>
            <w:proofErr w:type="spellEnd"/>
          </w:p>
        </w:tc>
        <w:tc>
          <w:tcPr>
            <w:tcW w:w="4466" w:type="dxa"/>
            <w:tcBorders>
              <w:top w:val="nil"/>
              <w:left w:val="nil"/>
              <w:bottom w:val="nil"/>
              <w:right w:val="nil"/>
            </w:tcBorders>
            <w:vAlign w:val="center"/>
          </w:tcPr>
          <w:p w14:paraId="34D2F23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Акціонерне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товариство</w:t>
            </w:r>
            <w:proofErr w:type="spellEnd"/>
          </w:p>
        </w:tc>
        <w:tc>
          <w:tcPr>
            <w:tcW w:w="1654" w:type="dxa"/>
            <w:tcBorders>
              <w:top w:val="nil"/>
              <w:left w:val="nil"/>
              <w:bottom w:val="nil"/>
              <w:right w:val="single" w:sz="6" w:space="0" w:color="auto"/>
            </w:tcBorders>
            <w:vAlign w:val="center"/>
          </w:tcPr>
          <w:p w14:paraId="1BA434BA" w14:textId="77777777" w:rsidR="008B6C6F" w:rsidRDefault="00B924F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14:paraId="0587953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8B6C6F" w14:paraId="71ADE6A9" w14:textId="77777777">
        <w:trPr>
          <w:trHeight w:val="298"/>
        </w:trPr>
        <w:tc>
          <w:tcPr>
            <w:tcW w:w="2160" w:type="dxa"/>
            <w:tcBorders>
              <w:top w:val="nil"/>
              <w:left w:val="nil"/>
              <w:bottom w:val="nil"/>
              <w:right w:val="nil"/>
            </w:tcBorders>
            <w:vAlign w:val="center"/>
          </w:tcPr>
          <w:p w14:paraId="56E1933B" w14:textId="77777777" w:rsidR="008B6C6F" w:rsidRDefault="00B924F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Вид </w:t>
            </w:r>
            <w:proofErr w:type="spellStart"/>
            <w:r>
              <w:rPr>
                <w:rFonts w:ascii="Times New Roman CYR" w:hAnsi="Times New Roman CYR" w:cs="Times New Roman CYR"/>
                <w:b/>
                <w:bCs/>
              </w:rPr>
              <w:t>економічної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діяльності</w:t>
            </w:r>
            <w:proofErr w:type="spellEnd"/>
          </w:p>
        </w:tc>
        <w:tc>
          <w:tcPr>
            <w:tcW w:w="4466" w:type="dxa"/>
            <w:tcBorders>
              <w:top w:val="nil"/>
              <w:left w:val="nil"/>
              <w:bottom w:val="nil"/>
              <w:right w:val="nil"/>
            </w:tcBorders>
            <w:vAlign w:val="center"/>
          </w:tcPr>
          <w:p w14:paraId="26DA308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Виробництво</w:t>
            </w:r>
            <w:proofErr w:type="spellEnd"/>
            <w:r>
              <w:rPr>
                <w:rFonts w:ascii="Times New Roman CYR" w:hAnsi="Times New Roman CYR" w:cs="Times New Roman CYR"/>
              </w:rPr>
              <w:t xml:space="preserve"> шпалер</w:t>
            </w:r>
          </w:p>
        </w:tc>
        <w:tc>
          <w:tcPr>
            <w:tcW w:w="1654" w:type="dxa"/>
            <w:tcBorders>
              <w:top w:val="nil"/>
              <w:left w:val="nil"/>
              <w:bottom w:val="nil"/>
              <w:right w:val="single" w:sz="6" w:space="0" w:color="auto"/>
            </w:tcBorders>
            <w:vAlign w:val="center"/>
          </w:tcPr>
          <w:p w14:paraId="1B855D34" w14:textId="77777777" w:rsidR="008B6C6F" w:rsidRDefault="00B924F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14:paraId="66554E6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17.24</w:t>
            </w:r>
          </w:p>
        </w:tc>
      </w:tr>
    </w:tbl>
    <w:p w14:paraId="3776DD67"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Середня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кількість</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працівників</w:t>
      </w:r>
      <w:proofErr w:type="spellEnd"/>
      <w:r>
        <w:rPr>
          <w:rFonts w:ascii="Times New Roman CYR" w:hAnsi="Times New Roman CYR" w:cs="Times New Roman CYR"/>
          <w:b/>
          <w:bCs/>
        </w:rPr>
        <w:t xml:space="preserve">: </w:t>
      </w:r>
      <w:r>
        <w:rPr>
          <w:rFonts w:ascii="Times New Roman CYR" w:hAnsi="Times New Roman CYR" w:cs="Times New Roman CYR"/>
        </w:rPr>
        <w:t>468</w:t>
      </w:r>
    </w:p>
    <w:p w14:paraId="6618839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15300 м. </w:t>
      </w:r>
      <w:proofErr w:type="spellStart"/>
      <w:r>
        <w:rPr>
          <w:rFonts w:ascii="Times New Roman CYR" w:hAnsi="Times New Roman CYR" w:cs="Times New Roman CYR"/>
        </w:rPr>
        <w:t>Корюкiвка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вул</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Передзаводська</w:t>
      </w:r>
      <w:proofErr w:type="spellEnd"/>
      <w:r>
        <w:rPr>
          <w:rFonts w:ascii="Times New Roman CYR" w:hAnsi="Times New Roman CYR" w:cs="Times New Roman CYR"/>
        </w:rPr>
        <w:t>, буд.4, (04657) 2-17-79</w:t>
      </w:r>
    </w:p>
    <w:p w14:paraId="557C58F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Одиниця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виміру</w:t>
      </w:r>
      <w:proofErr w:type="spellEnd"/>
      <w:r>
        <w:rPr>
          <w:rFonts w:ascii="Times New Roman CYR" w:hAnsi="Times New Roman CYR" w:cs="Times New Roman CYR"/>
          <w:b/>
          <w:bCs/>
        </w:rPr>
        <w:t xml:space="preserve">: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без </w:t>
      </w:r>
      <w:proofErr w:type="spellStart"/>
      <w:r>
        <w:rPr>
          <w:rFonts w:ascii="Times New Roman CYR" w:hAnsi="Times New Roman CYR" w:cs="Times New Roman CYR"/>
        </w:rPr>
        <w:t>десяткового</w:t>
      </w:r>
      <w:proofErr w:type="spellEnd"/>
      <w:r>
        <w:rPr>
          <w:rFonts w:ascii="Times New Roman CYR" w:hAnsi="Times New Roman CYR" w:cs="Times New Roman CYR"/>
        </w:rPr>
        <w:t xml:space="preserve"> знака</w:t>
      </w:r>
    </w:p>
    <w:p w14:paraId="1E6F0A2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Складено</w:t>
      </w:r>
      <w:proofErr w:type="spellEnd"/>
      <w:r>
        <w:rPr>
          <w:rFonts w:ascii="Times New Roman CYR" w:hAnsi="Times New Roman CYR" w:cs="Times New Roman CYR"/>
          <w:b/>
          <w:bCs/>
        </w:rPr>
        <w:t xml:space="preserve"> </w:t>
      </w:r>
      <w:r>
        <w:rPr>
          <w:rFonts w:ascii="Times New Roman CYR" w:hAnsi="Times New Roman CYR" w:cs="Times New Roman CYR"/>
        </w:rPr>
        <w:t>(</w:t>
      </w:r>
      <w:proofErr w:type="spellStart"/>
      <w:r>
        <w:rPr>
          <w:rFonts w:ascii="Times New Roman CYR" w:hAnsi="Times New Roman CYR" w:cs="Times New Roman CYR"/>
        </w:rPr>
        <w:t>зробити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позначку</w:t>
      </w:r>
      <w:proofErr w:type="spellEnd"/>
      <w:r>
        <w:rPr>
          <w:rFonts w:ascii="Times New Roman CYR" w:hAnsi="Times New Roman CYR" w:cs="Times New Roman CYR"/>
        </w:rPr>
        <w:t xml:space="preserve"> "v" у </w:t>
      </w:r>
      <w:proofErr w:type="spellStart"/>
      <w:r>
        <w:rPr>
          <w:rFonts w:ascii="Times New Roman CYR" w:hAnsi="Times New Roman CYR" w:cs="Times New Roman CYR"/>
        </w:rPr>
        <w:t>відповідній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клітинці</w:t>
      </w:r>
      <w:proofErr w:type="spellEnd"/>
      <w:r>
        <w:rPr>
          <w:rFonts w:ascii="Times New Roman CYR" w:hAnsi="Times New Roman CYR" w:cs="Times New Roman CYR"/>
        </w:rPr>
        <w:t>):</w:t>
      </w:r>
    </w:p>
    <w:tbl>
      <w:tblPr>
        <w:tblW w:w="0" w:type="auto"/>
        <w:tblInd w:w="108" w:type="dxa"/>
        <w:tblLayout w:type="fixed"/>
        <w:tblLook w:val="0000" w:firstRow="0" w:lastRow="0" w:firstColumn="0" w:lastColumn="0" w:noHBand="0" w:noVBand="0"/>
      </w:tblPr>
      <w:tblGrid>
        <w:gridCol w:w="8280"/>
        <w:gridCol w:w="1720"/>
      </w:tblGrid>
      <w:tr w:rsidR="008B6C6F" w14:paraId="2A149A72" w14:textId="77777777">
        <w:trPr>
          <w:trHeight w:val="298"/>
        </w:trPr>
        <w:tc>
          <w:tcPr>
            <w:tcW w:w="8280" w:type="dxa"/>
            <w:vMerge w:val="restart"/>
            <w:tcBorders>
              <w:top w:val="nil"/>
              <w:left w:val="nil"/>
              <w:bottom w:val="nil"/>
              <w:right w:val="nil"/>
            </w:tcBorders>
            <w:vAlign w:val="center"/>
          </w:tcPr>
          <w:p w14:paraId="24E43F2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національними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положеннями</w:t>
            </w:r>
            <w:proofErr w:type="spellEnd"/>
            <w:r>
              <w:rPr>
                <w:rFonts w:ascii="Times New Roman CYR" w:hAnsi="Times New Roman CYR" w:cs="Times New Roman CYR"/>
              </w:rPr>
              <w:t xml:space="preserve"> (стандартами) </w:t>
            </w:r>
            <w:proofErr w:type="spellStart"/>
            <w:r>
              <w:rPr>
                <w:rFonts w:ascii="Times New Roman CYR" w:hAnsi="Times New Roman CYR" w:cs="Times New Roman CYR"/>
              </w:rPr>
              <w:t>бухгалтерського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обліку</w:t>
            </w:r>
            <w:proofErr w:type="spellEnd"/>
          </w:p>
        </w:tc>
        <w:tc>
          <w:tcPr>
            <w:tcW w:w="1720" w:type="dxa"/>
            <w:tcBorders>
              <w:top w:val="single" w:sz="6" w:space="0" w:color="auto"/>
              <w:left w:val="single" w:sz="6" w:space="0" w:color="auto"/>
              <w:bottom w:val="single" w:sz="6" w:space="0" w:color="auto"/>
              <w:right w:val="single" w:sz="6" w:space="0" w:color="auto"/>
            </w:tcBorders>
            <w:vAlign w:val="center"/>
          </w:tcPr>
          <w:p w14:paraId="63576041"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0EB87F90" w14:textId="77777777">
        <w:trPr>
          <w:trHeight w:val="298"/>
        </w:trPr>
        <w:tc>
          <w:tcPr>
            <w:tcW w:w="8280" w:type="dxa"/>
            <w:vMerge w:val="restart"/>
            <w:tcBorders>
              <w:top w:val="nil"/>
              <w:left w:val="nil"/>
              <w:bottom w:val="nil"/>
              <w:right w:val="nil"/>
            </w:tcBorders>
            <w:vAlign w:val="center"/>
          </w:tcPr>
          <w:p w14:paraId="7375D26A"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міжнародними</w:t>
            </w:r>
            <w:proofErr w:type="spellEnd"/>
            <w:r>
              <w:rPr>
                <w:rFonts w:ascii="Times New Roman CYR" w:hAnsi="Times New Roman CYR" w:cs="Times New Roman CYR"/>
              </w:rPr>
              <w:t xml:space="preserve"> стандартами </w:t>
            </w:r>
            <w:proofErr w:type="spellStart"/>
            <w:r>
              <w:rPr>
                <w:rFonts w:ascii="Times New Roman CYR" w:hAnsi="Times New Roman CYR" w:cs="Times New Roman CYR"/>
              </w:rPr>
              <w:t>фінансової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звітності</w:t>
            </w:r>
            <w:proofErr w:type="spellEnd"/>
          </w:p>
        </w:tc>
        <w:tc>
          <w:tcPr>
            <w:tcW w:w="1720" w:type="dxa"/>
            <w:tcBorders>
              <w:top w:val="single" w:sz="6" w:space="0" w:color="auto"/>
              <w:left w:val="single" w:sz="6" w:space="0" w:color="auto"/>
              <w:bottom w:val="single" w:sz="6" w:space="0" w:color="auto"/>
              <w:right w:val="single" w:sz="6" w:space="0" w:color="auto"/>
            </w:tcBorders>
            <w:vAlign w:val="center"/>
          </w:tcPr>
          <w:p w14:paraId="0A1625E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bl>
    <w:p w14:paraId="570261B9"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116BC8B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14:paraId="6EFF7AB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w:t>
      </w:r>
      <w:proofErr w:type="spellStart"/>
      <w:r>
        <w:rPr>
          <w:rFonts w:ascii="Times New Roman CYR" w:hAnsi="Times New Roman CYR" w:cs="Times New Roman CYR"/>
          <w:b/>
          <w:bCs/>
          <w:sz w:val="24"/>
          <w:szCs w:val="24"/>
        </w:rPr>
        <w:t>Звіт</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фінансовий</w:t>
      </w:r>
      <w:proofErr w:type="spellEnd"/>
      <w:r>
        <w:rPr>
          <w:rFonts w:ascii="Times New Roman CYR" w:hAnsi="Times New Roman CYR" w:cs="Times New Roman CYR"/>
          <w:b/>
          <w:bCs/>
          <w:sz w:val="24"/>
          <w:szCs w:val="24"/>
        </w:rPr>
        <w:t xml:space="preserve"> стан)</w:t>
      </w:r>
    </w:p>
    <w:p w14:paraId="5A13390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30.09.2022 p.</w:t>
      </w:r>
    </w:p>
    <w:p w14:paraId="2E7EF80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8B6C6F" w14:paraId="03FADA7D"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57FE6A34" w14:textId="77777777" w:rsidR="008B6C6F" w:rsidRDefault="00B924F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563D2D2C" w14:textId="77777777" w:rsidR="008B6C6F" w:rsidRDefault="00B924F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8B6C6F" w14:paraId="43634DCA" w14:textId="77777777">
        <w:trPr>
          <w:trHeight w:val="300"/>
        </w:trPr>
        <w:tc>
          <w:tcPr>
            <w:tcW w:w="5850" w:type="dxa"/>
            <w:tcBorders>
              <w:top w:val="single" w:sz="6" w:space="0" w:color="auto"/>
              <w:bottom w:val="single" w:sz="6" w:space="0" w:color="auto"/>
              <w:right w:val="single" w:sz="6" w:space="0" w:color="auto"/>
            </w:tcBorders>
            <w:shd w:val="clear" w:color="auto" w:fill="E6E6E6"/>
            <w:vAlign w:val="center"/>
          </w:tcPr>
          <w:p w14:paraId="499C974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76506B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9BE841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початок </w:t>
            </w:r>
            <w:proofErr w:type="spellStart"/>
            <w:r>
              <w:rPr>
                <w:rFonts w:ascii="Times New Roman CYR" w:hAnsi="Times New Roman CYR" w:cs="Times New Roman CYR"/>
              </w:rPr>
              <w:t>звітного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періоду</w:t>
            </w:r>
            <w:proofErr w:type="spellEnd"/>
          </w:p>
        </w:tc>
        <w:tc>
          <w:tcPr>
            <w:tcW w:w="1645" w:type="dxa"/>
            <w:gridSpan w:val="2"/>
            <w:tcBorders>
              <w:top w:val="single" w:sz="6" w:space="0" w:color="auto"/>
              <w:left w:val="single" w:sz="6" w:space="0" w:color="auto"/>
              <w:bottom w:val="single" w:sz="6" w:space="0" w:color="auto"/>
            </w:tcBorders>
            <w:shd w:val="clear" w:color="auto" w:fill="E6E6E6"/>
            <w:vAlign w:val="center"/>
          </w:tcPr>
          <w:p w14:paraId="3CDE9E1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w:t>
            </w:r>
            <w:proofErr w:type="spellStart"/>
            <w:r>
              <w:rPr>
                <w:rFonts w:ascii="Times New Roman CYR" w:hAnsi="Times New Roman CYR" w:cs="Times New Roman CYR"/>
              </w:rPr>
              <w:t>кінець</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звітного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періоду</w:t>
            </w:r>
            <w:proofErr w:type="spellEnd"/>
          </w:p>
        </w:tc>
      </w:tr>
      <w:tr w:rsidR="008B6C6F" w14:paraId="503A6EBD"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3AC272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E661AA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E18F6D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1EC3951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B6C6F" w14:paraId="34439FEA"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CB7200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w:t>
            </w:r>
            <w:proofErr w:type="spellStart"/>
            <w:r>
              <w:rPr>
                <w:rFonts w:ascii="Times New Roman CYR" w:hAnsi="Times New Roman CYR" w:cs="Times New Roman CYR"/>
              </w:rPr>
              <w:t>Необоротні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активи</w:t>
            </w:r>
            <w:proofErr w:type="spellEnd"/>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8547E70"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C837D0E"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0B617148"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07407E6A" w14:textId="77777777">
        <w:trPr>
          <w:trHeight w:val="200"/>
        </w:trPr>
        <w:tc>
          <w:tcPr>
            <w:tcW w:w="5850" w:type="dxa"/>
            <w:tcBorders>
              <w:top w:val="single" w:sz="6" w:space="0" w:color="auto"/>
              <w:bottom w:val="single" w:sz="6" w:space="0" w:color="auto"/>
              <w:right w:val="single" w:sz="6" w:space="0" w:color="auto"/>
            </w:tcBorders>
            <w:vAlign w:val="center"/>
          </w:tcPr>
          <w:p w14:paraId="215A95C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Нематеріальні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B31790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FC7A5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503</w:t>
            </w:r>
          </w:p>
        </w:tc>
        <w:tc>
          <w:tcPr>
            <w:tcW w:w="1645" w:type="dxa"/>
            <w:gridSpan w:val="2"/>
            <w:tcBorders>
              <w:top w:val="single" w:sz="6" w:space="0" w:color="auto"/>
              <w:left w:val="single" w:sz="6" w:space="0" w:color="auto"/>
              <w:bottom w:val="single" w:sz="6" w:space="0" w:color="auto"/>
            </w:tcBorders>
            <w:vAlign w:val="center"/>
          </w:tcPr>
          <w:p w14:paraId="27EE97C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w:t>
            </w:r>
          </w:p>
        </w:tc>
      </w:tr>
      <w:tr w:rsidR="008B6C6F" w14:paraId="0415AB08" w14:textId="77777777">
        <w:trPr>
          <w:trHeight w:val="200"/>
        </w:trPr>
        <w:tc>
          <w:tcPr>
            <w:tcW w:w="5850" w:type="dxa"/>
            <w:tcBorders>
              <w:top w:val="single" w:sz="6" w:space="0" w:color="auto"/>
              <w:bottom w:val="single" w:sz="6" w:space="0" w:color="auto"/>
              <w:right w:val="single" w:sz="6" w:space="0" w:color="auto"/>
            </w:tcBorders>
            <w:vAlign w:val="center"/>
          </w:tcPr>
          <w:p w14:paraId="503E5DE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первісна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вартість</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3A660D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DE92E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4 279</w:t>
            </w:r>
          </w:p>
        </w:tc>
        <w:tc>
          <w:tcPr>
            <w:tcW w:w="1645" w:type="dxa"/>
            <w:gridSpan w:val="2"/>
            <w:tcBorders>
              <w:top w:val="single" w:sz="6" w:space="0" w:color="auto"/>
              <w:left w:val="single" w:sz="6" w:space="0" w:color="auto"/>
              <w:bottom w:val="single" w:sz="6" w:space="0" w:color="auto"/>
            </w:tcBorders>
            <w:vAlign w:val="center"/>
          </w:tcPr>
          <w:p w14:paraId="15B60CC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4 284</w:t>
            </w:r>
          </w:p>
        </w:tc>
      </w:tr>
      <w:tr w:rsidR="008B6C6F" w14:paraId="1455A316" w14:textId="77777777">
        <w:trPr>
          <w:trHeight w:val="200"/>
        </w:trPr>
        <w:tc>
          <w:tcPr>
            <w:tcW w:w="5850" w:type="dxa"/>
            <w:tcBorders>
              <w:top w:val="single" w:sz="6" w:space="0" w:color="auto"/>
              <w:bottom w:val="single" w:sz="6" w:space="0" w:color="auto"/>
              <w:right w:val="single" w:sz="6" w:space="0" w:color="auto"/>
            </w:tcBorders>
            <w:vAlign w:val="center"/>
          </w:tcPr>
          <w:p w14:paraId="4E4EF8D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накопичена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амортизація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6AE47D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080D1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( 3</w:t>
            </w:r>
            <w:proofErr w:type="gramEnd"/>
            <w:r>
              <w:rPr>
                <w:rFonts w:ascii="Times New Roman CYR" w:hAnsi="Times New Roman CYR" w:cs="Times New Roman CYR"/>
              </w:rPr>
              <w:t> 776 )</w:t>
            </w:r>
          </w:p>
        </w:tc>
        <w:tc>
          <w:tcPr>
            <w:tcW w:w="1645" w:type="dxa"/>
            <w:gridSpan w:val="2"/>
            <w:tcBorders>
              <w:top w:val="single" w:sz="6" w:space="0" w:color="auto"/>
              <w:left w:val="single" w:sz="6" w:space="0" w:color="auto"/>
              <w:bottom w:val="single" w:sz="6" w:space="0" w:color="auto"/>
            </w:tcBorders>
            <w:vAlign w:val="center"/>
          </w:tcPr>
          <w:p w14:paraId="7AEA94A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( 4</w:t>
            </w:r>
            <w:proofErr w:type="gramEnd"/>
            <w:r>
              <w:rPr>
                <w:rFonts w:ascii="Times New Roman CYR" w:hAnsi="Times New Roman CYR" w:cs="Times New Roman CYR"/>
              </w:rPr>
              <w:t> 014 )</w:t>
            </w:r>
          </w:p>
        </w:tc>
      </w:tr>
      <w:tr w:rsidR="008B6C6F" w14:paraId="0839C223" w14:textId="77777777">
        <w:trPr>
          <w:trHeight w:val="200"/>
        </w:trPr>
        <w:tc>
          <w:tcPr>
            <w:tcW w:w="5850" w:type="dxa"/>
            <w:tcBorders>
              <w:top w:val="single" w:sz="6" w:space="0" w:color="auto"/>
              <w:bottom w:val="single" w:sz="6" w:space="0" w:color="auto"/>
              <w:right w:val="single" w:sz="6" w:space="0" w:color="auto"/>
            </w:tcBorders>
            <w:vAlign w:val="center"/>
          </w:tcPr>
          <w:p w14:paraId="345E435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Незавершені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капітальні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інвестиції</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F4AD50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DB0E4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58 236</w:t>
            </w:r>
          </w:p>
        </w:tc>
        <w:tc>
          <w:tcPr>
            <w:tcW w:w="1645" w:type="dxa"/>
            <w:gridSpan w:val="2"/>
            <w:tcBorders>
              <w:top w:val="single" w:sz="6" w:space="0" w:color="auto"/>
              <w:left w:val="single" w:sz="6" w:space="0" w:color="auto"/>
              <w:bottom w:val="single" w:sz="6" w:space="0" w:color="auto"/>
            </w:tcBorders>
            <w:vAlign w:val="center"/>
          </w:tcPr>
          <w:p w14:paraId="32BFEED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60 458</w:t>
            </w:r>
          </w:p>
        </w:tc>
      </w:tr>
      <w:tr w:rsidR="008B6C6F" w14:paraId="314B8F0B" w14:textId="77777777">
        <w:trPr>
          <w:trHeight w:val="200"/>
        </w:trPr>
        <w:tc>
          <w:tcPr>
            <w:tcW w:w="5850" w:type="dxa"/>
            <w:tcBorders>
              <w:top w:val="single" w:sz="6" w:space="0" w:color="auto"/>
              <w:bottom w:val="single" w:sz="6" w:space="0" w:color="auto"/>
              <w:right w:val="single" w:sz="6" w:space="0" w:color="auto"/>
            </w:tcBorders>
            <w:vAlign w:val="center"/>
          </w:tcPr>
          <w:p w14:paraId="2AD9760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Основні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390F48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01DC0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378 169</w:t>
            </w:r>
          </w:p>
        </w:tc>
        <w:tc>
          <w:tcPr>
            <w:tcW w:w="1645" w:type="dxa"/>
            <w:gridSpan w:val="2"/>
            <w:tcBorders>
              <w:top w:val="single" w:sz="6" w:space="0" w:color="auto"/>
              <w:left w:val="single" w:sz="6" w:space="0" w:color="auto"/>
              <w:bottom w:val="single" w:sz="6" w:space="0" w:color="auto"/>
            </w:tcBorders>
            <w:vAlign w:val="center"/>
          </w:tcPr>
          <w:p w14:paraId="3162AB1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305 980</w:t>
            </w:r>
          </w:p>
        </w:tc>
      </w:tr>
      <w:tr w:rsidR="008B6C6F" w14:paraId="3FD9E2E1" w14:textId="77777777">
        <w:trPr>
          <w:trHeight w:val="200"/>
        </w:trPr>
        <w:tc>
          <w:tcPr>
            <w:tcW w:w="5850" w:type="dxa"/>
            <w:tcBorders>
              <w:top w:val="single" w:sz="6" w:space="0" w:color="auto"/>
              <w:bottom w:val="single" w:sz="6" w:space="0" w:color="auto"/>
              <w:right w:val="single" w:sz="6" w:space="0" w:color="auto"/>
            </w:tcBorders>
            <w:vAlign w:val="center"/>
          </w:tcPr>
          <w:p w14:paraId="3ABB571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первісна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вартість</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009BD4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AEA95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1 198 186</w:t>
            </w:r>
          </w:p>
        </w:tc>
        <w:tc>
          <w:tcPr>
            <w:tcW w:w="1645" w:type="dxa"/>
            <w:gridSpan w:val="2"/>
            <w:tcBorders>
              <w:top w:val="single" w:sz="6" w:space="0" w:color="auto"/>
              <w:left w:val="single" w:sz="6" w:space="0" w:color="auto"/>
              <w:bottom w:val="single" w:sz="6" w:space="0" w:color="auto"/>
            </w:tcBorders>
            <w:vAlign w:val="center"/>
          </w:tcPr>
          <w:p w14:paraId="57A3BEC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1 199 626</w:t>
            </w:r>
          </w:p>
        </w:tc>
      </w:tr>
      <w:tr w:rsidR="008B6C6F" w14:paraId="09D90646" w14:textId="77777777">
        <w:trPr>
          <w:trHeight w:val="200"/>
        </w:trPr>
        <w:tc>
          <w:tcPr>
            <w:tcW w:w="5850" w:type="dxa"/>
            <w:tcBorders>
              <w:top w:val="single" w:sz="6" w:space="0" w:color="auto"/>
              <w:bottom w:val="single" w:sz="6" w:space="0" w:color="auto"/>
              <w:right w:val="single" w:sz="6" w:space="0" w:color="auto"/>
            </w:tcBorders>
            <w:vAlign w:val="center"/>
          </w:tcPr>
          <w:p w14:paraId="24E1B9B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знос</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29F660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18B56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( 820</w:t>
            </w:r>
            <w:proofErr w:type="gramEnd"/>
            <w:r>
              <w:rPr>
                <w:rFonts w:ascii="Times New Roman CYR" w:hAnsi="Times New Roman CYR" w:cs="Times New Roman CYR"/>
              </w:rPr>
              <w:t> 017 )</w:t>
            </w:r>
          </w:p>
        </w:tc>
        <w:tc>
          <w:tcPr>
            <w:tcW w:w="1645" w:type="dxa"/>
            <w:gridSpan w:val="2"/>
            <w:tcBorders>
              <w:top w:val="single" w:sz="6" w:space="0" w:color="auto"/>
              <w:left w:val="single" w:sz="6" w:space="0" w:color="auto"/>
              <w:bottom w:val="single" w:sz="6" w:space="0" w:color="auto"/>
            </w:tcBorders>
            <w:vAlign w:val="center"/>
          </w:tcPr>
          <w:p w14:paraId="26F46BD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( 893</w:t>
            </w:r>
            <w:proofErr w:type="gramEnd"/>
            <w:r>
              <w:rPr>
                <w:rFonts w:ascii="Times New Roman CYR" w:hAnsi="Times New Roman CYR" w:cs="Times New Roman CYR"/>
              </w:rPr>
              <w:t> 646 )</w:t>
            </w:r>
          </w:p>
        </w:tc>
      </w:tr>
      <w:tr w:rsidR="008B6C6F" w14:paraId="7C732E11" w14:textId="77777777">
        <w:trPr>
          <w:trHeight w:val="200"/>
        </w:trPr>
        <w:tc>
          <w:tcPr>
            <w:tcW w:w="5850" w:type="dxa"/>
            <w:tcBorders>
              <w:top w:val="single" w:sz="6" w:space="0" w:color="auto"/>
              <w:bottom w:val="single" w:sz="6" w:space="0" w:color="auto"/>
              <w:right w:val="single" w:sz="6" w:space="0" w:color="auto"/>
            </w:tcBorders>
            <w:vAlign w:val="center"/>
          </w:tcPr>
          <w:p w14:paraId="65D25AA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Інвестиційна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нерухомість</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1EBE35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7CC54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190 632</w:t>
            </w:r>
          </w:p>
        </w:tc>
        <w:tc>
          <w:tcPr>
            <w:tcW w:w="1645" w:type="dxa"/>
            <w:gridSpan w:val="2"/>
            <w:tcBorders>
              <w:top w:val="single" w:sz="6" w:space="0" w:color="auto"/>
              <w:left w:val="single" w:sz="6" w:space="0" w:color="auto"/>
              <w:bottom w:val="single" w:sz="6" w:space="0" w:color="auto"/>
            </w:tcBorders>
            <w:vAlign w:val="center"/>
          </w:tcPr>
          <w:p w14:paraId="0AA87A9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181 154</w:t>
            </w:r>
          </w:p>
        </w:tc>
      </w:tr>
      <w:tr w:rsidR="008B6C6F" w14:paraId="3F843510" w14:textId="77777777">
        <w:trPr>
          <w:trHeight w:val="200"/>
        </w:trPr>
        <w:tc>
          <w:tcPr>
            <w:tcW w:w="5850" w:type="dxa"/>
            <w:tcBorders>
              <w:top w:val="single" w:sz="6" w:space="0" w:color="auto"/>
              <w:bottom w:val="single" w:sz="6" w:space="0" w:color="auto"/>
              <w:right w:val="single" w:sz="6" w:space="0" w:color="auto"/>
            </w:tcBorders>
            <w:vAlign w:val="center"/>
          </w:tcPr>
          <w:p w14:paraId="69BB4C1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первісна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вартість</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164042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00EDB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190 632</w:t>
            </w:r>
          </w:p>
        </w:tc>
        <w:tc>
          <w:tcPr>
            <w:tcW w:w="1645" w:type="dxa"/>
            <w:gridSpan w:val="2"/>
            <w:tcBorders>
              <w:top w:val="single" w:sz="6" w:space="0" w:color="auto"/>
              <w:left w:val="single" w:sz="6" w:space="0" w:color="auto"/>
              <w:bottom w:val="single" w:sz="6" w:space="0" w:color="auto"/>
            </w:tcBorders>
            <w:vAlign w:val="center"/>
          </w:tcPr>
          <w:p w14:paraId="0FAB73C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181 154</w:t>
            </w:r>
          </w:p>
        </w:tc>
      </w:tr>
      <w:tr w:rsidR="008B6C6F" w14:paraId="07DD11A5" w14:textId="77777777">
        <w:trPr>
          <w:trHeight w:val="200"/>
        </w:trPr>
        <w:tc>
          <w:tcPr>
            <w:tcW w:w="5850" w:type="dxa"/>
            <w:tcBorders>
              <w:top w:val="single" w:sz="6" w:space="0" w:color="auto"/>
              <w:bottom w:val="single" w:sz="6" w:space="0" w:color="auto"/>
              <w:right w:val="single" w:sz="6" w:space="0" w:color="auto"/>
            </w:tcBorders>
            <w:vAlign w:val="center"/>
          </w:tcPr>
          <w:p w14:paraId="4DF4760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знос</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6602AB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531E8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69C6BA1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3A65E2B6" w14:textId="77777777">
        <w:trPr>
          <w:trHeight w:val="200"/>
        </w:trPr>
        <w:tc>
          <w:tcPr>
            <w:tcW w:w="5850" w:type="dxa"/>
            <w:tcBorders>
              <w:top w:val="single" w:sz="6" w:space="0" w:color="auto"/>
              <w:bottom w:val="single" w:sz="6" w:space="0" w:color="auto"/>
              <w:right w:val="single" w:sz="6" w:space="0" w:color="auto"/>
            </w:tcBorders>
            <w:vAlign w:val="center"/>
          </w:tcPr>
          <w:p w14:paraId="46FA96E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Довгострокові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біологічні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67BB2A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80590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0E41E2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2F368C5C" w14:textId="77777777">
        <w:trPr>
          <w:trHeight w:val="200"/>
        </w:trPr>
        <w:tc>
          <w:tcPr>
            <w:tcW w:w="5850" w:type="dxa"/>
            <w:tcBorders>
              <w:top w:val="single" w:sz="6" w:space="0" w:color="auto"/>
              <w:bottom w:val="single" w:sz="6" w:space="0" w:color="auto"/>
              <w:right w:val="single" w:sz="6" w:space="0" w:color="auto"/>
            </w:tcBorders>
            <w:vAlign w:val="center"/>
          </w:tcPr>
          <w:p w14:paraId="71B7357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первісна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вартість</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C8AC57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C51DF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F1AB8F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2FE186A1" w14:textId="77777777">
        <w:trPr>
          <w:trHeight w:val="200"/>
        </w:trPr>
        <w:tc>
          <w:tcPr>
            <w:tcW w:w="5850" w:type="dxa"/>
            <w:tcBorders>
              <w:top w:val="single" w:sz="6" w:space="0" w:color="auto"/>
              <w:bottom w:val="single" w:sz="6" w:space="0" w:color="auto"/>
              <w:right w:val="single" w:sz="6" w:space="0" w:color="auto"/>
            </w:tcBorders>
            <w:vAlign w:val="center"/>
          </w:tcPr>
          <w:p w14:paraId="5AB37AD7"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накопичена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амортизація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27C66A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7A87E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1CBD93F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79590B1F" w14:textId="77777777">
        <w:trPr>
          <w:trHeight w:val="200"/>
        </w:trPr>
        <w:tc>
          <w:tcPr>
            <w:tcW w:w="5850" w:type="dxa"/>
            <w:tcBorders>
              <w:top w:val="single" w:sz="6" w:space="0" w:color="auto"/>
              <w:bottom w:val="single" w:sz="6" w:space="0" w:color="auto"/>
              <w:right w:val="single" w:sz="6" w:space="0" w:color="auto"/>
            </w:tcBorders>
            <w:vAlign w:val="center"/>
          </w:tcPr>
          <w:p w14:paraId="79F68E8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Довгострокові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фінансові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інвестиції</w:t>
            </w:r>
            <w:proofErr w:type="spellEnd"/>
            <w:r>
              <w:rPr>
                <w:rFonts w:ascii="Times New Roman CYR" w:hAnsi="Times New Roman CYR" w:cs="Times New Roman CYR"/>
              </w:rPr>
              <w:t>:</w:t>
            </w:r>
          </w:p>
        </w:tc>
        <w:tc>
          <w:tcPr>
            <w:tcW w:w="776" w:type="dxa"/>
            <w:tcBorders>
              <w:top w:val="single" w:sz="6" w:space="0" w:color="auto"/>
              <w:left w:val="single" w:sz="6" w:space="0" w:color="auto"/>
              <w:bottom w:val="single" w:sz="6" w:space="0" w:color="auto"/>
              <w:right w:val="single" w:sz="6" w:space="0" w:color="auto"/>
            </w:tcBorders>
            <w:vAlign w:val="center"/>
          </w:tcPr>
          <w:p w14:paraId="02C79CAE"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D27097"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2A361F3C"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1ACF887B" w14:textId="77777777">
        <w:trPr>
          <w:trHeight w:val="200"/>
        </w:trPr>
        <w:tc>
          <w:tcPr>
            <w:tcW w:w="5850" w:type="dxa"/>
            <w:tcBorders>
              <w:top w:val="single" w:sz="6" w:space="0" w:color="auto"/>
              <w:bottom w:val="single" w:sz="6" w:space="0" w:color="auto"/>
              <w:right w:val="single" w:sz="6" w:space="0" w:color="auto"/>
            </w:tcBorders>
            <w:vAlign w:val="center"/>
          </w:tcPr>
          <w:p w14:paraId="680CABA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які</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обліковуються</w:t>
            </w:r>
            <w:proofErr w:type="spellEnd"/>
            <w:r>
              <w:rPr>
                <w:rFonts w:ascii="Times New Roman CYR" w:hAnsi="Times New Roman CYR" w:cs="Times New Roman CYR"/>
              </w:rPr>
              <w:t xml:space="preserve"> за методом </w:t>
            </w:r>
            <w:proofErr w:type="spellStart"/>
            <w:r>
              <w:rPr>
                <w:rFonts w:ascii="Times New Roman CYR" w:hAnsi="Times New Roman CYR" w:cs="Times New Roman CYR"/>
              </w:rPr>
              <w:t>участі</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капіталі</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підприємств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9222E9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611EA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BE2E74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7217DE37" w14:textId="77777777">
        <w:trPr>
          <w:trHeight w:val="200"/>
        </w:trPr>
        <w:tc>
          <w:tcPr>
            <w:tcW w:w="5850" w:type="dxa"/>
            <w:tcBorders>
              <w:top w:val="single" w:sz="6" w:space="0" w:color="auto"/>
              <w:bottom w:val="single" w:sz="6" w:space="0" w:color="auto"/>
              <w:right w:val="single" w:sz="6" w:space="0" w:color="auto"/>
            </w:tcBorders>
            <w:vAlign w:val="center"/>
          </w:tcPr>
          <w:p w14:paraId="26B3899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фінансові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інвестиції</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0B1199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2FFCF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962</w:t>
            </w:r>
          </w:p>
        </w:tc>
        <w:tc>
          <w:tcPr>
            <w:tcW w:w="1645" w:type="dxa"/>
            <w:gridSpan w:val="2"/>
            <w:tcBorders>
              <w:top w:val="single" w:sz="6" w:space="0" w:color="auto"/>
              <w:left w:val="single" w:sz="6" w:space="0" w:color="auto"/>
              <w:bottom w:val="single" w:sz="6" w:space="0" w:color="auto"/>
            </w:tcBorders>
            <w:vAlign w:val="center"/>
          </w:tcPr>
          <w:p w14:paraId="0D0774C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962</w:t>
            </w:r>
          </w:p>
        </w:tc>
      </w:tr>
      <w:tr w:rsidR="008B6C6F" w14:paraId="45141F0A" w14:textId="77777777">
        <w:trPr>
          <w:trHeight w:val="200"/>
        </w:trPr>
        <w:tc>
          <w:tcPr>
            <w:tcW w:w="5850" w:type="dxa"/>
            <w:tcBorders>
              <w:top w:val="single" w:sz="6" w:space="0" w:color="auto"/>
              <w:bottom w:val="single" w:sz="6" w:space="0" w:color="auto"/>
              <w:right w:val="single" w:sz="6" w:space="0" w:color="auto"/>
            </w:tcBorders>
            <w:vAlign w:val="center"/>
          </w:tcPr>
          <w:p w14:paraId="18B4E1B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Довгострокова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дебіторська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заборгованість</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E43D52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55822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A6DE5C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15C097D8" w14:textId="77777777">
        <w:trPr>
          <w:trHeight w:val="200"/>
        </w:trPr>
        <w:tc>
          <w:tcPr>
            <w:tcW w:w="5850" w:type="dxa"/>
            <w:tcBorders>
              <w:top w:val="single" w:sz="6" w:space="0" w:color="auto"/>
              <w:bottom w:val="single" w:sz="6" w:space="0" w:color="auto"/>
              <w:right w:val="single" w:sz="6" w:space="0" w:color="auto"/>
            </w:tcBorders>
            <w:vAlign w:val="center"/>
          </w:tcPr>
          <w:p w14:paraId="2FF79B2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Відстрочені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податкові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906E1F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174AD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09F2E5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1E6C3334" w14:textId="77777777">
        <w:trPr>
          <w:trHeight w:val="200"/>
        </w:trPr>
        <w:tc>
          <w:tcPr>
            <w:tcW w:w="5850" w:type="dxa"/>
            <w:tcBorders>
              <w:top w:val="single" w:sz="6" w:space="0" w:color="auto"/>
              <w:bottom w:val="single" w:sz="6" w:space="0" w:color="auto"/>
              <w:right w:val="single" w:sz="6" w:space="0" w:color="auto"/>
            </w:tcBorders>
            <w:vAlign w:val="center"/>
          </w:tcPr>
          <w:p w14:paraId="188DF8B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Гудвіл</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98B1D4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EF31B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B531C2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3CD1D7B" w14:textId="77777777">
        <w:trPr>
          <w:trHeight w:val="200"/>
        </w:trPr>
        <w:tc>
          <w:tcPr>
            <w:tcW w:w="5850" w:type="dxa"/>
            <w:tcBorders>
              <w:top w:val="single" w:sz="6" w:space="0" w:color="auto"/>
              <w:bottom w:val="single" w:sz="6" w:space="0" w:color="auto"/>
              <w:right w:val="single" w:sz="6" w:space="0" w:color="auto"/>
            </w:tcBorders>
            <w:vAlign w:val="center"/>
          </w:tcPr>
          <w:p w14:paraId="37F5115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Відстрочені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аквізиційні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витрати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FA7A42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50582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E53E6E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14DB8FA5" w14:textId="77777777">
        <w:trPr>
          <w:trHeight w:val="200"/>
        </w:trPr>
        <w:tc>
          <w:tcPr>
            <w:tcW w:w="5850" w:type="dxa"/>
            <w:tcBorders>
              <w:top w:val="single" w:sz="6" w:space="0" w:color="auto"/>
              <w:bottom w:val="single" w:sz="6" w:space="0" w:color="auto"/>
              <w:right w:val="single" w:sz="6" w:space="0" w:color="auto"/>
            </w:tcBorders>
            <w:vAlign w:val="center"/>
          </w:tcPr>
          <w:p w14:paraId="5EF0C60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Залишок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коштів</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централізованих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страхових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резервних</w:t>
            </w:r>
            <w:proofErr w:type="spellEnd"/>
            <w:r>
              <w:rPr>
                <w:rFonts w:ascii="Times New Roman CYR" w:hAnsi="Times New Roman CYR" w:cs="Times New Roman CYR"/>
              </w:rPr>
              <w:t xml:space="preserve"> фондах</w:t>
            </w:r>
          </w:p>
        </w:tc>
        <w:tc>
          <w:tcPr>
            <w:tcW w:w="776" w:type="dxa"/>
            <w:tcBorders>
              <w:top w:val="single" w:sz="6" w:space="0" w:color="auto"/>
              <w:left w:val="single" w:sz="6" w:space="0" w:color="auto"/>
              <w:bottom w:val="single" w:sz="6" w:space="0" w:color="auto"/>
              <w:right w:val="single" w:sz="6" w:space="0" w:color="auto"/>
            </w:tcBorders>
            <w:vAlign w:val="center"/>
          </w:tcPr>
          <w:p w14:paraId="55EB072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7DB3D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568143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1300FE5F" w14:textId="77777777">
        <w:trPr>
          <w:trHeight w:val="200"/>
        </w:trPr>
        <w:tc>
          <w:tcPr>
            <w:tcW w:w="5850" w:type="dxa"/>
            <w:tcBorders>
              <w:top w:val="single" w:sz="6" w:space="0" w:color="auto"/>
              <w:bottom w:val="single" w:sz="6" w:space="0" w:color="auto"/>
              <w:right w:val="single" w:sz="6" w:space="0" w:color="auto"/>
            </w:tcBorders>
            <w:vAlign w:val="center"/>
          </w:tcPr>
          <w:p w14:paraId="4622596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необоротні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ECB86B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FB5E2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65842A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734ADC4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82B3AD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lastRenderedPageBreak/>
              <w:t>Усього</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розділом</w:t>
            </w:r>
            <w:proofErr w:type="spellEnd"/>
            <w:r>
              <w:rPr>
                <w:rFonts w:ascii="Times New Roman CYR" w:hAnsi="Times New Roman CYR" w:cs="Times New Roman CYR"/>
              </w:rPr>
              <w:t xml:space="preserve">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D7DD42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F419C6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628 502</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31A4EB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548 824</w:t>
            </w:r>
          </w:p>
        </w:tc>
      </w:tr>
      <w:tr w:rsidR="008B6C6F" w14:paraId="7B1A170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9F2990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w:t>
            </w:r>
            <w:proofErr w:type="spellStart"/>
            <w:r>
              <w:rPr>
                <w:rFonts w:ascii="Times New Roman CYR" w:hAnsi="Times New Roman CYR" w:cs="Times New Roman CYR"/>
              </w:rPr>
              <w:t>Оборотні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активи</w:t>
            </w:r>
            <w:proofErr w:type="spellEnd"/>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AE511E3"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0EBE65E"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44F160C4"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r>
      <w:tr w:rsidR="008B6C6F" w14:paraId="2FE679FE" w14:textId="77777777">
        <w:trPr>
          <w:trHeight w:val="200"/>
        </w:trPr>
        <w:tc>
          <w:tcPr>
            <w:tcW w:w="5850" w:type="dxa"/>
            <w:tcBorders>
              <w:top w:val="single" w:sz="6" w:space="0" w:color="auto"/>
              <w:bottom w:val="single" w:sz="6" w:space="0" w:color="auto"/>
              <w:right w:val="single" w:sz="6" w:space="0" w:color="auto"/>
            </w:tcBorders>
            <w:vAlign w:val="center"/>
          </w:tcPr>
          <w:p w14:paraId="32F1F02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06972A8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47BB3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565 168</w:t>
            </w:r>
          </w:p>
        </w:tc>
        <w:tc>
          <w:tcPr>
            <w:tcW w:w="1645" w:type="dxa"/>
            <w:gridSpan w:val="2"/>
            <w:tcBorders>
              <w:top w:val="single" w:sz="6" w:space="0" w:color="auto"/>
              <w:left w:val="single" w:sz="6" w:space="0" w:color="auto"/>
              <w:bottom w:val="single" w:sz="6" w:space="0" w:color="auto"/>
            </w:tcBorders>
            <w:vAlign w:val="center"/>
          </w:tcPr>
          <w:p w14:paraId="0AE5E09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587 735</w:t>
            </w:r>
          </w:p>
        </w:tc>
      </w:tr>
      <w:tr w:rsidR="008B6C6F" w14:paraId="19FDC6E4" w14:textId="77777777">
        <w:trPr>
          <w:trHeight w:val="200"/>
        </w:trPr>
        <w:tc>
          <w:tcPr>
            <w:tcW w:w="5850" w:type="dxa"/>
            <w:tcBorders>
              <w:top w:val="single" w:sz="6" w:space="0" w:color="auto"/>
              <w:bottom w:val="single" w:sz="6" w:space="0" w:color="auto"/>
              <w:right w:val="single" w:sz="6" w:space="0" w:color="auto"/>
            </w:tcBorders>
            <w:vAlign w:val="center"/>
          </w:tcPr>
          <w:p w14:paraId="37E2DD6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Виробничі</w:t>
            </w:r>
            <w:proofErr w:type="spellEnd"/>
            <w:r>
              <w:rPr>
                <w:rFonts w:ascii="Times New Roman CYR" w:hAnsi="Times New Roman CYR" w:cs="Times New Roman CYR"/>
              </w:rPr>
              <w:t xml:space="preserve"> 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1554102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FDA02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266 280</w:t>
            </w:r>
          </w:p>
        </w:tc>
        <w:tc>
          <w:tcPr>
            <w:tcW w:w="1645" w:type="dxa"/>
            <w:gridSpan w:val="2"/>
            <w:tcBorders>
              <w:top w:val="single" w:sz="6" w:space="0" w:color="auto"/>
              <w:left w:val="single" w:sz="6" w:space="0" w:color="auto"/>
              <w:bottom w:val="single" w:sz="6" w:space="0" w:color="auto"/>
            </w:tcBorders>
            <w:vAlign w:val="center"/>
          </w:tcPr>
          <w:p w14:paraId="20F60A8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260 709</w:t>
            </w:r>
          </w:p>
        </w:tc>
      </w:tr>
      <w:tr w:rsidR="008B6C6F" w14:paraId="54A0FEC5" w14:textId="77777777">
        <w:trPr>
          <w:trHeight w:val="200"/>
        </w:trPr>
        <w:tc>
          <w:tcPr>
            <w:tcW w:w="5850" w:type="dxa"/>
            <w:tcBorders>
              <w:top w:val="single" w:sz="6" w:space="0" w:color="auto"/>
              <w:bottom w:val="single" w:sz="6" w:space="0" w:color="auto"/>
              <w:right w:val="single" w:sz="6" w:space="0" w:color="auto"/>
            </w:tcBorders>
            <w:vAlign w:val="center"/>
          </w:tcPr>
          <w:p w14:paraId="37C3CC0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Незавершене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виробництво</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D761E8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7DE48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2 163</w:t>
            </w:r>
          </w:p>
        </w:tc>
        <w:tc>
          <w:tcPr>
            <w:tcW w:w="1645" w:type="dxa"/>
            <w:gridSpan w:val="2"/>
            <w:tcBorders>
              <w:top w:val="single" w:sz="6" w:space="0" w:color="auto"/>
              <w:left w:val="single" w:sz="6" w:space="0" w:color="auto"/>
              <w:bottom w:val="single" w:sz="6" w:space="0" w:color="auto"/>
            </w:tcBorders>
            <w:vAlign w:val="center"/>
          </w:tcPr>
          <w:p w14:paraId="63B5E86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916</w:t>
            </w:r>
          </w:p>
        </w:tc>
      </w:tr>
      <w:tr w:rsidR="008B6C6F" w14:paraId="7586F503" w14:textId="77777777">
        <w:trPr>
          <w:trHeight w:val="200"/>
        </w:trPr>
        <w:tc>
          <w:tcPr>
            <w:tcW w:w="5850" w:type="dxa"/>
            <w:tcBorders>
              <w:top w:val="single" w:sz="6" w:space="0" w:color="auto"/>
              <w:bottom w:val="single" w:sz="6" w:space="0" w:color="auto"/>
              <w:right w:val="single" w:sz="6" w:space="0" w:color="auto"/>
            </w:tcBorders>
            <w:vAlign w:val="center"/>
          </w:tcPr>
          <w:p w14:paraId="3F5ABF7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Готова </w:t>
            </w:r>
            <w:proofErr w:type="spellStart"/>
            <w:r>
              <w:rPr>
                <w:rFonts w:ascii="Times New Roman CYR" w:hAnsi="Times New Roman CYR" w:cs="Times New Roman CYR"/>
              </w:rPr>
              <w:t>продукція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770AB7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6E257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296 725</w:t>
            </w:r>
          </w:p>
        </w:tc>
        <w:tc>
          <w:tcPr>
            <w:tcW w:w="1645" w:type="dxa"/>
            <w:gridSpan w:val="2"/>
            <w:tcBorders>
              <w:top w:val="single" w:sz="6" w:space="0" w:color="auto"/>
              <w:left w:val="single" w:sz="6" w:space="0" w:color="auto"/>
              <w:bottom w:val="single" w:sz="6" w:space="0" w:color="auto"/>
            </w:tcBorders>
            <w:vAlign w:val="center"/>
          </w:tcPr>
          <w:p w14:paraId="14A0BD3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326 110</w:t>
            </w:r>
          </w:p>
        </w:tc>
      </w:tr>
      <w:tr w:rsidR="008B6C6F" w14:paraId="06716E4F" w14:textId="77777777">
        <w:trPr>
          <w:trHeight w:val="200"/>
        </w:trPr>
        <w:tc>
          <w:tcPr>
            <w:tcW w:w="5850" w:type="dxa"/>
            <w:tcBorders>
              <w:top w:val="single" w:sz="6" w:space="0" w:color="auto"/>
              <w:bottom w:val="single" w:sz="6" w:space="0" w:color="auto"/>
              <w:right w:val="single" w:sz="6" w:space="0" w:color="auto"/>
            </w:tcBorders>
            <w:vAlign w:val="center"/>
          </w:tcPr>
          <w:p w14:paraId="557269BA"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Товари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14EE54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BFA7E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599C04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733B1CE" w14:textId="77777777">
        <w:trPr>
          <w:trHeight w:val="200"/>
        </w:trPr>
        <w:tc>
          <w:tcPr>
            <w:tcW w:w="5850" w:type="dxa"/>
            <w:tcBorders>
              <w:top w:val="single" w:sz="6" w:space="0" w:color="auto"/>
              <w:bottom w:val="single" w:sz="6" w:space="0" w:color="auto"/>
              <w:right w:val="single" w:sz="6" w:space="0" w:color="auto"/>
            </w:tcBorders>
            <w:vAlign w:val="center"/>
          </w:tcPr>
          <w:p w14:paraId="48A1875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Поточні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біологічні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7D3039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3E1EB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B2CF80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E4C2AB7" w14:textId="77777777">
        <w:trPr>
          <w:trHeight w:val="200"/>
        </w:trPr>
        <w:tc>
          <w:tcPr>
            <w:tcW w:w="5850" w:type="dxa"/>
            <w:tcBorders>
              <w:top w:val="single" w:sz="6" w:space="0" w:color="auto"/>
              <w:bottom w:val="single" w:sz="6" w:space="0" w:color="auto"/>
              <w:right w:val="single" w:sz="6" w:space="0" w:color="auto"/>
            </w:tcBorders>
            <w:vAlign w:val="center"/>
          </w:tcPr>
          <w:p w14:paraId="55390B8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Депозити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перестрахування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87BC57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51FE2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790EFC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06C28920" w14:textId="77777777">
        <w:trPr>
          <w:trHeight w:val="200"/>
        </w:trPr>
        <w:tc>
          <w:tcPr>
            <w:tcW w:w="5850" w:type="dxa"/>
            <w:tcBorders>
              <w:top w:val="single" w:sz="6" w:space="0" w:color="auto"/>
              <w:bottom w:val="single" w:sz="6" w:space="0" w:color="auto"/>
              <w:right w:val="single" w:sz="6" w:space="0" w:color="auto"/>
            </w:tcBorders>
            <w:vAlign w:val="center"/>
          </w:tcPr>
          <w:p w14:paraId="7B0FA4D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Векселі</w:t>
            </w:r>
            <w:proofErr w:type="spellEnd"/>
            <w:r>
              <w:rPr>
                <w:rFonts w:ascii="Times New Roman CYR" w:hAnsi="Times New Roman CYR" w:cs="Times New Roman CYR"/>
              </w:rPr>
              <w:t xml:space="preserve"> </w:t>
            </w:r>
            <w:proofErr w:type="spellStart"/>
            <w:r>
              <w:rPr>
                <w:rFonts w:ascii="Times New Roman CYR" w:hAnsi="Times New Roman CYR" w:cs="Times New Roman CYR"/>
              </w:rPr>
              <w:t>одержані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234B23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A4B7A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C27325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087A6A4B" w14:textId="77777777">
        <w:trPr>
          <w:trHeight w:val="200"/>
        </w:trPr>
        <w:tc>
          <w:tcPr>
            <w:tcW w:w="5850" w:type="dxa"/>
            <w:tcBorders>
              <w:top w:val="single" w:sz="6" w:space="0" w:color="auto"/>
              <w:bottom w:val="single" w:sz="6" w:space="0" w:color="auto"/>
              <w:right w:val="single" w:sz="6" w:space="0" w:color="auto"/>
            </w:tcBorders>
            <w:vAlign w:val="center"/>
          </w:tcPr>
          <w:p w14:paraId="7013448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Дебіторська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заборгованість</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продукцію</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роботи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E39AA5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48B2A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290 796</w:t>
            </w:r>
          </w:p>
        </w:tc>
        <w:tc>
          <w:tcPr>
            <w:tcW w:w="1645" w:type="dxa"/>
            <w:gridSpan w:val="2"/>
            <w:tcBorders>
              <w:top w:val="single" w:sz="6" w:space="0" w:color="auto"/>
              <w:left w:val="single" w:sz="6" w:space="0" w:color="auto"/>
              <w:bottom w:val="single" w:sz="6" w:space="0" w:color="auto"/>
            </w:tcBorders>
            <w:vAlign w:val="center"/>
          </w:tcPr>
          <w:p w14:paraId="00F9C15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250 592</w:t>
            </w:r>
          </w:p>
        </w:tc>
      </w:tr>
      <w:tr w:rsidR="008B6C6F" w14:paraId="7BECA22E" w14:textId="77777777">
        <w:trPr>
          <w:trHeight w:val="200"/>
        </w:trPr>
        <w:tc>
          <w:tcPr>
            <w:tcW w:w="5850" w:type="dxa"/>
            <w:tcBorders>
              <w:top w:val="single" w:sz="6" w:space="0" w:color="auto"/>
              <w:bottom w:val="single" w:sz="6" w:space="0" w:color="auto"/>
              <w:right w:val="single" w:sz="6" w:space="0" w:color="auto"/>
            </w:tcBorders>
            <w:vAlign w:val="center"/>
          </w:tcPr>
          <w:p w14:paraId="5B4C6A4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Дебіторська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заборгованість</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розрахунками</w:t>
            </w:r>
            <w:proofErr w:type="spellEnd"/>
            <w:r>
              <w:rPr>
                <w:rFonts w:ascii="Times New Roman CYR" w:hAnsi="Times New Roman CYR" w:cs="Times New Roman CYR"/>
              </w:rPr>
              <w:t>:</w:t>
            </w:r>
          </w:p>
        </w:tc>
        <w:tc>
          <w:tcPr>
            <w:tcW w:w="776" w:type="dxa"/>
            <w:tcBorders>
              <w:top w:val="single" w:sz="6" w:space="0" w:color="auto"/>
              <w:left w:val="single" w:sz="6" w:space="0" w:color="auto"/>
              <w:bottom w:val="single" w:sz="6" w:space="0" w:color="auto"/>
              <w:right w:val="single" w:sz="6" w:space="0" w:color="auto"/>
            </w:tcBorders>
            <w:vAlign w:val="center"/>
          </w:tcPr>
          <w:p w14:paraId="1D952EFF"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38B3AA"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D518874"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4C787307" w14:textId="77777777">
        <w:trPr>
          <w:trHeight w:val="200"/>
        </w:trPr>
        <w:tc>
          <w:tcPr>
            <w:tcW w:w="5850" w:type="dxa"/>
            <w:tcBorders>
              <w:top w:val="single" w:sz="6" w:space="0" w:color="auto"/>
              <w:bottom w:val="single" w:sz="6" w:space="0" w:color="auto"/>
              <w:right w:val="single" w:sz="6" w:space="0" w:color="auto"/>
            </w:tcBorders>
            <w:vAlign w:val="center"/>
          </w:tcPr>
          <w:p w14:paraId="4016A8F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w:t>
            </w:r>
            <w:proofErr w:type="spellStart"/>
            <w:r>
              <w:rPr>
                <w:rFonts w:ascii="Times New Roman CYR" w:hAnsi="Times New Roman CYR" w:cs="Times New Roman CYR"/>
              </w:rPr>
              <w:t>виданими</w:t>
            </w:r>
            <w:proofErr w:type="spellEnd"/>
            <w:r>
              <w:rPr>
                <w:rFonts w:ascii="Times New Roman CYR" w:hAnsi="Times New Roman CYR" w:cs="Times New Roman CYR"/>
              </w:rPr>
              <w:t xml:space="preserve">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405CAEB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A7C26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29 311</w:t>
            </w:r>
          </w:p>
        </w:tc>
        <w:tc>
          <w:tcPr>
            <w:tcW w:w="1645" w:type="dxa"/>
            <w:gridSpan w:val="2"/>
            <w:tcBorders>
              <w:top w:val="single" w:sz="6" w:space="0" w:color="auto"/>
              <w:left w:val="single" w:sz="6" w:space="0" w:color="auto"/>
              <w:bottom w:val="single" w:sz="6" w:space="0" w:color="auto"/>
            </w:tcBorders>
            <w:vAlign w:val="center"/>
          </w:tcPr>
          <w:p w14:paraId="44D8CE8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43 737</w:t>
            </w:r>
          </w:p>
        </w:tc>
      </w:tr>
      <w:tr w:rsidR="008B6C6F" w14:paraId="1E4B413D" w14:textId="77777777">
        <w:trPr>
          <w:trHeight w:val="200"/>
        </w:trPr>
        <w:tc>
          <w:tcPr>
            <w:tcW w:w="5850" w:type="dxa"/>
            <w:tcBorders>
              <w:top w:val="single" w:sz="6" w:space="0" w:color="auto"/>
              <w:bottom w:val="single" w:sz="6" w:space="0" w:color="auto"/>
              <w:right w:val="single" w:sz="6" w:space="0" w:color="auto"/>
            </w:tcBorders>
            <w:vAlign w:val="center"/>
          </w:tcPr>
          <w:p w14:paraId="43E1A6CA"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42C865A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F0A27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13 812</w:t>
            </w:r>
          </w:p>
        </w:tc>
        <w:tc>
          <w:tcPr>
            <w:tcW w:w="1645" w:type="dxa"/>
            <w:gridSpan w:val="2"/>
            <w:tcBorders>
              <w:top w:val="single" w:sz="6" w:space="0" w:color="auto"/>
              <w:left w:val="single" w:sz="6" w:space="0" w:color="auto"/>
              <w:bottom w:val="single" w:sz="6" w:space="0" w:color="auto"/>
            </w:tcBorders>
            <w:vAlign w:val="center"/>
          </w:tcPr>
          <w:p w14:paraId="56949CA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35 281</w:t>
            </w:r>
          </w:p>
        </w:tc>
      </w:tr>
      <w:tr w:rsidR="008B6C6F" w14:paraId="4D69E3B1" w14:textId="77777777">
        <w:trPr>
          <w:trHeight w:val="200"/>
        </w:trPr>
        <w:tc>
          <w:tcPr>
            <w:tcW w:w="5850" w:type="dxa"/>
            <w:tcBorders>
              <w:top w:val="single" w:sz="6" w:space="0" w:color="auto"/>
              <w:bottom w:val="single" w:sz="6" w:space="0" w:color="auto"/>
              <w:right w:val="single" w:sz="6" w:space="0" w:color="auto"/>
            </w:tcBorders>
            <w:vAlign w:val="center"/>
          </w:tcPr>
          <w:p w14:paraId="481270F7"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w:t>
            </w:r>
            <w:proofErr w:type="spellStart"/>
            <w:r>
              <w:rPr>
                <w:rFonts w:ascii="Times New Roman CYR" w:hAnsi="Times New Roman CYR" w:cs="Times New Roman CYR"/>
              </w:rPr>
              <w:t>числі</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податку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прибуток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684893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91333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E6680D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F90ECF9" w14:textId="77777777">
        <w:trPr>
          <w:trHeight w:val="200"/>
        </w:trPr>
        <w:tc>
          <w:tcPr>
            <w:tcW w:w="5850" w:type="dxa"/>
            <w:tcBorders>
              <w:top w:val="single" w:sz="6" w:space="0" w:color="auto"/>
              <w:bottom w:val="single" w:sz="6" w:space="0" w:color="auto"/>
              <w:right w:val="single" w:sz="6" w:space="0" w:color="auto"/>
            </w:tcBorders>
            <w:vAlign w:val="center"/>
          </w:tcPr>
          <w:p w14:paraId="7250D57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w:t>
            </w:r>
            <w:proofErr w:type="spellStart"/>
            <w:r>
              <w:rPr>
                <w:rFonts w:ascii="Times New Roman CYR" w:hAnsi="Times New Roman CYR" w:cs="Times New Roman CYR"/>
              </w:rPr>
              <w:t>нарахованих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доходів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21B149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F1F28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3F2AAD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0E9E0651" w14:textId="77777777">
        <w:trPr>
          <w:trHeight w:val="200"/>
        </w:trPr>
        <w:tc>
          <w:tcPr>
            <w:tcW w:w="5850" w:type="dxa"/>
            <w:tcBorders>
              <w:top w:val="single" w:sz="6" w:space="0" w:color="auto"/>
              <w:bottom w:val="single" w:sz="6" w:space="0" w:color="auto"/>
              <w:right w:val="single" w:sz="6" w:space="0" w:color="auto"/>
            </w:tcBorders>
            <w:vAlign w:val="center"/>
          </w:tcPr>
          <w:p w14:paraId="35DFD17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із</w:t>
            </w:r>
            <w:proofErr w:type="spellEnd"/>
            <w:r>
              <w:rPr>
                <w:rFonts w:ascii="Times New Roman CYR" w:hAnsi="Times New Roman CYR" w:cs="Times New Roman CYR"/>
              </w:rPr>
              <w:t xml:space="preserve"> </w:t>
            </w:r>
            <w:proofErr w:type="spellStart"/>
            <w:r>
              <w:rPr>
                <w:rFonts w:ascii="Times New Roman CYR" w:hAnsi="Times New Roman CYR" w:cs="Times New Roman CYR"/>
              </w:rPr>
              <w:t>внутрішніх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розрахунків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673A73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E37CF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B3D02B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178F6170" w14:textId="77777777">
        <w:trPr>
          <w:trHeight w:val="200"/>
        </w:trPr>
        <w:tc>
          <w:tcPr>
            <w:tcW w:w="5850" w:type="dxa"/>
            <w:tcBorders>
              <w:top w:val="single" w:sz="6" w:space="0" w:color="auto"/>
              <w:bottom w:val="single" w:sz="6" w:space="0" w:color="auto"/>
              <w:right w:val="single" w:sz="6" w:space="0" w:color="auto"/>
            </w:tcBorders>
            <w:vAlign w:val="center"/>
          </w:tcPr>
          <w:p w14:paraId="5F65111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Інша</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поточна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дебіторська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заборгованість</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34E6E8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F25D6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391 385</w:t>
            </w:r>
          </w:p>
        </w:tc>
        <w:tc>
          <w:tcPr>
            <w:tcW w:w="1645" w:type="dxa"/>
            <w:gridSpan w:val="2"/>
            <w:tcBorders>
              <w:top w:val="single" w:sz="6" w:space="0" w:color="auto"/>
              <w:left w:val="single" w:sz="6" w:space="0" w:color="auto"/>
              <w:bottom w:val="single" w:sz="6" w:space="0" w:color="auto"/>
            </w:tcBorders>
            <w:vAlign w:val="center"/>
          </w:tcPr>
          <w:p w14:paraId="16F6DD2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398 272</w:t>
            </w:r>
          </w:p>
        </w:tc>
      </w:tr>
      <w:tr w:rsidR="008B6C6F" w14:paraId="647B12F5" w14:textId="77777777">
        <w:trPr>
          <w:trHeight w:val="200"/>
        </w:trPr>
        <w:tc>
          <w:tcPr>
            <w:tcW w:w="5850" w:type="dxa"/>
            <w:tcBorders>
              <w:top w:val="single" w:sz="6" w:space="0" w:color="auto"/>
              <w:bottom w:val="single" w:sz="6" w:space="0" w:color="auto"/>
              <w:right w:val="single" w:sz="6" w:space="0" w:color="auto"/>
            </w:tcBorders>
            <w:vAlign w:val="center"/>
          </w:tcPr>
          <w:p w14:paraId="7299BC9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Поточні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фінансові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інвестиції</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EE58BF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37F7D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92B12B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08EB6C22" w14:textId="77777777">
        <w:trPr>
          <w:trHeight w:val="200"/>
        </w:trPr>
        <w:tc>
          <w:tcPr>
            <w:tcW w:w="5850" w:type="dxa"/>
            <w:tcBorders>
              <w:top w:val="single" w:sz="6" w:space="0" w:color="auto"/>
              <w:bottom w:val="single" w:sz="6" w:space="0" w:color="auto"/>
              <w:right w:val="single" w:sz="6" w:space="0" w:color="auto"/>
            </w:tcBorders>
            <w:vAlign w:val="center"/>
          </w:tcPr>
          <w:p w14:paraId="60933E9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Гроші</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їх</w:t>
            </w:r>
            <w:proofErr w:type="spellEnd"/>
            <w:r>
              <w:rPr>
                <w:rFonts w:ascii="Times New Roman CYR" w:hAnsi="Times New Roman CYR" w:cs="Times New Roman CYR"/>
              </w:rPr>
              <w:t xml:space="preserve"> </w:t>
            </w:r>
            <w:proofErr w:type="spellStart"/>
            <w:r>
              <w:rPr>
                <w:rFonts w:ascii="Times New Roman CYR" w:hAnsi="Times New Roman CYR" w:cs="Times New Roman CYR"/>
              </w:rPr>
              <w:t>еквіваленти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BD4C47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81664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186 622</w:t>
            </w:r>
          </w:p>
        </w:tc>
        <w:tc>
          <w:tcPr>
            <w:tcW w:w="1645" w:type="dxa"/>
            <w:gridSpan w:val="2"/>
            <w:tcBorders>
              <w:top w:val="single" w:sz="6" w:space="0" w:color="auto"/>
              <w:left w:val="single" w:sz="6" w:space="0" w:color="auto"/>
              <w:bottom w:val="single" w:sz="6" w:space="0" w:color="auto"/>
            </w:tcBorders>
            <w:vAlign w:val="center"/>
          </w:tcPr>
          <w:p w14:paraId="0B3EF28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322 448</w:t>
            </w:r>
          </w:p>
        </w:tc>
      </w:tr>
      <w:tr w:rsidR="008B6C6F" w14:paraId="2822B191" w14:textId="77777777">
        <w:trPr>
          <w:trHeight w:val="200"/>
        </w:trPr>
        <w:tc>
          <w:tcPr>
            <w:tcW w:w="5850" w:type="dxa"/>
            <w:tcBorders>
              <w:top w:val="single" w:sz="6" w:space="0" w:color="auto"/>
              <w:bottom w:val="single" w:sz="6" w:space="0" w:color="auto"/>
              <w:right w:val="single" w:sz="6" w:space="0" w:color="auto"/>
            </w:tcBorders>
            <w:vAlign w:val="center"/>
          </w:tcPr>
          <w:p w14:paraId="4A9FF937"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Готівка</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6289AE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CB8DA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205EB5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1C0C6CC" w14:textId="77777777">
        <w:trPr>
          <w:trHeight w:val="200"/>
        </w:trPr>
        <w:tc>
          <w:tcPr>
            <w:tcW w:w="5850" w:type="dxa"/>
            <w:tcBorders>
              <w:top w:val="single" w:sz="6" w:space="0" w:color="auto"/>
              <w:bottom w:val="single" w:sz="6" w:space="0" w:color="auto"/>
              <w:right w:val="single" w:sz="6" w:space="0" w:color="auto"/>
            </w:tcBorders>
            <w:vAlign w:val="center"/>
          </w:tcPr>
          <w:p w14:paraId="5602C14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Рахунки</w:t>
            </w:r>
            <w:proofErr w:type="spellEnd"/>
            <w:r>
              <w:rPr>
                <w:rFonts w:ascii="Times New Roman CYR" w:hAnsi="Times New Roman CYR" w:cs="Times New Roman CYR"/>
              </w:rPr>
              <w:t xml:space="preserve"> в банках</w:t>
            </w:r>
          </w:p>
        </w:tc>
        <w:tc>
          <w:tcPr>
            <w:tcW w:w="776" w:type="dxa"/>
            <w:tcBorders>
              <w:top w:val="single" w:sz="6" w:space="0" w:color="auto"/>
              <w:left w:val="single" w:sz="6" w:space="0" w:color="auto"/>
              <w:bottom w:val="single" w:sz="6" w:space="0" w:color="auto"/>
              <w:right w:val="single" w:sz="6" w:space="0" w:color="auto"/>
            </w:tcBorders>
            <w:vAlign w:val="center"/>
          </w:tcPr>
          <w:p w14:paraId="42BE4E3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CC348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A080BF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5FE75DB3" w14:textId="77777777">
        <w:trPr>
          <w:trHeight w:val="200"/>
        </w:trPr>
        <w:tc>
          <w:tcPr>
            <w:tcW w:w="5850" w:type="dxa"/>
            <w:tcBorders>
              <w:top w:val="single" w:sz="6" w:space="0" w:color="auto"/>
              <w:bottom w:val="single" w:sz="6" w:space="0" w:color="auto"/>
              <w:right w:val="single" w:sz="6" w:space="0" w:color="auto"/>
            </w:tcBorders>
            <w:vAlign w:val="center"/>
          </w:tcPr>
          <w:p w14:paraId="4B974A7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майбутніх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60F8BB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6FF44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964</w:t>
            </w:r>
          </w:p>
        </w:tc>
        <w:tc>
          <w:tcPr>
            <w:tcW w:w="1645" w:type="dxa"/>
            <w:gridSpan w:val="2"/>
            <w:tcBorders>
              <w:top w:val="single" w:sz="6" w:space="0" w:color="auto"/>
              <w:left w:val="single" w:sz="6" w:space="0" w:color="auto"/>
              <w:bottom w:val="single" w:sz="6" w:space="0" w:color="auto"/>
            </w:tcBorders>
            <w:vAlign w:val="center"/>
          </w:tcPr>
          <w:p w14:paraId="6AFBFB5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407</w:t>
            </w:r>
          </w:p>
        </w:tc>
      </w:tr>
      <w:tr w:rsidR="008B6C6F" w14:paraId="646431EB" w14:textId="77777777">
        <w:trPr>
          <w:trHeight w:val="200"/>
        </w:trPr>
        <w:tc>
          <w:tcPr>
            <w:tcW w:w="5850" w:type="dxa"/>
            <w:tcBorders>
              <w:top w:val="single" w:sz="6" w:space="0" w:color="auto"/>
              <w:bottom w:val="single" w:sz="6" w:space="0" w:color="auto"/>
              <w:right w:val="single" w:sz="6" w:space="0" w:color="auto"/>
            </w:tcBorders>
            <w:vAlign w:val="center"/>
          </w:tcPr>
          <w:p w14:paraId="4A02955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Частка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перестраховика</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страхових</w:t>
            </w:r>
            <w:proofErr w:type="spellEnd"/>
            <w:r>
              <w:rPr>
                <w:rFonts w:ascii="Times New Roman CYR" w:hAnsi="Times New Roman CYR" w:cs="Times New Roman CYR"/>
              </w:rPr>
              <w:t xml:space="preserve">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6027E10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EFB84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B7C8E1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F3C7381" w14:textId="77777777">
        <w:trPr>
          <w:trHeight w:val="200"/>
        </w:trPr>
        <w:tc>
          <w:tcPr>
            <w:tcW w:w="5850" w:type="dxa"/>
            <w:tcBorders>
              <w:top w:val="single" w:sz="6" w:space="0" w:color="auto"/>
              <w:bottom w:val="single" w:sz="6" w:space="0" w:color="auto"/>
              <w:right w:val="single" w:sz="6" w:space="0" w:color="auto"/>
            </w:tcBorders>
            <w:vAlign w:val="center"/>
          </w:tcPr>
          <w:p w14:paraId="72DBE03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у тому </w:t>
            </w:r>
            <w:proofErr w:type="spellStart"/>
            <w:r>
              <w:rPr>
                <w:rFonts w:ascii="Times New Roman CYR" w:hAnsi="Times New Roman CYR" w:cs="Times New Roman CYR"/>
              </w:rPr>
              <w:t>числі</w:t>
            </w:r>
            <w:proofErr w:type="spellEnd"/>
            <w:r>
              <w:rPr>
                <w:rFonts w:ascii="Times New Roman CYR" w:hAnsi="Times New Roman CYR" w:cs="Times New Roman CYR"/>
              </w:rPr>
              <w:t xml:space="preserve"> в:</w:t>
            </w:r>
          </w:p>
        </w:tc>
        <w:tc>
          <w:tcPr>
            <w:tcW w:w="776" w:type="dxa"/>
            <w:tcBorders>
              <w:top w:val="single" w:sz="6" w:space="0" w:color="auto"/>
              <w:left w:val="single" w:sz="6" w:space="0" w:color="auto"/>
              <w:bottom w:val="single" w:sz="6" w:space="0" w:color="auto"/>
              <w:right w:val="single" w:sz="6" w:space="0" w:color="auto"/>
            </w:tcBorders>
            <w:vAlign w:val="center"/>
          </w:tcPr>
          <w:p w14:paraId="78362BCB"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3B0E65"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61A41813"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0A219D0E" w14:textId="77777777">
        <w:trPr>
          <w:trHeight w:val="200"/>
        </w:trPr>
        <w:tc>
          <w:tcPr>
            <w:tcW w:w="5850" w:type="dxa"/>
            <w:tcBorders>
              <w:top w:val="single" w:sz="6" w:space="0" w:color="auto"/>
              <w:bottom w:val="single" w:sz="6" w:space="0" w:color="auto"/>
              <w:right w:val="single" w:sz="6" w:space="0" w:color="auto"/>
            </w:tcBorders>
            <w:vAlign w:val="center"/>
          </w:tcPr>
          <w:p w14:paraId="7D281D9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w:t>
            </w:r>
            <w:proofErr w:type="spellStart"/>
            <w:r>
              <w:rPr>
                <w:rFonts w:ascii="Times New Roman CYR" w:hAnsi="Times New Roman CYR" w:cs="Times New Roman CYR"/>
              </w:rPr>
              <w:t>довгострокових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зобов’язань</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703075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3D48F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C259DC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5671AD34" w14:textId="77777777">
        <w:trPr>
          <w:trHeight w:val="200"/>
        </w:trPr>
        <w:tc>
          <w:tcPr>
            <w:tcW w:w="5850" w:type="dxa"/>
            <w:tcBorders>
              <w:top w:val="single" w:sz="6" w:space="0" w:color="auto"/>
              <w:bottom w:val="single" w:sz="6" w:space="0" w:color="auto"/>
              <w:right w:val="single" w:sz="6" w:space="0" w:color="auto"/>
            </w:tcBorders>
            <w:vAlign w:val="center"/>
          </w:tcPr>
          <w:p w14:paraId="4692CE7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w:t>
            </w:r>
            <w:proofErr w:type="spellStart"/>
            <w:r>
              <w:rPr>
                <w:rFonts w:ascii="Times New Roman CYR" w:hAnsi="Times New Roman CYR" w:cs="Times New Roman CYR"/>
              </w:rPr>
              <w:t>збитків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або</w:t>
            </w:r>
            <w:proofErr w:type="spellEnd"/>
            <w:r>
              <w:rPr>
                <w:rFonts w:ascii="Times New Roman CYR" w:hAnsi="Times New Roman CYR" w:cs="Times New Roman CYR"/>
              </w:rPr>
              <w:t xml:space="preserve"> резервах </w:t>
            </w:r>
            <w:proofErr w:type="spellStart"/>
            <w:r>
              <w:rPr>
                <w:rFonts w:ascii="Times New Roman CYR" w:hAnsi="Times New Roman CYR" w:cs="Times New Roman CYR"/>
              </w:rPr>
              <w:t>належних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виплат</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906B34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183F5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A42242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D3D3AD2" w14:textId="77777777">
        <w:trPr>
          <w:trHeight w:val="200"/>
        </w:trPr>
        <w:tc>
          <w:tcPr>
            <w:tcW w:w="5850" w:type="dxa"/>
            <w:tcBorders>
              <w:top w:val="single" w:sz="6" w:space="0" w:color="auto"/>
              <w:bottom w:val="single" w:sz="6" w:space="0" w:color="auto"/>
              <w:right w:val="single" w:sz="6" w:space="0" w:color="auto"/>
            </w:tcBorders>
            <w:vAlign w:val="center"/>
          </w:tcPr>
          <w:p w14:paraId="620E973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w:t>
            </w:r>
            <w:proofErr w:type="spellStart"/>
            <w:r>
              <w:rPr>
                <w:rFonts w:ascii="Times New Roman CYR" w:hAnsi="Times New Roman CYR" w:cs="Times New Roman CYR"/>
              </w:rPr>
              <w:t>незароблених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премій</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4CB94A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11F68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92B4D3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26A5F308" w14:textId="77777777">
        <w:trPr>
          <w:trHeight w:val="200"/>
        </w:trPr>
        <w:tc>
          <w:tcPr>
            <w:tcW w:w="5850" w:type="dxa"/>
            <w:tcBorders>
              <w:top w:val="single" w:sz="6" w:space="0" w:color="auto"/>
              <w:bottom w:val="single" w:sz="6" w:space="0" w:color="auto"/>
              <w:right w:val="single" w:sz="6" w:space="0" w:color="auto"/>
            </w:tcBorders>
            <w:vAlign w:val="center"/>
          </w:tcPr>
          <w:p w14:paraId="61068B5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інших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страхових</w:t>
            </w:r>
            <w:proofErr w:type="spellEnd"/>
            <w:r>
              <w:rPr>
                <w:rFonts w:ascii="Times New Roman CYR" w:hAnsi="Times New Roman CYR" w:cs="Times New Roman CYR"/>
              </w:rPr>
              <w:t xml:space="preserve">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531B742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449C5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62EA61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0BA05907" w14:textId="77777777">
        <w:trPr>
          <w:trHeight w:val="200"/>
        </w:trPr>
        <w:tc>
          <w:tcPr>
            <w:tcW w:w="5850" w:type="dxa"/>
            <w:tcBorders>
              <w:top w:val="single" w:sz="6" w:space="0" w:color="auto"/>
              <w:bottom w:val="single" w:sz="6" w:space="0" w:color="auto"/>
              <w:right w:val="single" w:sz="6" w:space="0" w:color="auto"/>
            </w:tcBorders>
            <w:vAlign w:val="center"/>
          </w:tcPr>
          <w:p w14:paraId="4769425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оборотні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C23B61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0C5A3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1ED674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86B542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1841E8A"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Усього</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розділом</w:t>
            </w:r>
            <w:proofErr w:type="spellEnd"/>
            <w:r>
              <w:rPr>
                <w:rFonts w:ascii="Times New Roman CYR" w:hAnsi="Times New Roman CYR" w:cs="Times New Roman CYR"/>
              </w:rPr>
              <w:t xml:space="preserve">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494590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A29633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1 478 058</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0D0E19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1 638 472</w:t>
            </w:r>
          </w:p>
        </w:tc>
      </w:tr>
      <w:tr w:rsidR="008B6C6F" w14:paraId="5A4CA43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888C83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w:t>
            </w:r>
            <w:proofErr w:type="spellStart"/>
            <w:r>
              <w:rPr>
                <w:rFonts w:ascii="Times New Roman CYR" w:hAnsi="Times New Roman CYR" w:cs="Times New Roman CYR"/>
              </w:rPr>
              <w:t>Необоротні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активи</w:t>
            </w:r>
            <w:proofErr w:type="spellEnd"/>
            <w:r>
              <w:rPr>
                <w:rFonts w:ascii="Times New Roman CYR" w:hAnsi="Times New Roman CYR" w:cs="Times New Roman CYR"/>
              </w:rPr>
              <w:t xml:space="preserve">, </w:t>
            </w:r>
            <w:proofErr w:type="spellStart"/>
            <w:r>
              <w:rPr>
                <w:rFonts w:ascii="Times New Roman CYR" w:hAnsi="Times New Roman CYR" w:cs="Times New Roman CYR"/>
              </w:rPr>
              <w:t>утримувані</w:t>
            </w:r>
            <w:proofErr w:type="spellEnd"/>
            <w:r>
              <w:rPr>
                <w:rFonts w:ascii="Times New Roman CYR" w:hAnsi="Times New Roman CYR" w:cs="Times New Roman CYR"/>
              </w:rPr>
              <w:t xml:space="preserve"> </w:t>
            </w:r>
            <w:proofErr w:type="gramStart"/>
            <w:r>
              <w:rPr>
                <w:rFonts w:ascii="Times New Roman CYR" w:hAnsi="Times New Roman CYR" w:cs="Times New Roman CYR"/>
              </w:rPr>
              <w:t>для продажу</w:t>
            </w:r>
            <w:proofErr w:type="gramEnd"/>
            <w:r>
              <w:rPr>
                <w:rFonts w:ascii="Times New Roman CYR" w:hAnsi="Times New Roman CYR" w:cs="Times New Roman CYR"/>
              </w:rPr>
              <w:t xml:space="preserve">, та </w:t>
            </w:r>
            <w:proofErr w:type="spellStart"/>
            <w:r>
              <w:rPr>
                <w:rFonts w:ascii="Times New Roman CYR" w:hAnsi="Times New Roman CYR" w:cs="Times New Roman CYR"/>
              </w:rPr>
              <w:t>групи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вибуття</w:t>
            </w:r>
            <w:proofErr w:type="spellEnd"/>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274E01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8C56F2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2945153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19057375"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945CB9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5A1583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9C244C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2 106 560</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5CD6018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2 187 296</w:t>
            </w:r>
          </w:p>
        </w:tc>
      </w:tr>
    </w:tbl>
    <w:p w14:paraId="012B1A10"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B6C6F" w14:paraId="29A2A79D"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6D93810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Пасив</w:t>
            </w:r>
            <w:proofErr w:type="spellEnd"/>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EC9994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709EC9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початок </w:t>
            </w:r>
            <w:proofErr w:type="spellStart"/>
            <w:r>
              <w:rPr>
                <w:rFonts w:ascii="Times New Roman CYR" w:hAnsi="Times New Roman CYR" w:cs="Times New Roman CYR"/>
              </w:rPr>
              <w:t>звітного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періоду</w:t>
            </w:r>
            <w:proofErr w:type="spellEnd"/>
          </w:p>
        </w:tc>
        <w:tc>
          <w:tcPr>
            <w:tcW w:w="1645" w:type="dxa"/>
            <w:tcBorders>
              <w:top w:val="single" w:sz="6" w:space="0" w:color="auto"/>
              <w:left w:val="single" w:sz="6" w:space="0" w:color="auto"/>
              <w:bottom w:val="single" w:sz="6" w:space="0" w:color="auto"/>
            </w:tcBorders>
            <w:shd w:val="clear" w:color="auto" w:fill="E6E6E6"/>
            <w:vAlign w:val="center"/>
          </w:tcPr>
          <w:p w14:paraId="42C5643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w:t>
            </w:r>
            <w:proofErr w:type="spellStart"/>
            <w:r>
              <w:rPr>
                <w:rFonts w:ascii="Times New Roman CYR" w:hAnsi="Times New Roman CYR" w:cs="Times New Roman CYR"/>
              </w:rPr>
              <w:t>кінець</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звітного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періоду</w:t>
            </w:r>
            <w:proofErr w:type="spellEnd"/>
          </w:p>
        </w:tc>
      </w:tr>
      <w:tr w:rsidR="008B6C6F" w14:paraId="79688DC1"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00501C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B21538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088D688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33EF2B9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B6C6F" w14:paraId="74A59D1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B132B0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w:t>
            </w:r>
            <w:proofErr w:type="spellStart"/>
            <w:r>
              <w:rPr>
                <w:rFonts w:ascii="Times New Roman CYR" w:hAnsi="Times New Roman CYR" w:cs="Times New Roman CYR"/>
              </w:rPr>
              <w:t>Власний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w:t>
            </w:r>
            <w:proofErr w:type="spellEnd"/>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965DC57"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3C2F609"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6965777B"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r>
      <w:tr w:rsidR="008B6C6F" w14:paraId="45C48F5C" w14:textId="77777777">
        <w:trPr>
          <w:trHeight w:val="205"/>
        </w:trPr>
        <w:tc>
          <w:tcPr>
            <w:tcW w:w="5850" w:type="dxa"/>
            <w:tcBorders>
              <w:top w:val="single" w:sz="6" w:space="0" w:color="auto"/>
              <w:bottom w:val="single" w:sz="6" w:space="0" w:color="auto"/>
              <w:right w:val="single" w:sz="6" w:space="0" w:color="auto"/>
            </w:tcBorders>
            <w:vAlign w:val="center"/>
          </w:tcPr>
          <w:p w14:paraId="1087B14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Зареєстрований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пайовий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0A7CBE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0045323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48 174</w:t>
            </w:r>
          </w:p>
        </w:tc>
        <w:tc>
          <w:tcPr>
            <w:tcW w:w="1645" w:type="dxa"/>
            <w:tcBorders>
              <w:top w:val="single" w:sz="6" w:space="0" w:color="auto"/>
              <w:left w:val="single" w:sz="6" w:space="0" w:color="auto"/>
              <w:bottom w:val="single" w:sz="6" w:space="0" w:color="auto"/>
            </w:tcBorders>
            <w:vAlign w:val="center"/>
          </w:tcPr>
          <w:p w14:paraId="79A4E3D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48 174</w:t>
            </w:r>
          </w:p>
        </w:tc>
      </w:tr>
      <w:tr w:rsidR="008B6C6F" w14:paraId="7A554A67" w14:textId="77777777">
        <w:trPr>
          <w:trHeight w:val="200"/>
        </w:trPr>
        <w:tc>
          <w:tcPr>
            <w:tcW w:w="5850" w:type="dxa"/>
            <w:tcBorders>
              <w:top w:val="single" w:sz="6" w:space="0" w:color="auto"/>
              <w:bottom w:val="single" w:sz="6" w:space="0" w:color="auto"/>
              <w:right w:val="single" w:sz="6" w:space="0" w:color="auto"/>
            </w:tcBorders>
            <w:vAlign w:val="center"/>
          </w:tcPr>
          <w:p w14:paraId="20BC9AC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Внески</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незареєстрованого</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капіталу</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E89D24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14:paraId="0853CFE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25C4F2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1B717846" w14:textId="77777777">
        <w:trPr>
          <w:trHeight w:val="200"/>
        </w:trPr>
        <w:tc>
          <w:tcPr>
            <w:tcW w:w="5850" w:type="dxa"/>
            <w:tcBorders>
              <w:top w:val="single" w:sz="6" w:space="0" w:color="auto"/>
              <w:bottom w:val="single" w:sz="6" w:space="0" w:color="auto"/>
              <w:right w:val="single" w:sz="6" w:space="0" w:color="auto"/>
            </w:tcBorders>
            <w:vAlign w:val="center"/>
          </w:tcPr>
          <w:p w14:paraId="35145D4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Капітал</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дооцінках</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94C7E5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14:paraId="36976C8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A2B553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186FEB35" w14:textId="77777777">
        <w:trPr>
          <w:trHeight w:val="200"/>
        </w:trPr>
        <w:tc>
          <w:tcPr>
            <w:tcW w:w="5850" w:type="dxa"/>
            <w:tcBorders>
              <w:top w:val="single" w:sz="6" w:space="0" w:color="auto"/>
              <w:bottom w:val="single" w:sz="6" w:space="0" w:color="auto"/>
              <w:right w:val="single" w:sz="6" w:space="0" w:color="auto"/>
            </w:tcBorders>
            <w:vAlign w:val="center"/>
          </w:tcPr>
          <w:p w14:paraId="6B1FE5FA"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Додатковий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1C68BC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78ED10C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A8B68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53F2F613" w14:textId="77777777">
        <w:trPr>
          <w:trHeight w:val="200"/>
        </w:trPr>
        <w:tc>
          <w:tcPr>
            <w:tcW w:w="5850" w:type="dxa"/>
            <w:tcBorders>
              <w:top w:val="single" w:sz="6" w:space="0" w:color="auto"/>
              <w:bottom w:val="single" w:sz="6" w:space="0" w:color="auto"/>
              <w:right w:val="single" w:sz="6" w:space="0" w:color="auto"/>
            </w:tcBorders>
            <w:vAlign w:val="center"/>
          </w:tcPr>
          <w:p w14:paraId="189F1BA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Емісійний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дохід</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AF3E55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14:paraId="69B27CD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F6B56E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7268A960" w14:textId="77777777">
        <w:trPr>
          <w:trHeight w:val="200"/>
        </w:trPr>
        <w:tc>
          <w:tcPr>
            <w:tcW w:w="5850" w:type="dxa"/>
            <w:tcBorders>
              <w:top w:val="single" w:sz="6" w:space="0" w:color="auto"/>
              <w:bottom w:val="single" w:sz="6" w:space="0" w:color="auto"/>
              <w:right w:val="single" w:sz="6" w:space="0" w:color="auto"/>
            </w:tcBorders>
            <w:vAlign w:val="center"/>
          </w:tcPr>
          <w:p w14:paraId="2AD71C6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Накопичені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курсові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різниці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96A868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14:paraId="26B77F0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88FDEF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40458C05" w14:textId="77777777">
        <w:trPr>
          <w:trHeight w:val="200"/>
        </w:trPr>
        <w:tc>
          <w:tcPr>
            <w:tcW w:w="5850" w:type="dxa"/>
            <w:tcBorders>
              <w:top w:val="single" w:sz="6" w:space="0" w:color="auto"/>
              <w:bottom w:val="single" w:sz="6" w:space="0" w:color="auto"/>
              <w:right w:val="single" w:sz="6" w:space="0" w:color="auto"/>
            </w:tcBorders>
            <w:vAlign w:val="center"/>
          </w:tcPr>
          <w:p w14:paraId="3436C24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Резервний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3C9230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46524EB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EA3782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723316E" w14:textId="77777777">
        <w:trPr>
          <w:trHeight w:val="200"/>
        </w:trPr>
        <w:tc>
          <w:tcPr>
            <w:tcW w:w="5850" w:type="dxa"/>
            <w:tcBorders>
              <w:top w:val="single" w:sz="6" w:space="0" w:color="auto"/>
              <w:bottom w:val="single" w:sz="6" w:space="0" w:color="auto"/>
              <w:right w:val="single" w:sz="6" w:space="0" w:color="auto"/>
            </w:tcBorders>
            <w:vAlign w:val="center"/>
          </w:tcPr>
          <w:p w14:paraId="47196E7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Нерозподілений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прибуток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непокритий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збиток</w:t>
            </w:r>
            <w:proofErr w:type="spellEnd"/>
            <w:r>
              <w:rPr>
                <w:rFonts w:ascii="Times New Roman CYR" w:hAnsi="Times New Roman CYR" w:cs="Times New Roman CYR"/>
              </w:rPr>
              <w:t>)</w:t>
            </w:r>
          </w:p>
        </w:tc>
        <w:tc>
          <w:tcPr>
            <w:tcW w:w="776" w:type="dxa"/>
            <w:tcBorders>
              <w:top w:val="single" w:sz="6" w:space="0" w:color="auto"/>
              <w:left w:val="single" w:sz="6" w:space="0" w:color="auto"/>
              <w:bottom w:val="single" w:sz="6" w:space="0" w:color="auto"/>
              <w:right w:val="single" w:sz="6" w:space="0" w:color="auto"/>
            </w:tcBorders>
            <w:vAlign w:val="center"/>
          </w:tcPr>
          <w:p w14:paraId="35AF8C1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2A9F404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1 854 333</w:t>
            </w:r>
          </w:p>
        </w:tc>
        <w:tc>
          <w:tcPr>
            <w:tcW w:w="1645" w:type="dxa"/>
            <w:tcBorders>
              <w:top w:val="single" w:sz="6" w:space="0" w:color="auto"/>
              <w:left w:val="single" w:sz="6" w:space="0" w:color="auto"/>
              <w:bottom w:val="single" w:sz="6" w:space="0" w:color="auto"/>
            </w:tcBorders>
            <w:vAlign w:val="center"/>
          </w:tcPr>
          <w:p w14:paraId="3A71B46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1 862 798</w:t>
            </w:r>
          </w:p>
        </w:tc>
      </w:tr>
      <w:tr w:rsidR="008B6C6F" w14:paraId="4533DA11" w14:textId="77777777">
        <w:trPr>
          <w:trHeight w:val="200"/>
        </w:trPr>
        <w:tc>
          <w:tcPr>
            <w:tcW w:w="5850" w:type="dxa"/>
            <w:tcBorders>
              <w:top w:val="single" w:sz="6" w:space="0" w:color="auto"/>
              <w:bottom w:val="single" w:sz="6" w:space="0" w:color="auto"/>
              <w:right w:val="single" w:sz="6" w:space="0" w:color="auto"/>
            </w:tcBorders>
            <w:vAlign w:val="center"/>
          </w:tcPr>
          <w:p w14:paraId="5C2C2A8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Неоплачений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567F6D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2074D39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tcBorders>
              <w:top w:val="single" w:sz="6" w:space="0" w:color="auto"/>
              <w:left w:val="single" w:sz="6" w:space="0" w:color="auto"/>
              <w:bottom w:val="single" w:sz="6" w:space="0" w:color="auto"/>
            </w:tcBorders>
            <w:vAlign w:val="center"/>
          </w:tcPr>
          <w:p w14:paraId="3CE5567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0F562FB1" w14:textId="77777777">
        <w:trPr>
          <w:trHeight w:val="200"/>
        </w:trPr>
        <w:tc>
          <w:tcPr>
            <w:tcW w:w="5850" w:type="dxa"/>
            <w:tcBorders>
              <w:top w:val="single" w:sz="6" w:space="0" w:color="auto"/>
              <w:bottom w:val="single" w:sz="6" w:space="0" w:color="auto"/>
              <w:right w:val="single" w:sz="6" w:space="0" w:color="auto"/>
            </w:tcBorders>
            <w:vAlign w:val="center"/>
          </w:tcPr>
          <w:p w14:paraId="7141A427"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Вилучений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E434E2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14:paraId="771ADE4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tcBorders>
              <w:top w:val="single" w:sz="6" w:space="0" w:color="auto"/>
              <w:left w:val="single" w:sz="6" w:space="0" w:color="auto"/>
              <w:bottom w:val="single" w:sz="6" w:space="0" w:color="auto"/>
            </w:tcBorders>
            <w:vAlign w:val="center"/>
          </w:tcPr>
          <w:p w14:paraId="5CCF149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3F6CC099" w14:textId="77777777">
        <w:trPr>
          <w:trHeight w:val="200"/>
        </w:trPr>
        <w:tc>
          <w:tcPr>
            <w:tcW w:w="5850" w:type="dxa"/>
            <w:tcBorders>
              <w:top w:val="single" w:sz="6" w:space="0" w:color="auto"/>
              <w:bottom w:val="single" w:sz="6" w:space="0" w:color="auto"/>
              <w:right w:val="single" w:sz="6" w:space="0" w:color="auto"/>
            </w:tcBorders>
            <w:vAlign w:val="center"/>
          </w:tcPr>
          <w:p w14:paraId="7870414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резерви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58673C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14:paraId="121376E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FC6245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8097208"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A2580C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lastRenderedPageBreak/>
              <w:t>Усього</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розділом</w:t>
            </w:r>
            <w:proofErr w:type="spellEnd"/>
            <w:r>
              <w:rPr>
                <w:rFonts w:ascii="Times New Roman CYR" w:hAnsi="Times New Roman CYR" w:cs="Times New Roman CYR"/>
              </w:rPr>
              <w:t xml:space="preserve">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BC9376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15FCC6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1 902 507</w:t>
            </w:r>
          </w:p>
        </w:tc>
        <w:tc>
          <w:tcPr>
            <w:tcW w:w="1645" w:type="dxa"/>
            <w:tcBorders>
              <w:top w:val="single" w:sz="6" w:space="0" w:color="auto"/>
              <w:left w:val="single" w:sz="6" w:space="0" w:color="auto"/>
              <w:bottom w:val="single" w:sz="6" w:space="0" w:color="auto"/>
            </w:tcBorders>
            <w:shd w:val="clear" w:color="auto" w:fill="E6E6E6"/>
            <w:vAlign w:val="center"/>
          </w:tcPr>
          <w:p w14:paraId="23315EA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1 910 972</w:t>
            </w:r>
          </w:p>
        </w:tc>
      </w:tr>
      <w:tr w:rsidR="008B6C6F" w14:paraId="22137E4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D68615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w:t>
            </w:r>
            <w:proofErr w:type="spellStart"/>
            <w:r>
              <w:rPr>
                <w:rFonts w:ascii="Times New Roman CYR" w:hAnsi="Times New Roman CYR" w:cs="Times New Roman CYR"/>
              </w:rPr>
              <w:t>Довгострокові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зобов’язання</w:t>
            </w:r>
            <w:proofErr w:type="spellEnd"/>
            <w:r>
              <w:rPr>
                <w:rFonts w:ascii="Times New Roman CYR" w:hAnsi="Times New Roman CYR" w:cs="Times New Roman CYR"/>
              </w:rPr>
              <w:t xml:space="preserve"> і </w:t>
            </w:r>
            <w:proofErr w:type="spellStart"/>
            <w:r>
              <w:rPr>
                <w:rFonts w:ascii="Times New Roman CYR" w:hAnsi="Times New Roman CYR" w:cs="Times New Roman CYR"/>
              </w:rPr>
              <w:t>забезпечення</w:t>
            </w:r>
            <w:proofErr w:type="spellEnd"/>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86A340D"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D5B7F1B"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6A282B56"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r>
      <w:tr w:rsidR="008B6C6F" w14:paraId="0254CDC9" w14:textId="77777777">
        <w:trPr>
          <w:trHeight w:val="200"/>
        </w:trPr>
        <w:tc>
          <w:tcPr>
            <w:tcW w:w="5850" w:type="dxa"/>
            <w:tcBorders>
              <w:top w:val="single" w:sz="6" w:space="0" w:color="auto"/>
              <w:bottom w:val="single" w:sz="6" w:space="0" w:color="auto"/>
              <w:right w:val="single" w:sz="6" w:space="0" w:color="auto"/>
            </w:tcBorders>
            <w:vAlign w:val="center"/>
          </w:tcPr>
          <w:p w14:paraId="60DF285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Відстрочені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податкові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C1AF88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14:paraId="61BC4C7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12 947</w:t>
            </w:r>
          </w:p>
        </w:tc>
        <w:tc>
          <w:tcPr>
            <w:tcW w:w="1645" w:type="dxa"/>
            <w:tcBorders>
              <w:top w:val="single" w:sz="6" w:space="0" w:color="auto"/>
              <w:left w:val="single" w:sz="6" w:space="0" w:color="auto"/>
              <w:bottom w:val="single" w:sz="6" w:space="0" w:color="auto"/>
            </w:tcBorders>
            <w:vAlign w:val="center"/>
          </w:tcPr>
          <w:p w14:paraId="0FCE8F1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12 948</w:t>
            </w:r>
          </w:p>
        </w:tc>
      </w:tr>
      <w:tr w:rsidR="008B6C6F" w14:paraId="6A91A47E" w14:textId="77777777">
        <w:trPr>
          <w:trHeight w:val="200"/>
        </w:trPr>
        <w:tc>
          <w:tcPr>
            <w:tcW w:w="5850" w:type="dxa"/>
            <w:tcBorders>
              <w:top w:val="single" w:sz="6" w:space="0" w:color="auto"/>
              <w:bottom w:val="single" w:sz="6" w:space="0" w:color="auto"/>
              <w:right w:val="single" w:sz="6" w:space="0" w:color="auto"/>
            </w:tcBorders>
            <w:vAlign w:val="center"/>
          </w:tcPr>
          <w:p w14:paraId="0A675CB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Пенсійні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A5D3B1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14:paraId="25AFD07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4DC180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C5FC488" w14:textId="77777777">
        <w:trPr>
          <w:trHeight w:val="200"/>
        </w:trPr>
        <w:tc>
          <w:tcPr>
            <w:tcW w:w="5850" w:type="dxa"/>
            <w:tcBorders>
              <w:top w:val="single" w:sz="6" w:space="0" w:color="auto"/>
              <w:bottom w:val="single" w:sz="6" w:space="0" w:color="auto"/>
              <w:right w:val="single" w:sz="6" w:space="0" w:color="auto"/>
            </w:tcBorders>
            <w:vAlign w:val="center"/>
          </w:tcPr>
          <w:p w14:paraId="7060769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Довгострокові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кредити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банків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FB1C87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14:paraId="22640F7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3B11AD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496D44F8" w14:textId="77777777">
        <w:trPr>
          <w:trHeight w:val="200"/>
        </w:trPr>
        <w:tc>
          <w:tcPr>
            <w:tcW w:w="5850" w:type="dxa"/>
            <w:tcBorders>
              <w:top w:val="single" w:sz="6" w:space="0" w:color="auto"/>
              <w:bottom w:val="single" w:sz="6" w:space="0" w:color="auto"/>
              <w:right w:val="single" w:sz="6" w:space="0" w:color="auto"/>
            </w:tcBorders>
            <w:vAlign w:val="center"/>
          </w:tcPr>
          <w:p w14:paraId="31037D2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довгострокові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DE63D9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14:paraId="34D537E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2CD4F6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74AEE70C" w14:textId="77777777">
        <w:trPr>
          <w:trHeight w:val="200"/>
        </w:trPr>
        <w:tc>
          <w:tcPr>
            <w:tcW w:w="5850" w:type="dxa"/>
            <w:tcBorders>
              <w:top w:val="single" w:sz="6" w:space="0" w:color="auto"/>
              <w:bottom w:val="single" w:sz="6" w:space="0" w:color="auto"/>
              <w:right w:val="single" w:sz="6" w:space="0" w:color="auto"/>
            </w:tcBorders>
            <w:vAlign w:val="center"/>
          </w:tcPr>
          <w:p w14:paraId="7FFBAA7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Довгострокові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забезпечення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4C6B4C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14:paraId="0611F65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13 355</w:t>
            </w:r>
          </w:p>
        </w:tc>
        <w:tc>
          <w:tcPr>
            <w:tcW w:w="1645" w:type="dxa"/>
            <w:tcBorders>
              <w:top w:val="single" w:sz="6" w:space="0" w:color="auto"/>
              <w:left w:val="single" w:sz="6" w:space="0" w:color="auto"/>
              <w:bottom w:val="single" w:sz="6" w:space="0" w:color="auto"/>
            </w:tcBorders>
            <w:vAlign w:val="center"/>
          </w:tcPr>
          <w:p w14:paraId="7A24E69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12 914</w:t>
            </w:r>
          </w:p>
        </w:tc>
      </w:tr>
      <w:tr w:rsidR="008B6C6F" w14:paraId="0C3EC9C9" w14:textId="77777777">
        <w:trPr>
          <w:trHeight w:val="200"/>
        </w:trPr>
        <w:tc>
          <w:tcPr>
            <w:tcW w:w="5850" w:type="dxa"/>
            <w:tcBorders>
              <w:top w:val="single" w:sz="6" w:space="0" w:color="auto"/>
              <w:bottom w:val="single" w:sz="6" w:space="0" w:color="auto"/>
              <w:right w:val="single" w:sz="6" w:space="0" w:color="auto"/>
            </w:tcBorders>
            <w:vAlign w:val="center"/>
          </w:tcPr>
          <w:p w14:paraId="74E2C08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Довгострокові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забезпечення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витрат</w:t>
            </w:r>
            <w:proofErr w:type="spellEnd"/>
            <w:r>
              <w:rPr>
                <w:rFonts w:ascii="Times New Roman CYR" w:hAnsi="Times New Roman CYR" w:cs="Times New Roman CYR"/>
              </w:rPr>
              <w:t xml:space="preserve"> персоналу</w:t>
            </w:r>
          </w:p>
        </w:tc>
        <w:tc>
          <w:tcPr>
            <w:tcW w:w="776" w:type="dxa"/>
            <w:tcBorders>
              <w:top w:val="single" w:sz="6" w:space="0" w:color="auto"/>
              <w:left w:val="single" w:sz="6" w:space="0" w:color="auto"/>
              <w:bottom w:val="single" w:sz="6" w:space="0" w:color="auto"/>
              <w:right w:val="single" w:sz="6" w:space="0" w:color="auto"/>
            </w:tcBorders>
            <w:vAlign w:val="center"/>
          </w:tcPr>
          <w:p w14:paraId="3A01D18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14:paraId="72D07FC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3C2338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40406792" w14:textId="77777777">
        <w:trPr>
          <w:trHeight w:val="200"/>
        </w:trPr>
        <w:tc>
          <w:tcPr>
            <w:tcW w:w="5850" w:type="dxa"/>
            <w:tcBorders>
              <w:top w:val="single" w:sz="6" w:space="0" w:color="auto"/>
              <w:bottom w:val="single" w:sz="6" w:space="0" w:color="auto"/>
              <w:right w:val="single" w:sz="6" w:space="0" w:color="auto"/>
            </w:tcBorders>
            <w:vAlign w:val="center"/>
          </w:tcPr>
          <w:p w14:paraId="5FCFE967"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Цільове</w:t>
            </w:r>
            <w:proofErr w:type="spellEnd"/>
            <w:r>
              <w:rPr>
                <w:rFonts w:ascii="Times New Roman CYR" w:hAnsi="Times New Roman CYR" w:cs="Times New Roman CYR"/>
              </w:rPr>
              <w:t xml:space="preserve"> </w:t>
            </w:r>
            <w:proofErr w:type="spellStart"/>
            <w:r>
              <w:rPr>
                <w:rFonts w:ascii="Times New Roman CYR" w:hAnsi="Times New Roman CYR" w:cs="Times New Roman CYR"/>
              </w:rPr>
              <w:t>фінансування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639F5E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14:paraId="389B5E7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B83898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04E9539D" w14:textId="77777777">
        <w:trPr>
          <w:trHeight w:val="200"/>
        </w:trPr>
        <w:tc>
          <w:tcPr>
            <w:tcW w:w="5850" w:type="dxa"/>
            <w:tcBorders>
              <w:top w:val="single" w:sz="6" w:space="0" w:color="auto"/>
              <w:bottom w:val="single" w:sz="6" w:space="0" w:color="auto"/>
              <w:right w:val="single" w:sz="6" w:space="0" w:color="auto"/>
            </w:tcBorders>
            <w:vAlign w:val="center"/>
          </w:tcPr>
          <w:p w14:paraId="01D2303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Благодійна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допомога</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790A88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14:paraId="039F7C7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87613F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9021490" w14:textId="77777777">
        <w:trPr>
          <w:trHeight w:val="200"/>
        </w:trPr>
        <w:tc>
          <w:tcPr>
            <w:tcW w:w="5850" w:type="dxa"/>
            <w:tcBorders>
              <w:top w:val="single" w:sz="6" w:space="0" w:color="auto"/>
              <w:bottom w:val="single" w:sz="6" w:space="0" w:color="auto"/>
              <w:right w:val="single" w:sz="6" w:space="0" w:color="auto"/>
            </w:tcBorders>
            <w:vAlign w:val="center"/>
          </w:tcPr>
          <w:p w14:paraId="06394FD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Страхові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резерви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FB84EC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14:paraId="3CB3358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2198B4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9493972" w14:textId="77777777">
        <w:trPr>
          <w:trHeight w:val="200"/>
        </w:trPr>
        <w:tc>
          <w:tcPr>
            <w:tcW w:w="5850" w:type="dxa"/>
            <w:tcBorders>
              <w:top w:val="single" w:sz="6" w:space="0" w:color="auto"/>
              <w:bottom w:val="single" w:sz="6" w:space="0" w:color="auto"/>
              <w:right w:val="single" w:sz="6" w:space="0" w:color="auto"/>
            </w:tcBorders>
            <w:vAlign w:val="center"/>
          </w:tcPr>
          <w:p w14:paraId="0FDBC15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у тому </w:t>
            </w:r>
            <w:proofErr w:type="spellStart"/>
            <w:r>
              <w:rPr>
                <w:rFonts w:ascii="Times New Roman CYR" w:hAnsi="Times New Roman CYR" w:cs="Times New Roman CYR"/>
              </w:rPr>
              <w:t>числі</w:t>
            </w:r>
            <w:proofErr w:type="spellEnd"/>
            <w:r>
              <w:rPr>
                <w:rFonts w:ascii="Times New Roman CYR" w:hAnsi="Times New Roman CYR" w:cs="Times New Roman CYR"/>
              </w:rPr>
              <w:t>:</w:t>
            </w:r>
          </w:p>
        </w:tc>
        <w:tc>
          <w:tcPr>
            <w:tcW w:w="776" w:type="dxa"/>
            <w:tcBorders>
              <w:top w:val="single" w:sz="6" w:space="0" w:color="auto"/>
              <w:left w:val="single" w:sz="6" w:space="0" w:color="auto"/>
              <w:bottom w:val="single" w:sz="6" w:space="0" w:color="auto"/>
              <w:right w:val="single" w:sz="6" w:space="0" w:color="auto"/>
            </w:tcBorders>
            <w:vAlign w:val="center"/>
          </w:tcPr>
          <w:p w14:paraId="7C95D995"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1BC9304D"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104EC787"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41667E19" w14:textId="77777777">
        <w:trPr>
          <w:trHeight w:val="200"/>
        </w:trPr>
        <w:tc>
          <w:tcPr>
            <w:tcW w:w="5850" w:type="dxa"/>
            <w:tcBorders>
              <w:top w:val="single" w:sz="6" w:space="0" w:color="auto"/>
              <w:bottom w:val="single" w:sz="6" w:space="0" w:color="auto"/>
              <w:right w:val="single" w:sz="6" w:space="0" w:color="auto"/>
            </w:tcBorders>
            <w:vAlign w:val="center"/>
          </w:tcPr>
          <w:p w14:paraId="492D951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w:t>
            </w:r>
            <w:proofErr w:type="spellStart"/>
            <w:r>
              <w:rPr>
                <w:rFonts w:ascii="Times New Roman CYR" w:hAnsi="Times New Roman CYR" w:cs="Times New Roman CYR"/>
              </w:rPr>
              <w:t>довгострокових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зобов’язань</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4BE7D6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14:paraId="4ADDF2F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FBFEFF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B216867" w14:textId="77777777">
        <w:trPr>
          <w:trHeight w:val="200"/>
        </w:trPr>
        <w:tc>
          <w:tcPr>
            <w:tcW w:w="5850" w:type="dxa"/>
            <w:tcBorders>
              <w:top w:val="single" w:sz="6" w:space="0" w:color="auto"/>
              <w:bottom w:val="single" w:sz="6" w:space="0" w:color="auto"/>
              <w:right w:val="single" w:sz="6" w:space="0" w:color="auto"/>
            </w:tcBorders>
            <w:vAlign w:val="center"/>
          </w:tcPr>
          <w:p w14:paraId="14005FF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w:t>
            </w:r>
            <w:proofErr w:type="spellStart"/>
            <w:r>
              <w:rPr>
                <w:rFonts w:ascii="Times New Roman CYR" w:hAnsi="Times New Roman CYR" w:cs="Times New Roman CYR"/>
              </w:rPr>
              <w:t>збитків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або</w:t>
            </w:r>
            <w:proofErr w:type="spellEnd"/>
            <w:r>
              <w:rPr>
                <w:rFonts w:ascii="Times New Roman CYR" w:hAnsi="Times New Roman CYR" w:cs="Times New Roman CYR"/>
              </w:rPr>
              <w:t xml:space="preserve"> резерв </w:t>
            </w:r>
            <w:proofErr w:type="spellStart"/>
            <w:r>
              <w:rPr>
                <w:rFonts w:ascii="Times New Roman CYR" w:hAnsi="Times New Roman CYR" w:cs="Times New Roman CYR"/>
              </w:rPr>
              <w:t>належних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виплат</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D6E939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14:paraId="46211AA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F07D91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BBB258D" w14:textId="77777777">
        <w:trPr>
          <w:trHeight w:val="200"/>
        </w:trPr>
        <w:tc>
          <w:tcPr>
            <w:tcW w:w="5850" w:type="dxa"/>
            <w:tcBorders>
              <w:top w:val="single" w:sz="6" w:space="0" w:color="auto"/>
              <w:bottom w:val="single" w:sz="6" w:space="0" w:color="auto"/>
              <w:right w:val="single" w:sz="6" w:space="0" w:color="auto"/>
            </w:tcBorders>
            <w:vAlign w:val="center"/>
          </w:tcPr>
          <w:p w14:paraId="7BAF3837"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w:t>
            </w:r>
            <w:proofErr w:type="spellStart"/>
            <w:r>
              <w:rPr>
                <w:rFonts w:ascii="Times New Roman CYR" w:hAnsi="Times New Roman CYR" w:cs="Times New Roman CYR"/>
              </w:rPr>
              <w:t>незароблених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премій</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C0C9F7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14:paraId="5B4ECAC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8C6551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2A000369" w14:textId="77777777">
        <w:trPr>
          <w:trHeight w:val="200"/>
        </w:trPr>
        <w:tc>
          <w:tcPr>
            <w:tcW w:w="5850" w:type="dxa"/>
            <w:tcBorders>
              <w:top w:val="single" w:sz="6" w:space="0" w:color="auto"/>
              <w:bottom w:val="single" w:sz="6" w:space="0" w:color="auto"/>
              <w:right w:val="single" w:sz="6" w:space="0" w:color="auto"/>
            </w:tcBorders>
            <w:vAlign w:val="center"/>
          </w:tcPr>
          <w:p w14:paraId="059C761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страхові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резерви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E6BA23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14:paraId="623B82A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0103CF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9C28624" w14:textId="77777777">
        <w:trPr>
          <w:trHeight w:val="200"/>
        </w:trPr>
        <w:tc>
          <w:tcPr>
            <w:tcW w:w="5850" w:type="dxa"/>
            <w:tcBorders>
              <w:top w:val="single" w:sz="6" w:space="0" w:color="auto"/>
              <w:bottom w:val="single" w:sz="6" w:space="0" w:color="auto"/>
              <w:right w:val="single" w:sz="6" w:space="0" w:color="auto"/>
            </w:tcBorders>
            <w:vAlign w:val="center"/>
          </w:tcPr>
          <w:p w14:paraId="5D8F9CA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Інвестиційні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контракти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9796D6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14:paraId="72673E9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DD8305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0210A945" w14:textId="77777777">
        <w:trPr>
          <w:trHeight w:val="200"/>
        </w:trPr>
        <w:tc>
          <w:tcPr>
            <w:tcW w:w="5850" w:type="dxa"/>
            <w:tcBorders>
              <w:top w:val="single" w:sz="6" w:space="0" w:color="auto"/>
              <w:bottom w:val="single" w:sz="6" w:space="0" w:color="auto"/>
              <w:right w:val="single" w:sz="6" w:space="0" w:color="auto"/>
            </w:tcBorders>
            <w:vAlign w:val="center"/>
          </w:tcPr>
          <w:p w14:paraId="66A0F08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Призовий</w:t>
            </w:r>
            <w:proofErr w:type="spellEnd"/>
            <w:r>
              <w:rPr>
                <w:rFonts w:ascii="Times New Roman CYR" w:hAnsi="Times New Roman CYR" w:cs="Times New Roman CYR"/>
              </w:rPr>
              <w:t xml:space="preserve"> фонд</w:t>
            </w:r>
          </w:p>
        </w:tc>
        <w:tc>
          <w:tcPr>
            <w:tcW w:w="776" w:type="dxa"/>
            <w:tcBorders>
              <w:top w:val="single" w:sz="6" w:space="0" w:color="auto"/>
              <w:left w:val="single" w:sz="6" w:space="0" w:color="auto"/>
              <w:bottom w:val="single" w:sz="6" w:space="0" w:color="auto"/>
              <w:right w:val="single" w:sz="6" w:space="0" w:color="auto"/>
            </w:tcBorders>
            <w:vAlign w:val="center"/>
          </w:tcPr>
          <w:p w14:paraId="4737BED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14:paraId="40A0EB2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8697DE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06FEB60C" w14:textId="77777777">
        <w:trPr>
          <w:trHeight w:val="200"/>
        </w:trPr>
        <w:tc>
          <w:tcPr>
            <w:tcW w:w="5850" w:type="dxa"/>
            <w:tcBorders>
              <w:top w:val="single" w:sz="6" w:space="0" w:color="auto"/>
              <w:bottom w:val="single" w:sz="6" w:space="0" w:color="auto"/>
              <w:right w:val="single" w:sz="6" w:space="0" w:color="auto"/>
            </w:tcBorders>
            <w:vAlign w:val="center"/>
          </w:tcPr>
          <w:p w14:paraId="543A6A2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Резерв на </w:t>
            </w:r>
            <w:proofErr w:type="spellStart"/>
            <w:r>
              <w:rPr>
                <w:rFonts w:ascii="Times New Roman CYR" w:hAnsi="Times New Roman CYR" w:cs="Times New Roman CYR"/>
              </w:rPr>
              <w:t>виплату</w:t>
            </w:r>
            <w:proofErr w:type="spellEnd"/>
            <w:r>
              <w:rPr>
                <w:rFonts w:ascii="Times New Roman CYR" w:hAnsi="Times New Roman CYR" w:cs="Times New Roman CYR"/>
              </w:rPr>
              <w:t xml:space="preserve"> джек-поту</w:t>
            </w:r>
          </w:p>
        </w:tc>
        <w:tc>
          <w:tcPr>
            <w:tcW w:w="776" w:type="dxa"/>
            <w:tcBorders>
              <w:top w:val="single" w:sz="6" w:space="0" w:color="auto"/>
              <w:left w:val="single" w:sz="6" w:space="0" w:color="auto"/>
              <w:bottom w:val="single" w:sz="6" w:space="0" w:color="auto"/>
              <w:right w:val="single" w:sz="6" w:space="0" w:color="auto"/>
            </w:tcBorders>
            <w:vAlign w:val="center"/>
          </w:tcPr>
          <w:p w14:paraId="6007027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14:paraId="07F70EE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C02EB0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5518109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49AA9A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Усього</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розділом</w:t>
            </w:r>
            <w:proofErr w:type="spellEnd"/>
            <w:r>
              <w:rPr>
                <w:rFonts w:ascii="Times New Roman CYR" w:hAnsi="Times New Roman CYR" w:cs="Times New Roman CYR"/>
              </w:rPr>
              <w:t xml:space="preserve">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C6C17F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9E0D2A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26 302</w:t>
            </w:r>
          </w:p>
        </w:tc>
        <w:tc>
          <w:tcPr>
            <w:tcW w:w="1645" w:type="dxa"/>
            <w:tcBorders>
              <w:top w:val="single" w:sz="6" w:space="0" w:color="auto"/>
              <w:left w:val="single" w:sz="6" w:space="0" w:color="auto"/>
              <w:bottom w:val="single" w:sz="6" w:space="0" w:color="auto"/>
            </w:tcBorders>
            <w:shd w:val="clear" w:color="auto" w:fill="E6E6E6"/>
            <w:vAlign w:val="center"/>
          </w:tcPr>
          <w:p w14:paraId="10FD00E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25 862</w:t>
            </w:r>
          </w:p>
        </w:tc>
      </w:tr>
      <w:tr w:rsidR="008B6C6F" w14:paraId="56C3697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740F13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w:t>
            </w:r>
            <w:proofErr w:type="spellStart"/>
            <w:r>
              <w:rPr>
                <w:rFonts w:ascii="Times New Roman CYR" w:hAnsi="Times New Roman CYR" w:cs="Times New Roman CYR"/>
              </w:rPr>
              <w:t>Поточні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зобов’язання</w:t>
            </w:r>
            <w:proofErr w:type="spellEnd"/>
            <w:r>
              <w:rPr>
                <w:rFonts w:ascii="Times New Roman CYR" w:hAnsi="Times New Roman CYR" w:cs="Times New Roman CYR"/>
              </w:rPr>
              <w:t xml:space="preserve"> і </w:t>
            </w:r>
            <w:proofErr w:type="spellStart"/>
            <w:r>
              <w:rPr>
                <w:rFonts w:ascii="Times New Roman CYR" w:hAnsi="Times New Roman CYR" w:cs="Times New Roman CYR"/>
              </w:rPr>
              <w:t>забезпечення</w:t>
            </w:r>
            <w:proofErr w:type="spellEnd"/>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1733AC1"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CA1BB2E"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5396AEF9" w14:textId="77777777" w:rsidR="008B6C6F" w:rsidRDefault="008B6C6F">
            <w:pPr>
              <w:widowControl w:val="0"/>
              <w:autoSpaceDE w:val="0"/>
              <w:autoSpaceDN w:val="0"/>
              <w:adjustRightInd w:val="0"/>
              <w:spacing w:after="0" w:line="240" w:lineRule="auto"/>
              <w:jc w:val="center"/>
              <w:rPr>
                <w:rFonts w:ascii="Times New Roman CYR" w:hAnsi="Times New Roman CYR" w:cs="Times New Roman CYR"/>
              </w:rPr>
            </w:pPr>
          </w:p>
        </w:tc>
      </w:tr>
      <w:tr w:rsidR="008B6C6F" w14:paraId="6B57CDF3" w14:textId="77777777">
        <w:trPr>
          <w:trHeight w:val="200"/>
        </w:trPr>
        <w:tc>
          <w:tcPr>
            <w:tcW w:w="5850" w:type="dxa"/>
            <w:tcBorders>
              <w:top w:val="single" w:sz="6" w:space="0" w:color="auto"/>
              <w:bottom w:val="single" w:sz="6" w:space="0" w:color="auto"/>
              <w:right w:val="single" w:sz="6" w:space="0" w:color="auto"/>
            </w:tcBorders>
            <w:vAlign w:val="center"/>
          </w:tcPr>
          <w:p w14:paraId="21B0C58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Короткострокові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кредити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банків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595BB3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2C3BB5D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9BB23C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1A12A8F7" w14:textId="77777777">
        <w:trPr>
          <w:trHeight w:val="200"/>
        </w:trPr>
        <w:tc>
          <w:tcPr>
            <w:tcW w:w="5850" w:type="dxa"/>
            <w:tcBorders>
              <w:top w:val="single" w:sz="6" w:space="0" w:color="auto"/>
              <w:bottom w:val="single" w:sz="6" w:space="0" w:color="auto"/>
              <w:right w:val="single" w:sz="6" w:space="0" w:color="auto"/>
            </w:tcBorders>
            <w:vAlign w:val="center"/>
          </w:tcPr>
          <w:p w14:paraId="2284C28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Векселі</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видані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A26F05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14:paraId="22DED76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9FB55A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2C33C439" w14:textId="77777777">
        <w:trPr>
          <w:trHeight w:val="200"/>
        </w:trPr>
        <w:tc>
          <w:tcPr>
            <w:tcW w:w="5850" w:type="dxa"/>
            <w:tcBorders>
              <w:top w:val="single" w:sz="6" w:space="0" w:color="auto"/>
              <w:bottom w:val="single" w:sz="6" w:space="0" w:color="auto"/>
              <w:right w:val="single" w:sz="6" w:space="0" w:color="auto"/>
            </w:tcBorders>
            <w:vAlign w:val="center"/>
          </w:tcPr>
          <w:p w14:paraId="58E8BA6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Поточна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кредиторська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заборгованість</w:t>
            </w:r>
            <w:proofErr w:type="spellEnd"/>
            <w:r>
              <w:rPr>
                <w:rFonts w:ascii="Times New Roman CYR" w:hAnsi="Times New Roman CYR" w:cs="Times New Roman CYR"/>
              </w:rPr>
              <w:t xml:space="preserve"> за:</w:t>
            </w:r>
          </w:p>
        </w:tc>
        <w:tc>
          <w:tcPr>
            <w:tcW w:w="776" w:type="dxa"/>
            <w:tcBorders>
              <w:top w:val="single" w:sz="6" w:space="0" w:color="auto"/>
              <w:left w:val="single" w:sz="6" w:space="0" w:color="auto"/>
              <w:bottom w:val="single" w:sz="6" w:space="0" w:color="auto"/>
              <w:right w:val="single" w:sz="6" w:space="0" w:color="auto"/>
            </w:tcBorders>
            <w:vAlign w:val="center"/>
          </w:tcPr>
          <w:p w14:paraId="73442E33"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19AD557D"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29B552BC"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3973CB49" w14:textId="77777777">
        <w:trPr>
          <w:trHeight w:val="200"/>
        </w:trPr>
        <w:tc>
          <w:tcPr>
            <w:tcW w:w="5850" w:type="dxa"/>
            <w:tcBorders>
              <w:top w:val="single" w:sz="6" w:space="0" w:color="auto"/>
              <w:bottom w:val="single" w:sz="6" w:space="0" w:color="auto"/>
              <w:right w:val="single" w:sz="6" w:space="0" w:color="auto"/>
            </w:tcBorders>
            <w:vAlign w:val="center"/>
          </w:tcPr>
          <w:p w14:paraId="58FB94F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довгостроковими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зобов’язаннями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68E0AB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523ED40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F598C9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D589A37" w14:textId="77777777">
        <w:trPr>
          <w:trHeight w:val="200"/>
        </w:trPr>
        <w:tc>
          <w:tcPr>
            <w:tcW w:w="5850" w:type="dxa"/>
            <w:tcBorders>
              <w:top w:val="single" w:sz="6" w:space="0" w:color="auto"/>
              <w:bottom w:val="single" w:sz="6" w:space="0" w:color="auto"/>
              <w:right w:val="single" w:sz="6" w:space="0" w:color="auto"/>
            </w:tcBorders>
            <w:vAlign w:val="center"/>
          </w:tcPr>
          <w:p w14:paraId="2A4A731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товари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роботи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52EA68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69B6789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32 726</w:t>
            </w:r>
          </w:p>
        </w:tc>
        <w:tc>
          <w:tcPr>
            <w:tcW w:w="1645" w:type="dxa"/>
            <w:tcBorders>
              <w:top w:val="single" w:sz="6" w:space="0" w:color="auto"/>
              <w:left w:val="single" w:sz="6" w:space="0" w:color="auto"/>
              <w:bottom w:val="single" w:sz="6" w:space="0" w:color="auto"/>
            </w:tcBorders>
            <w:vAlign w:val="center"/>
          </w:tcPr>
          <w:p w14:paraId="183CBE2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74 237</w:t>
            </w:r>
          </w:p>
        </w:tc>
      </w:tr>
      <w:tr w:rsidR="008B6C6F" w14:paraId="5598877E" w14:textId="77777777">
        <w:trPr>
          <w:trHeight w:val="200"/>
        </w:trPr>
        <w:tc>
          <w:tcPr>
            <w:tcW w:w="5850" w:type="dxa"/>
            <w:tcBorders>
              <w:top w:val="single" w:sz="6" w:space="0" w:color="auto"/>
              <w:bottom w:val="single" w:sz="6" w:space="0" w:color="auto"/>
              <w:right w:val="single" w:sz="6" w:space="0" w:color="auto"/>
            </w:tcBorders>
            <w:vAlign w:val="center"/>
          </w:tcPr>
          <w:p w14:paraId="7B210FF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розрахунками</w:t>
            </w:r>
            <w:proofErr w:type="spellEnd"/>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3E6E446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274417B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4 126</w:t>
            </w:r>
          </w:p>
        </w:tc>
        <w:tc>
          <w:tcPr>
            <w:tcW w:w="1645" w:type="dxa"/>
            <w:tcBorders>
              <w:top w:val="single" w:sz="6" w:space="0" w:color="auto"/>
              <w:left w:val="single" w:sz="6" w:space="0" w:color="auto"/>
              <w:bottom w:val="single" w:sz="6" w:space="0" w:color="auto"/>
            </w:tcBorders>
            <w:vAlign w:val="center"/>
          </w:tcPr>
          <w:p w14:paraId="7A4F771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4 000</w:t>
            </w:r>
          </w:p>
        </w:tc>
      </w:tr>
      <w:tr w:rsidR="008B6C6F" w14:paraId="5D0FB949" w14:textId="77777777">
        <w:trPr>
          <w:trHeight w:val="200"/>
        </w:trPr>
        <w:tc>
          <w:tcPr>
            <w:tcW w:w="5850" w:type="dxa"/>
            <w:tcBorders>
              <w:top w:val="single" w:sz="6" w:space="0" w:color="auto"/>
              <w:bottom w:val="single" w:sz="6" w:space="0" w:color="auto"/>
              <w:right w:val="single" w:sz="6" w:space="0" w:color="auto"/>
            </w:tcBorders>
            <w:vAlign w:val="center"/>
          </w:tcPr>
          <w:p w14:paraId="5792DA6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w:t>
            </w:r>
            <w:proofErr w:type="spellStart"/>
            <w:r>
              <w:rPr>
                <w:rFonts w:ascii="Times New Roman CYR" w:hAnsi="Times New Roman CYR" w:cs="Times New Roman CYR"/>
              </w:rPr>
              <w:t>числі</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податку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прибуток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7D1249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6D749A4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1 333</w:t>
            </w:r>
          </w:p>
        </w:tc>
        <w:tc>
          <w:tcPr>
            <w:tcW w:w="1645" w:type="dxa"/>
            <w:tcBorders>
              <w:top w:val="single" w:sz="6" w:space="0" w:color="auto"/>
              <w:left w:val="single" w:sz="6" w:space="0" w:color="auto"/>
              <w:bottom w:val="single" w:sz="6" w:space="0" w:color="auto"/>
            </w:tcBorders>
            <w:vAlign w:val="center"/>
          </w:tcPr>
          <w:p w14:paraId="2D4F7A3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2 451</w:t>
            </w:r>
          </w:p>
        </w:tc>
      </w:tr>
      <w:tr w:rsidR="008B6C6F" w14:paraId="04E064D9"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F441FA7"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розрахунками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зі</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страхування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37F265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2FEF3EF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1 474</w:t>
            </w:r>
          </w:p>
        </w:tc>
        <w:tc>
          <w:tcPr>
            <w:tcW w:w="1645" w:type="dxa"/>
            <w:tcBorders>
              <w:top w:val="single" w:sz="6" w:space="0" w:color="auto"/>
              <w:left w:val="single" w:sz="6" w:space="0" w:color="auto"/>
              <w:bottom w:val="single" w:sz="6" w:space="0" w:color="auto"/>
            </w:tcBorders>
            <w:vAlign w:val="center"/>
          </w:tcPr>
          <w:p w14:paraId="08501FC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1 118</w:t>
            </w:r>
          </w:p>
        </w:tc>
      </w:tr>
      <w:tr w:rsidR="008B6C6F" w14:paraId="4AF1E580"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F8991D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розрахунками</w:t>
            </w:r>
            <w:proofErr w:type="spellEnd"/>
            <w:r>
              <w:rPr>
                <w:rFonts w:ascii="Times New Roman CYR" w:hAnsi="Times New Roman CYR" w:cs="Times New Roman CYR"/>
              </w:rPr>
              <w:t xml:space="preserve"> з оплати </w:t>
            </w:r>
            <w:proofErr w:type="spellStart"/>
            <w:r>
              <w:rPr>
                <w:rFonts w:ascii="Times New Roman CYR" w:hAnsi="Times New Roman CYR" w:cs="Times New Roman CYR"/>
              </w:rPr>
              <w:t>праці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BAD3AC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4FB5A5C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5 020</w:t>
            </w:r>
          </w:p>
        </w:tc>
        <w:tc>
          <w:tcPr>
            <w:tcW w:w="1645" w:type="dxa"/>
            <w:tcBorders>
              <w:top w:val="single" w:sz="6" w:space="0" w:color="auto"/>
              <w:left w:val="single" w:sz="6" w:space="0" w:color="auto"/>
              <w:bottom w:val="single" w:sz="6" w:space="0" w:color="auto"/>
            </w:tcBorders>
            <w:vAlign w:val="center"/>
          </w:tcPr>
          <w:p w14:paraId="06A6E02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3 795</w:t>
            </w:r>
          </w:p>
        </w:tc>
      </w:tr>
      <w:tr w:rsidR="008B6C6F" w14:paraId="46CA9A2C"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CFE353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одержаними</w:t>
            </w:r>
            <w:proofErr w:type="spellEnd"/>
            <w:r>
              <w:rPr>
                <w:rFonts w:ascii="Times New Roman CYR" w:hAnsi="Times New Roman CYR" w:cs="Times New Roman CYR"/>
              </w:rPr>
              <w:t xml:space="preserve">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7F4C776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14:paraId="338D0D3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5 669</w:t>
            </w:r>
          </w:p>
        </w:tc>
        <w:tc>
          <w:tcPr>
            <w:tcW w:w="1645" w:type="dxa"/>
            <w:tcBorders>
              <w:top w:val="single" w:sz="6" w:space="0" w:color="auto"/>
              <w:left w:val="single" w:sz="6" w:space="0" w:color="auto"/>
              <w:bottom w:val="single" w:sz="6" w:space="0" w:color="auto"/>
            </w:tcBorders>
            <w:vAlign w:val="center"/>
          </w:tcPr>
          <w:p w14:paraId="4540174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6 962</w:t>
            </w:r>
          </w:p>
        </w:tc>
      </w:tr>
      <w:tr w:rsidR="008B6C6F" w14:paraId="01398E52"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6589627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розрахунками</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учасниками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293A9A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14:paraId="55E0428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764631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128E785E"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8159F0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із</w:t>
            </w:r>
            <w:proofErr w:type="spellEnd"/>
            <w:r>
              <w:rPr>
                <w:rFonts w:ascii="Times New Roman CYR" w:hAnsi="Times New Roman CYR" w:cs="Times New Roman CYR"/>
              </w:rPr>
              <w:t xml:space="preserve"> </w:t>
            </w:r>
            <w:proofErr w:type="spellStart"/>
            <w:r>
              <w:rPr>
                <w:rFonts w:ascii="Times New Roman CYR" w:hAnsi="Times New Roman CYR" w:cs="Times New Roman CYR"/>
              </w:rPr>
              <w:t>внутрішніх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розрахунків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082B51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14:paraId="01695D9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238A7E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526DC03F"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EAC65E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w:t>
            </w:r>
            <w:proofErr w:type="spellStart"/>
            <w:r>
              <w:rPr>
                <w:rFonts w:ascii="Times New Roman CYR" w:hAnsi="Times New Roman CYR" w:cs="Times New Roman CYR"/>
              </w:rPr>
              <w:t>діяльністю</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6CDE16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14:paraId="134DE75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EB0DF2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32133D3"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7750C0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Поточні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забезпечення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05A310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14:paraId="5F18530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33714A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2DB99594"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BCDEC9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Доходи </w:t>
            </w:r>
            <w:proofErr w:type="spellStart"/>
            <w:r>
              <w:rPr>
                <w:rFonts w:ascii="Times New Roman CYR" w:hAnsi="Times New Roman CYR" w:cs="Times New Roman CYR"/>
              </w:rPr>
              <w:t>майбутніх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5FAF70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47E3F05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E88B5F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BF39D65"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3AC283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Відстрочені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комісійні</w:t>
            </w:r>
            <w:proofErr w:type="spellEnd"/>
            <w:r>
              <w:rPr>
                <w:rFonts w:ascii="Times New Roman CYR" w:hAnsi="Times New Roman CYR" w:cs="Times New Roman CYR"/>
              </w:rPr>
              <w:t xml:space="preserve"> доходи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перестраховиків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E9034A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14:paraId="3D3FCC1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3868D9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57AEC13"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BEA11F7"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поточні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DC02EA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30CBD67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128 736</w:t>
            </w:r>
          </w:p>
        </w:tc>
        <w:tc>
          <w:tcPr>
            <w:tcW w:w="1645" w:type="dxa"/>
            <w:tcBorders>
              <w:top w:val="single" w:sz="6" w:space="0" w:color="auto"/>
              <w:left w:val="single" w:sz="6" w:space="0" w:color="auto"/>
              <w:bottom w:val="single" w:sz="6" w:space="0" w:color="auto"/>
            </w:tcBorders>
            <w:vAlign w:val="center"/>
          </w:tcPr>
          <w:p w14:paraId="16EEE2A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160 350</w:t>
            </w:r>
          </w:p>
        </w:tc>
      </w:tr>
      <w:tr w:rsidR="008B6C6F" w14:paraId="7176F1B8"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7BF7DF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Усього</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розділом</w:t>
            </w:r>
            <w:proofErr w:type="spellEnd"/>
            <w:r>
              <w:rPr>
                <w:rFonts w:ascii="Times New Roman CYR" w:hAnsi="Times New Roman CYR" w:cs="Times New Roman CYR"/>
              </w:rPr>
              <w:t xml:space="preserve">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84FC67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77CBDD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177 751</w:t>
            </w:r>
          </w:p>
        </w:tc>
        <w:tc>
          <w:tcPr>
            <w:tcW w:w="1645" w:type="dxa"/>
            <w:tcBorders>
              <w:top w:val="single" w:sz="6" w:space="0" w:color="auto"/>
              <w:left w:val="single" w:sz="6" w:space="0" w:color="auto"/>
              <w:bottom w:val="single" w:sz="6" w:space="0" w:color="auto"/>
            </w:tcBorders>
            <w:shd w:val="clear" w:color="auto" w:fill="E6E6E6"/>
            <w:vAlign w:val="center"/>
          </w:tcPr>
          <w:p w14:paraId="478C6E7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250 462</w:t>
            </w:r>
          </w:p>
        </w:tc>
      </w:tr>
      <w:tr w:rsidR="008B6C6F" w14:paraId="0FE0160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B2410E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ІV. </w:t>
            </w:r>
            <w:proofErr w:type="spellStart"/>
            <w:r>
              <w:rPr>
                <w:rFonts w:ascii="Times New Roman CYR" w:hAnsi="Times New Roman CYR" w:cs="Times New Roman CYR"/>
              </w:rPr>
              <w:t>Зобов’язання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пов’язані</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необоротними</w:t>
            </w:r>
            <w:proofErr w:type="spellEnd"/>
            <w:r>
              <w:rPr>
                <w:rFonts w:ascii="Times New Roman CYR" w:hAnsi="Times New Roman CYR" w:cs="Times New Roman CYR"/>
              </w:rPr>
              <w:t xml:space="preserve"> активами, </w:t>
            </w:r>
            <w:proofErr w:type="spellStart"/>
            <w:r>
              <w:rPr>
                <w:rFonts w:ascii="Times New Roman CYR" w:hAnsi="Times New Roman CYR" w:cs="Times New Roman CYR"/>
              </w:rPr>
              <w:t>утримуваними</w:t>
            </w:r>
            <w:proofErr w:type="spellEnd"/>
            <w:r>
              <w:rPr>
                <w:rFonts w:ascii="Times New Roman CYR" w:hAnsi="Times New Roman CYR" w:cs="Times New Roman CYR"/>
              </w:rPr>
              <w:t xml:space="preserve"> </w:t>
            </w:r>
            <w:proofErr w:type="gramStart"/>
            <w:r>
              <w:rPr>
                <w:rFonts w:ascii="Times New Roman CYR" w:hAnsi="Times New Roman CYR" w:cs="Times New Roman CYR"/>
              </w:rPr>
              <w:t>для продажу</w:t>
            </w:r>
            <w:proofErr w:type="gramEnd"/>
            <w:r>
              <w:rPr>
                <w:rFonts w:ascii="Times New Roman CYR" w:hAnsi="Times New Roman CYR" w:cs="Times New Roman CYR"/>
              </w:rPr>
              <w:t xml:space="preserve">, та </w:t>
            </w:r>
            <w:proofErr w:type="spellStart"/>
            <w:r>
              <w:rPr>
                <w:rFonts w:ascii="Times New Roman CYR" w:hAnsi="Times New Roman CYR" w:cs="Times New Roman CYR"/>
              </w:rPr>
              <w:t>групами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вибуття</w:t>
            </w:r>
            <w:proofErr w:type="spellEnd"/>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1A9983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241E45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44E13CA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F4A5538"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2BACC9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Чиста </w:t>
            </w:r>
            <w:proofErr w:type="spellStart"/>
            <w:r>
              <w:rPr>
                <w:rFonts w:ascii="Times New Roman CYR" w:hAnsi="Times New Roman CYR" w:cs="Times New Roman CYR"/>
              </w:rPr>
              <w:t>вартість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активів</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недержавного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пенсійного</w:t>
            </w:r>
            <w:proofErr w:type="spellEnd"/>
            <w:r>
              <w:rPr>
                <w:rFonts w:ascii="Times New Roman CYR" w:hAnsi="Times New Roman CYR" w:cs="Times New Roman CYR"/>
              </w:rPr>
              <w:t xml:space="preserve"> фонду</w:t>
            </w:r>
          </w:p>
        </w:tc>
        <w:tc>
          <w:tcPr>
            <w:tcW w:w="776" w:type="dxa"/>
            <w:tcBorders>
              <w:top w:val="single" w:sz="6" w:space="0" w:color="auto"/>
              <w:left w:val="single" w:sz="6" w:space="0" w:color="auto"/>
              <w:bottom w:val="single" w:sz="6" w:space="0" w:color="auto"/>
              <w:right w:val="single" w:sz="6" w:space="0" w:color="auto"/>
            </w:tcBorders>
            <w:vAlign w:val="center"/>
          </w:tcPr>
          <w:p w14:paraId="7347647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14:paraId="14E712F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FD025E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14854CD8"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1B44AF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CABD44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6FC2BC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2 106 560</w:t>
            </w:r>
          </w:p>
        </w:tc>
        <w:tc>
          <w:tcPr>
            <w:tcW w:w="1645" w:type="dxa"/>
            <w:tcBorders>
              <w:top w:val="single" w:sz="6" w:space="0" w:color="auto"/>
              <w:left w:val="single" w:sz="6" w:space="0" w:color="auto"/>
              <w:bottom w:val="single" w:sz="6" w:space="0" w:color="auto"/>
            </w:tcBorders>
            <w:shd w:val="clear" w:color="auto" w:fill="E6E6E6"/>
            <w:vAlign w:val="center"/>
          </w:tcPr>
          <w:p w14:paraId="4328EFD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2 187 296</w:t>
            </w:r>
          </w:p>
        </w:tc>
      </w:tr>
    </w:tbl>
    <w:p w14:paraId="58E1B01E"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652E4AD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Керівник</w:t>
      </w:r>
      <w:proofErr w:type="spellEnd"/>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МУРАЙ</w:t>
      </w:r>
    </w:p>
    <w:p w14:paraId="3BF9C8B6"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7895C73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Головний</w:t>
      </w:r>
      <w:proofErr w:type="spellEnd"/>
      <w:r>
        <w:rPr>
          <w:rFonts w:ascii="Times New Roman CYR" w:hAnsi="Times New Roman CYR" w:cs="Times New Roman CYR"/>
        </w:rPr>
        <w:t xml:space="preserve">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Iрина</w:t>
      </w:r>
      <w:proofErr w:type="spellEnd"/>
      <w:r>
        <w:rPr>
          <w:rFonts w:ascii="Times New Roman CYR" w:hAnsi="Times New Roman CYR" w:cs="Times New Roman CYR"/>
        </w:rPr>
        <w:t xml:space="preserve"> КУГУК</w:t>
      </w:r>
    </w:p>
    <w:p w14:paraId="250814F9" w14:textId="77777777" w:rsidR="008B6C6F" w:rsidRDefault="008B6C6F">
      <w:pPr>
        <w:widowControl w:val="0"/>
        <w:autoSpaceDE w:val="0"/>
        <w:autoSpaceDN w:val="0"/>
        <w:adjustRightInd w:val="0"/>
        <w:spacing w:after="0" w:line="240" w:lineRule="auto"/>
        <w:rPr>
          <w:rFonts w:ascii="Times New Roman CYR" w:hAnsi="Times New Roman CYR" w:cs="Times New Roman CYR"/>
        </w:rPr>
        <w:sectPr w:rsidR="008B6C6F">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8B6C6F" w14:paraId="5F45695B"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42194A5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8B6C6F" w14:paraId="74641DA0" w14:textId="77777777">
        <w:trPr>
          <w:gridBefore w:val="2"/>
          <w:wBefore w:w="6626" w:type="dxa"/>
          <w:trHeight w:val="300"/>
        </w:trPr>
        <w:tc>
          <w:tcPr>
            <w:tcW w:w="1654" w:type="dxa"/>
            <w:tcBorders>
              <w:top w:val="nil"/>
              <w:left w:val="nil"/>
              <w:bottom w:val="nil"/>
              <w:right w:val="single" w:sz="6" w:space="0" w:color="auto"/>
            </w:tcBorders>
            <w:vAlign w:val="center"/>
          </w:tcPr>
          <w:p w14:paraId="04E7B708" w14:textId="77777777" w:rsidR="008B6C6F" w:rsidRDefault="00B924F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486561C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30.09.2022</w:t>
            </w:r>
          </w:p>
        </w:tc>
      </w:tr>
      <w:tr w:rsidR="008B6C6F" w14:paraId="3AC38BFF" w14:textId="77777777">
        <w:trPr>
          <w:trHeight w:val="298"/>
        </w:trPr>
        <w:tc>
          <w:tcPr>
            <w:tcW w:w="2160" w:type="dxa"/>
            <w:tcBorders>
              <w:top w:val="nil"/>
              <w:left w:val="nil"/>
              <w:bottom w:val="nil"/>
              <w:right w:val="nil"/>
            </w:tcBorders>
            <w:vAlign w:val="center"/>
          </w:tcPr>
          <w:p w14:paraId="3FD16E46" w14:textId="77777777" w:rsidR="008B6C6F" w:rsidRDefault="00B924F6">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Підприємство</w:t>
            </w:r>
            <w:proofErr w:type="spellEnd"/>
          </w:p>
        </w:tc>
        <w:tc>
          <w:tcPr>
            <w:tcW w:w="4466" w:type="dxa"/>
            <w:tcBorders>
              <w:top w:val="nil"/>
              <w:left w:val="nil"/>
              <w:bottom w:val="nil"/>
              <w:right w:val="nil"/>
            </w:tcBorders>
            <w:vAlign w:val="center"/>
          </w:tcPr>
          <w:p w14:paraId="608043A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"СЛОВ`ЯНСЬКI ШПАЛЕРИ - КФТП"</w:t>
            </w:r>
          </w:p>
        </w:tc>
        <w:tc>
          <w:tcPr>
            <w:tcW w:w="1654" w:type="dxa"/>
            <w:tcBorders>
              <w:top w:val="nil"/>
              <w:left w:val="nil"/>
              <w:bottom w:val="nil"/>
              <w:right w:val="single" w:sz="6" w:space="0" w:color="auto"/>
            </w:tcBorders>
            <w:vAlign w:val="center"/>
          </w:tcPr>
          <w:p w14:paraId="33B1324B" w14:textId="77777777" w:rsidR="008B6C6F" w:rsidRDefault="00B924F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2FE3370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00278876</w:t>
            </w:r>
          </w:p>
        </w:tc>
      </w:tr>
    </w:tbl>
    <w:p w14:paraId="7ADE77CC"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43A6B5D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Звіт</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фінансові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результати</w:t>
      </w:r>
      <w:proofErr w:type="spellEnd"/>
    </w:p>
    <w:p w14:paraId="6D9B905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w:t>
      </w:r>
      <w:proofErr w:type="spellStart"/>
      <w:r>
        <w:rPr>
          <w:rFonts w:ascii="Times New Roman CYR" w:hAnsi="Times New Roman CYR" w:cs="Times New Roman CYR"/>
          <w:b/>
          <w:bCs/>
          <w:sz w:val="24"/>
          <w:szCs w:val="24"/>
        </w:rPr>
        <w:t>Звіт</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сукупний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дохід</w:t>
      </w:r>
      <w:proofErr w:type="spellEnd"/>
      <w:r>
        <w:rPr>
          <w:rFonts w:ascii="Times New Roman CYR" w:hAnsi="Times New Roman CYR" w:cs="Times New Roman CYR"/>
          <w:b/>
          <w:bCs/>
          <w:sz w:val="24"/>
          <w:szCs w:val="24"/>
        </w:rPr>
        <w:t>)</w:t>
      </w:r>
    </w:p>
    <w:p w14:paraId="03FE18A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дев'ять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місяців</w:t>
      </w:r>
      <w:proofErr w:type="spellEnd"/>
      <w:r>
        <w:rPr>
          <w:rFonts w:ascii="Times New Roman CYR" w:hAnsi="Times New Roman CYR" w:cs="Times New Roman CYR"/>
        </w:rPr>
        <w:t xml:space="preserve"> 2022 року</w:t>
      </w:r>
    </w:p>
    <w:p w14:paraId="460482A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14:paraId="36142AA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І. </w:t>
      </w:r>
      <w:proofErr w:type="spellStart"/>
      <w:r>
        <w:rPr>
          <w:rFonts w:ascii="Times New Roman CYR" w:hAnsi="Times New Roman CYR" w:cs="Times New Roman CYR"/>
        </w:rPr>
        <w:t>Фінансові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результати</w:t>
      </w:r>
      <w:proofErr w:type="spellEnd"/>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8B6C6F" w14:paraId="153B7716"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3EB57CDF" w14:textId="77777777" w:rsidR="008B6C6F" w:rsidRDefault="00B924F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53844AEE" w14:textId="77777777" w:rsidR="008B6C6F" w:rsidRDefault="00B924F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8B6C6F" w14:paraId="134AC169"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25544CA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Стаття</w:t>
            </w:r>
            <w:proofErr w:type="spellEnd"/>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E0E5FD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87F908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звітний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w:t>
            </w:r>
            <w:proofErr w:type="spellEnd"/>
          </w:p>
        </w:tc>
        <w:tc>
          <w:tcPr>
            <w:tcW w:w="1645" w:type="dxa"/>
            <w:gridSpan w:val="2"/>
            <w:tcBorders>
              <w:top w:val="single" w:sz="6" w:space="0" w:color="auto"/>
              <w:left w:val="single" w:sz="6" w:space="0" w:color="auto"/>
              <w:bottom w:val="single" w:sz="6" w:space="0" w:color="auto"/>
            </w:tcBorders>
            <w:shd w:val="clear" w:color="auto" w:fill="E6E6E6"/>
            <w:vAlign w:val="center"/>
          </w:tcPr>
          <w:p w14:paraId="50D8413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аналогічний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попереднього</w:t>
            </w:r>
            <w:proofErr w:type="spellEnd"/>
            <w:r>
              <w:rPr>
                <w:rFonts w:ascii="Times New Roman CYR" w:hAnsi="Times New Roman CYR" w:cs="Times New Roman CYR"/>
              </w:rPr>
              <w:t xml:space="preserve"> року</w:t>
            </w:r>
          </w:p>
        </w:tc>
      </w:tr>
      <w:tr w:rsidR="008B6C6F" w14:paraId="52277BB3"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5EA983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3DF0D6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F1175C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7BDFC22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B6C6F" w14:paraId="718EE2BD" w14:textId="77777777">
        <w:trPr>
          <w:trHeight w:val="200"/>
        </w:trPr>
        <w:tc>
          <w:tcPr>
            <w:tcW w:w="5850" w:type="dxa"/>
            <w:tcBorders>
              <w:top w:val="single" w:sz="6" w:space="0" w:color="auto"/>
              <w:bottom w:val="single" w:sz="6" w:space="0" w:color="auto"/>
              <w:right w:val="single" w:sz="6" w:space="0" w:color="auto"/>
            </w:tcBorders>
            <w:vAlign w:val="center"/>
          </w:tcPr>
          <w:p w14:paraId="4FC16ADA"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Чистий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дохід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реалізації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продукції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товарів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робіт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w:t>
            </w:r>
            <w:proofErr w:type="spellEnd"/>
            <w:r>
              <w:rPr>
                <w:rFonts w:ascii="Times New Roman CYR" w:hAnsi="Times New Roman CYR" w:cs="Times New Roman CYR"/>
              </w:rPr>
              <w:t>)</w:t>
            </w:r>
          </w:p>
        </w:tc>
        <w:tc>
          <w:tcPr>
            <w:tcW w:w="776" w:type="dxa"/>
            <w:tcBorders>
              <w:top w:val="single" w:sz="6" w:space="0" w:color="auto"/>
              <w:left w:val="single" w:sz="6" w:space="0" w:color="auto"/>
              <w:bottom w:val="single" w:sz="6" w:space="0" w:color="auto"/>
              <w:right w:val="single" w:sz="6" w:space="0" w:color="auto"/>
            </w:tcBorders>
            <w:vAlign w:val="center"/>
          </w:tcPr>
          <w:p w14:paraId="4A2D0B7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1D4E5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653 186</w:t>
            </w:r>
          </w:p>
        </w:tc>
        <w:tc>
          <w:tcPr>
            <w:tcW w:w="1645" w:type="dxa"/>
            <w:gridSpan w:val="2"/>
            <w:tcBorders>
              <w:top w:val="single" w:sz="6" w:space="0" w:color="auto"/>
              <w:left w:val="single" w:sz="6" w:space="0" w:color="auto"/>
              <w:bottom w:val="single" w:sz="6" w:space="0" w:color="auto"/>
            </w:tcBorders>
            <w:vAlign w:val="center"/>
          </w:tcPr>
          <w:p w14:paraId="28521F7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1 293 186</w:t>
            </w:r>
          </w:p>
        </w:tc>
      </w:tr>
      <w:tr w:rsidR="008B6C6F" w14:paraId="3F6E5F90" w14:textId="77777777">
        <w:trPr>
          <w:trHeight w:val="200"/>
        </w:trPr>
        <w:tc>
          <w:tcPr>
            <w:tcW w:w="5850" w:type="dxa"/>
            <w:tcBorders>
              <w:top w:val="single" w:sz="6" w:space="0" w:color="auto"/>
              <w:bottom w:val="single" w:sz="6" w:space="0" w:color="auto"/>
              <w:right w:val="single" w:sz="6" w:space="0" w:color="auto"/>
            </w:tcBorders>
            <w:vAlign w:val="center"/>
          </w:tcPr>
          <w:p w14:paraId="119D4ED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Чисті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зароблені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страхові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премії</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AE57FF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6B10F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377366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4E4D358B" w14:textId="77777777">
        <w:trPr>
          <w:trHeight w:val="200"/>
        </w:trPr>
        <w:tc>
          <w:tcPr>
            <w:tcW w:w="5850" w:type="dxa"/>
            <w:tcBorders>
              <w:top w:val="single" w:sz="6" w:space="0" w:color="auto"/>
              <w:bottom w:val="single" w:sz="6" w:space="0" w:color="auto"/>
              <w:right w:val="single" w:sz="6" w:space="0" w:color="auto"/>
            </w:tcBorders>
            <w:vAlign w:val="center"/>
          </w:tcPr>
          <w:p w14:paraId="0854EAD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Премії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підписані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валова</w:t>
            </w:r>
            <w:proofErr w:type="spellEnd"/>
            <w:r>
              <w:rPr>
                <w:rFonts w:ascii="Times New Roman CYR" w:hAnsi="Times New Roman CYR" w:cs="Times New Roman CYR"/>
              </w:rPr>
              <w:t xml:space="preserve"> сума</w:t>
            </w:r>
          </w:p>
        </w:tc>
        <w:tc>
          <w:tcPr>
            <w:tcW w:w="776" w:type="dxa"/>
            <w:tcBorders>
              <w:top w:val="single" w:sz="6" w:space="0" w:color="auto"/>
              <w:left w:val="single" w:sz="6" w:space="0" w:color="auto"/>
              <w:bottom w:val="single" w:sz="6" w:space="0" w:color="auto"/>
              <w:right w:val="single" w:sz="6" w:space="0" w:color="auto"/>
            </w:tcBorders>
            <w:vAlign w:val="center"/>
          </w:tcPr>
          <w:p w14:paraId="3CC2C1B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8DF0A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E57185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570A7D07" w14:textId="77777777">
        <w:trPr>
          <w:trHeight w:val="200"/>
        </w:trPr>
        <w:tc>
          <w:tcPr>
            <w:tcW w:w="5850" w:type="dxa"/>
            <w:tcBorders>
              <w:top w:val="single" w:sz="6" w:space="0" w:color="auto"/>
              <w:bottom w:val="single" w:sz="6" w:space="0" w:color="auto"/>
              <w:right w:val="single" w:sz="6" w:space="0" w:color="auto"/>
            </w:tcBorders>
            <w:vAlign w:val="center"/>
          </w:tcPr>
          <w:p w14:paraId="030BE5F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Премії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передані</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перестрахування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A82381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AE411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6803060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0B49DCB9" w14:textId="77777777">
        <w:trPr>
          <w:trHeight w:val="200"/>
        </w:trPr>
        <w:tc>
          <w:tcPr>
            <w:tcW w:w="5850" w:type="dxa"/>
            <w:tcBorders>
              <w:top w:val="single" w:sz="6" w:space="0" w:color="auto"/>
              <w:bottom w:val="single" w:sz="6" w:space="0" w:color="auto"/>
              <w:right w:val="single" w:sz="6" w:space="0" w:color="auto"/>
            </w:tcBorders>
            <w:vAlign w:val="center"/>
          </w:tcPr>
          <w:p w14:paraId="486B4A8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Зміна</w:t>
            </w:r>
            <w:proofErr w:type="spellEnd"/>
            <w:r>
              <w:rPr>
                <w:rFonts w:ascii="Times New Roman CYR" w:hAnsi="Times New Roman CYR" w:cs="Times New Roman CYR"/>
              </w:rPr>
              <w:t xml:space="preserve"> резерву </w:t>
            </w:r>
            <w:proofErr w:type="spellStart"/>
            <w:r>
              <w:rPr>
                <w:rFonts w:ascii="Times New Roman CYR" w:hAnsi="Times New Roman CYR" w:cs="Times New Roman CYR"/>
              </w:rPr>
              <w:t>незароблених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премій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валова</w:t>
            </w:r>
            <w:proofErr w:type="spellEnd"/>
            <w:r>
              <w:rPr>
                <w:rFonts w:ascii="Times New Roman CYR" w:hAnsi="Times New Roman CYR" w:cs="Times New Roman CYR"/>
              </w:rPr>
              <w:t xml:space="preserve"> сума</w:t>
            </w:r>
          </w:p>
        </w:tc>
        <w:tc>
          <w:tcPr>
            <w:tcW w:w="776" w:type="dxa"/>
            <w:tcBorders>
              <w:top w:val="single" w:sz="6" w:space="0" w:color="auto"/>
              <w:left w:val="single" w:sz="6" w:space="0" w:color="auto"/>
              <w:bottom w:val="single" w:sz="6" w:space="0" w:color="auto"/>
              <w:right w:val="single" w:sz="6" w:space="0" w:color="auto"/>
            </w:tcBorders>
            <w:vAlign w:val="center"/>
          </w:tcPr>
          <w:p w14:paraId="57165CA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EE57E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5AFFB5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B8D5CA0" w14:textId="77777777">
        <w:trPr>
          <w:trHeight w:val="200"/>
        </w:trPr>
        <w:tc>
          <w:tcPr>
            <w:tcW w:w="5850" w:type="dxa"/>
            <w:tcBorders>
              <w:top w:val="single" w:sz="6" w:space="0" w:color="auto"/>
              <w:bottom w:val="single" w:sz="6" w:space="0" w:color="auto"/>
              <w:right w:val="single" w:sz="6" w:space="0" w:color="auto"/>
            </w:tcBorders>
            <w:vAlign w:val="center"/>
          </w:tcPr>
          <w:p w14:paraId="2BA56DD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Зміна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частки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перестраховиків</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резерві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незароблених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премій</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4729EC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C42067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BFE083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7466C831" w14:textId="77777777">
        <w:trPr>
          <w:trHeight w:val="200"/>
        </w:trPr>
        <w:tc>
          <w:tcPr>
            <w:tcW w:w="5850" w:type="dxa"/>
            <w:tcBorders>
              <w:top w:val="single" w:sz="6" w:space="0" w:color="auto"/>
              <w:bottom w:val="single" w:sz="6" w:space="0" w:color="auto"/>
              <w:right w:val="single" w:sz="6" w:space="0" w:color="auto"/>
            </w:tcBorders>
            <w:vAlign w:val="center"/>
          </w:tcPr>
          <w:p w14:paraId="292746A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Собівартість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реалізованої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продукції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товарів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робіт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w:t>
            </w:r>
            <w:proofErr w:type="spellEnd"/>
            <w:r>
              <w:rPr>
                <w:rFonts w:ascii="Times New Roman CYR" w:hAnsi="Times New Roman CYR" w:cs="Times New Roman CYR"/>
              </w:rPr>
              <w:t>)</w:t>
            </w:r>
          </w:p>
        </w:tc>
        <w:tc>
          <w:tcPr>
            <w:tcW w:w="776" w:type="dxa"/>
            <w:tcBorders>
              <w:top w:val="single" w:sz="6" w:space="0" w:color="auto"/>
              <w:left w:val="single" w:sz="6" w:space="0" w:color="auto"/>
              <w:bottom w:val="single" w:sz="6" w:space="0" w:color="auto"/>
              <w:right w:val="single" w:sz="6" w:space="0" w:color="auto"/>
            </w:tcBorders>
            <w:vAlign w:val="center"/>
          </w:tcPr>
          <w:p w14:paraId="62CD8CE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A2F11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( 528</w:t>
            </w:r>
            <w:proofErr w:type="gramEnd"/>
            <w:r>
              <w:rPr>
                <w:rFonts w:ascii="Times New Roman CYR" w:hAnsi="Times New Roman CYR" w:cs="Times New Roman CYR"/>
              </w:rPr>
              <w:t> 310 )</w:t>
            </w:r>
          </w:p>
        </w:tc>
        <w:tc>
          <w:tcPr>
            <w:tcW w:w="1645" w:type="dxa"/>
            <w:gridSpan w:val="2"/>
            <w:tcBorders>
              <w:top w:val="single" w:sz="6" w:space="0" w:color="auto"/>
              <w:left w:val="single" w:sz="6" w:space="0" w:color="auto"/>
              <w:bottom w:val="single" w:sz="6" w:space="0" w:color="auto"/>
            </w:tcBorders>
            <w:vAlign w:val="center"/>
          </w:tcPr>
          <w:p w14:paraId="4007557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( 1</w:t>
            </w:r>
            <w:proofErr w:type="gramEnd"/>
            <w:r>
              <w:rPr>
                <w:rFonts w:ascii="Times New Roman CYR" w:hAnsi="Times New Roman CYR" w:cs="Times New Roman CYR"/>
              </w:rPr>
              <w:t> 055 686 )</w:t>
            </w:r>
          </w:p>
        </w:tc>
      </w:tr>
      <w:tr w:rsidR="008B6C6F" w14:paraId="3D0AF506" w14:textId="77777777">
        <w:trPr>
          <w:trHeight w:val="200"/>
        </w:trPr>
        <w:tc>
          <w:tcPr>
            <w:tcW w:w="5850" w:type="dxa"/>
            <w:tcBorders>
              <w:top w:val="single" w:sz="6" w:space="0" w:color="auto"/>
              <w:bottom w:val="single" w:sz="6" w:space="0" w:color="auto"/>
              <w:right w:val="single" w:sz="6" w:space="0" w:color="auto"/>
            </w:tcBorders>
            <w:vAlign w:val="center"/>
          </w:tcPr>
          <w:p w14:paraId="261AEA5A"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Чисті</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понесені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збитки</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страховими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виплатами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19D3D8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4F800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5CEE4CF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732EB657" w14:textId="77777777">
        <w:trPr>
          <w:trHeight w:val="200"/>
        </w:trPr>
        <w:tc>
          <w:tcPr>
            <w:tcW w:w="5850" w:type="dxa"/>
            <w:tcBorders>
              <w:top w:val="single" w:sz="6" w:space="0" w:color="auto"/>
              <w:bottom w:val="single" w:sz="6" w:space="0" w:color="auto"/>
              <w:right w:val="single" w:sz="6" w:space="0" w:color="auto"/>
            </w:tcBorders>
            <w:vAlign w:val="center"/>
          </w:tcPr>
          <w:p w14:paraId="6866AC7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Валовий</w:t>
            </w:r>
            <w:proofErr w:type="spellEnd"/>
            <w:r>
              <w:rPr>
                <w:rFonts w:ascii="Times New Roman CYR" w:hAnsi="Times New Roman CYR" w:cs="Times New Roman CYR"/>
                <w:b/>
                <w:bCs/>
              </w:rPr>
              <w:t>:</w:t>
            </w:r>
          </w:p>
          <w:p w14:paraId="45F411E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прибуток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F6074C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6C112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124 876</w:t>
            </w:r>
          </w:p>
        </w:tc>
        <w:tc>
          <w:tcPr>
            <w:tcW w:w="1645" w:type="dxa"/>
            <w:gridSpan w:val="2"/>
            <w:tcBorders>
              <w:top w:val="single" w:sz="6" w:space="0" w:color="auto"/>
              <w:left w:val="single" w:sz="6" w:space="0" w:color="auto"/>
              <w:bottom w:val="single" w:sz="6" w:space="0" w:color="auto"/>
            </w:tcBorders>
            <w:vAlign w:val="center"/>
          </w:tcPr>
          <w:p w14:paraId="36DA63A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237 500</w:t>
            </w:r>
          </w:p>
        </w:tc>
      </w:tr>
      <w:tr w:rsidR="008B6C6F" w14:paraId="39693430" w14:textId="77777777">
        <w:trPr>
          <w:trHeight w:val="200"/>
        </w:trPr>
        <w:tc>
          <w:tcPr>
            <w:tcW w:w="5850" w:type="dxa"/>
            <w:tcBorders>
              <w:top w:val="single" w:sz="6" w:space="0" w:color="auto"/>
              <w:bottom w:val="single" w:sz="6" w:space="0" w:color="auto"/>
              <w:right w:val="single" w:sz="6" w:space="0" w:color="auto"/>
            </w:tcBorders>
            <w:vAlign w:val="center"/>
          </w:tcPr>
          <w:p w14:paraId="6216274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збиток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6EDE2C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21BC2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7C3C893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36BF0F92" w14:textId="77777777">
        <w:trPr>
          <w:trHeight w:val="200"/>
        </w:trPr>
        <w:tc>
          <w:tcPr>
            <w:tcW w:w="5850" w:type="dxa"/>
            <w:tcBorders>
              <w:top w:val="single" w:sz="6" w:space="0" w:color="auto"/>
              <w:bottom w:val="single" w:sz="6" w:space="0" w:color="auto"/>
              <w:right w:val="single" w:sz="6" w:space="0" w:color="auto"/>
            </w:tcBorders>
            <w:vAlign w:val="center"/>
          </w:tcPr>
          <w:p w14:paraId="1403DF3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Дохід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витрати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зміни</w:t>
            </w:r>
            <w:proofErr w:type="spellEnd"/>
            <w:r>
              <w:rPr>
                <w:rFonts w:ascii="Times New Roman CYR" w:hAnsi="Times New Roman CYR" w:cs="Times New Roman CYR"/>
              </w:rPr>
              <w:t xml:space="preserve"> </w:t>
            </w:r>
            <w:proofErr w:type="gramStart"/>
            <w:r>
              <w:rPr>
                <w:rFonts w:ascii="Times New Roman CYR" w:hAnsi="Times New Roman CYR" w:cs="Times New Roman CYR"/>
              </w:rPr>
              <w:t>у резервах</w:t>
            </w:r>
            <w:proofErr w:type="gramEnd"/>
            <w:r>
              <w:rPr>
                <w:rFonts w:ascii="Times New Roman CYR" w:hAnsi="Times New Roman CYR" w:cs="Times New Roman CYR"/>
              </w:rPr>
              <w:t xml:space="preserve"> </w:t>
            </w:r>
            <w:proofErr w:type="spellStart"/>
            <w:r>
              <w:rPr>
                <w:rFonts w:ascii="Times New Roman CYR" w:hAnsi="Times New Roman CYR" w:cs="Times New Roman CYR"/>
              </w:rPr>
              <w:t>довгострокових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зобов’язань</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398242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AF520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6EA54A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57C124E9" w14:textId="77777777">
        <w:trPr>
          <w:trHeight w:val="200"/>
        </w:trPr>
        <w:tc>
          <w:tcPr>
            <w:tcW w:w="5850" w:type="dxa"/>
            <w:tcBorders>
              <w:top w:val="single" w:sz="6" w:space="0" w:color="auto"/>
              <w:bottom w:val="single" w:sz="6" w:space="0" w:color="auto"/>
              <w:right w:val="single" w:sz="6" w:space="0" w:color="auto"/>
            </w:tcBorders>
            <w:vAlign w:val="center"/>
          </w:tcPr>
          <w:p w14:paraId="5AC519A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Дохід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витрати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зміни</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страхових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резервів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675C55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20010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9D5524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4D093111" w14:textId="77777777">
        <w:trPr>
          <w:trHeight w:val="200"/>
        </w:trPr>
        <w:tc>
          <w:tcPr>
            <w:tcW w:w="5850" w:type="dxa"/>
            <w:tcBorders>
              <w:top w:val="single" w:sz="6" w:space="0" w:color="auto"/>
              <w:bottom w:val="single" w:sz="6" w:space="0" w:color="auto"/>
              <w:right w:val="single" w:sz="6" w:space="0" w:color="auto"/>
            </w:tcBorders>
            <w:vAlign w:val="center"/>
          </w:tcPr>
          <w:p w14:paraId="27B1D94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Зміна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страхових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резервів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валова</w:t>
            </w:r>
            <w:proofErr w:type="spellEnd"/>
            <w:r>
              <w:rPr>
                <w:rFonts w:ascii="Times New Roman CYR" w:hAnsi="Times New Roman CYR" w:cs="Times New Roman CYR"/>
              </w:rPr>
              <w:t xml:space="preserve"> сума</w:t>
            </w:r>
          </w:p>
        </w:tc>
        <w:tc>
          <w:tcPr>
            <w:tcW w:w="776" w:type="dxa"/>
            <w:tcBorders>
              <w:top w:val="single" w:sz="6" w:space="0" w:color="auto"/>
              <w:left w:val="single" w:sz="6" w:space="0" w:color="auto"/>
              <w:bottom w:val="single" w:sz="6" w:space="0" w:color="auto"/>
              <w:right w:val="single" w:sz="6" w:space="0" w:color="auto"/>
            </w:tcBorders>
            <w:vAlign w:val="center"/>
          </w:tcPr>
          <w:p w14:paraId="6CEA7D4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D59F0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042C84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24D86083" w14:textId="77777777">
        <w:trPr>
          <w:trHeight w:val="200"/>
        </w:trPr>
        <w:tc>
          <w:tcPr>
            <w:tcW w:w="5850" w:type="dxa"/>
            <w:tcBorders>
              <w:top w:val="single" w:sz="6" w:space="0" w:color="auto"/>
              <w:bottom w:val="single" w:sz="6" w:space="0" w:color="auto"/>
              <w:right w:val="single" w:sz="6" w:space="0" w:color="auto"/>
            </w:tcBorders>
            <w:vAlign w:val="center"/>
          </w:tcPr>
          <w:p w14:paraId="74AC2FB7"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Зміна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частки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перестраховиків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інших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страхових</w:t>
            </w:r>
            <w:proofErr w:type="spellEnd"/>
            <w:r>
              <w:rPr>
                <w:rFonts w:ascii="Times New Roman CYR" w:hAnsi="Times New Roman CYR" w:cs="Times New Roman CYR"/>
              </w:rPr>
              <w:t xml:space="preserve">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0CAF77D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945BF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099517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2901D28F" w14:textId="77777777">
        <w:trPr>
          <w:trHeight w:val="200"/>
        </w:trPr>
        <w:tc>
          <w:tcPr>
            <w:tcW w:w="5850" w:type="dxa"/>
            <w:tcBorders>
              <w:top w:val="single" w:sz="6" w:space="0" w:color="auto"/>
              <w:bottom w:val="single" w:sz="6" w:space="0" w:color="auto"/>
              <w:right w:val="single" w:sz="6" w:space="0" w:color="auto"/>
            </w:tcBorders>
            <w:vAlign w:val="center"/>
          </w:tcPr>
          <w:p w14:paraId="1BFB403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операційні</w:t>
            </w:r>
            <w:proofErr w:type="spellEnd"/>
            <w:r>
              <w:rPr>
                <w:rFonts w:ascii="Times New Roman CYR" w:hAnsi="Times New Roman CYR" w:cs="Times New Roman CYR"/>
              </w:rPr>
              <w:t xml:space="preserve">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0DBEB9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E965E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194 235</w:t>
            </w:r>
          </w:p>
        </w:tc>
        <w:tc>
          <w:tcPr>
            <w:tcW w:w="1645" w:type="dxa"/>
            <w:gridSpan w:val="2"/>
            <w:tcBorders>
              <w:top w:val="single" w:sz="6" w:space="0" w:color="auto"/>
              <w:left w:val="single" w:sz="6" w:space="0" w:color="auto"/>
              <w:bottom w:val="single" w:sz="6" w:space="0" w:color="auto"/>
            </w:tcBorders>
            <w:vAlign w:val="center"/>
          </w:tcPr>
          <w:p w14:paraId="17F83B2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85 908</w:t>
            </w:r>
          </w:p>
        </w:tc>
      </w:tr>
      <w:tr w:rsidR="008B6C6F" w14:paraId="3BB258D0" w14:textId="77777777">
        <w:trPr>
          <w:trHeight w:val="200"/>
        </w:trPr>
        <w:tc>
          <w:tcPr>
            <w:tcW w:w="5850" w:type="dxa"/>
            <w:tcBorders>
              <w:top w:val="single" w:sz="6" w:space="0" w:color="auto"/>
              <w:bottom w:val="single" w:sz="6" w:space="0" w:color="auto"/>
              <w:right w:val="single" w:sz="6" w:space="0" w:color="auto"/>
            </w:tcBorders>
            <w:vAlign w:val="center"/>
          </w:tcPr>
          <w:p w14:paraId="45F782C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Дохід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зміни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активів</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які</w:t>
            </w:r>
            <w:proofErr w:type="spellEnd"/>
            <w:r>
              <w:rPr>
                <w:rFonts w:ascii="Times New Roman CYR" w:hAnsi="Times New Roman CYR" w:cs="Times New Roman CYR"/>
              </w:rPr>
              <w:t xml:space="preserve"> </w:t>
            </w:r>
            <w:proofErr w:type="spellStart"/>
            <w:r>
              <w:rPr>
                <w:rFonts w:ascii="Times New Roman CYR" w:hAnsi="Times New Roman CYR" w:cs="Times New Roman CYR"/>
              </w:rPr>
              <w:t>оцінюються</w:t>
            </w:r>
            <w:proofErr w:type="spellEnd"/>
            <w:r>
              <w:rPr>
                <w:rFonts w:ascii="Times New Roman CYR" w:hAnsi="Times New Roman CYR" w:cs="Times New Roman CYR"/>
              </w:rPr>
              <w:t xml:space="preserve"> за справедливою </w:t>
            </w:r>
            <w:proofErr w:type="spellStart"/>
            <w:r>
              <w:rPr>
                <w:rFonts w:ascii="Times New Roman CYR" w:hAnsi="Times New Roman CYR" w:cs="Times New Roman CYR"/>
              </w:rPr>
              <w:t>вартістю</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361DDE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8B6C5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BC83BF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806B539" w14:textId="77777777">
        <w:trPr>
          <w:trHeight w:val="200"/>
        </w:trPr>
        <w:tc>
          <w:tcPr>
            <w:tcW w:w="5850" w:type="dxa"/>
            <w:tcBorders>
              <w:top w:val="single" w:sz="6" w:space="0" w:color="auto"/>
              <w:bottom w:val="single" w:sz="6" w:space="0" w:color="auto"/>
              <w:right w:val="single" w:sz="6" w:space="0" w:color="auto"/>
            </w:tcBorders>
            <w:vAlign w:val="center"/>
          </w:tcPr>
          <w:p w14:paraId="4405FFB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Дохід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первісного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визнання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біологічних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активів</w:t>
            </w:r>
            <w:proofErr w:type="spellEnd"/>
            <w:r>
              <w:rPr>
                <w:rFonts w:ascii="Times New Roman CYR" w:hAnsi="Times New Roman CYR" w:cs="Times New Roman CYR"/>
              </w:rPr>
              <w:t xml:space="preserve"> і </w:t>
            </w:r>
            <w:proofErr w:type="spellStart"/>
            <w:r>
              <w:rPr>
                <w:rFonts w:ascii="Times New Roman CYR" w:hAnsi="Times New Roman CYR" w:cs="Times New Roman CYR"/>
              </w:rPr>
              <w:t>сільськогосподарської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продукції</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530461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FD605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E665CE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80CA972" w14:textId="77777777">
        <w:trPr>
          <w:trHeight w:val="200"/>
        </w:trPr>
        <w:tc>
          <w:tcPr>
            <w:tcW w:w="5850" w:type="dxa"/>
            <w:tcBorders>
              <w:top w:val="single" w:sz="6" w:space="0" w:color="auto"/>
              <w:bottom w:val="single" w:sz="6" w:space="0" w:color="auto"/>
              <w:right w:val="single" w:sz="6" w:space="0" w:color="auto"/>
            </w:tcBorders>
            <w:vAlign w:val="center"/>
          </w:tcPr>
          <w:p w14:paraId="64634B9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Дохід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використання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коштів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вивільнених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оподаткування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0587BD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93844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F457E5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2B008B8C" w14:textId="77777777">
        <w:trPr>
          <w:trHeight w:val="200"/>
        </w:trPr>
        <w:tc>
          <w:tcPr>
            <w:tcW w:w="5850" w:type="dxa"/>
            <w:tcBorders>
              <w:top w:val="single" w:sz="6" w:space="0" w:color="auto"/>
              <w:bottom w:val="single" w:sz="6" w:space="0" w:color="auto"/>
              <w:right w:val="single" w:sz="6" w:space="0" w:color="auto"/>
            </w:tcBorders>
            <w:vAlign w:val="center"/>
          </w:tcPr>
          <w:p w14:paraId="58CD4C1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Адміністративні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витрати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6ECC16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C39AD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( 25</w:t>
            </w:r>
            <w:proofErr w:type="gramEnd"/>
            <w:r>
              <w:rPr>
                <w:rFonts w:ascii="Times New Roman CYR" w:hAnsi="Times New Roman CYR" w:cs="Times New Roman CYR"/>
              </w:rPr>
              <w:t> 373 )</w:t>
            </w:r>
          </w:p>
        </w:tc>
        <w:tc>
          <w:tcPr>
            <w:tcW w:w="1645" w:type="dxa"/>
            <w:gridSpan w:val="2"/>
            <w:tcBorders>
              <w:top w:val="single" w:sz="6" w:space="0" w:color="auto"/>
              <w:left w:val="single" w:sz="6" w:space="0" w:color="auto"/>
              <w:bottom w:val="single" w:sz="6" w:space="0" w:color="auto"/>
            </w:tcBorders>
            <w:vAlign w:val="center"/>
          </w:tcPr>
          <w:p w14:paraId="121782C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( 47</w:t>
            </w:r>
            <w:proofErr w:type="gramEnd"/>
            <w:r>
              <w:rPr>
                <w:rFonts w:ascii="Times New Roman CYR" w:hAnsi="Times New Roman CYR" w:cs="Times New Roman CYR"/>
              </w:rPr>
              <w:t> 323 )</w:t>
            </w:r>
          </w:p>
        </w:tc>
      </w:tr>
      <w:tr w:rsidR="008B6C6F" w14:paraId="785C0097" w14:textId="77777777">
        <w:trPr>
          <w:trHeight w:val="200"/>
        </w:trPr>
        <w:tc>
          <w:tcPr>
            <w:tcW w:w="5850" w:type="dxa"/>
            <w:tcBorders>
              <w:top w:val="single" w:sz="6" w:space="0" w:color="auto"/>
              <w:bottom w:val="single" w:sz="6" w:space="0" w:color="auto"/>
              <w:right w:val="single" w:sz="6" w:space="0" w:color="auto"/>
            </w:tcBorders>
            <w:vAlign w:val="center"/>
          </w:tcPr>
          <w:p w14:paraId="4EF6346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Витрати</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збут</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64441C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9B851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( 21</w:t>
            </w:r>
            <w:proofErr w:type="gramEnd"/>
            <w:r>
              <w:rPr>
                <w:rFonts w:ascii="Times New Roman CYR" w:hAnsi="Times New Roman CYR" w:cs="Times New Roman CYR"/>
              </w:rPr>
              <w:t> 342 )</w:t>
            </w:r>
          </w:p>
        </w:tc>
        <w:tc>
          <w:tcPr>
            <w:tcW w:w="1645" w:type="dxa"/>
            <w:gridSpan w:val="2"/>
            <w:tcBorders>
              <w:top w:val="single" w:sz="6" w:space="0" w:color="auto"/>
              <w:left w:val="single" w:sz="6" w:space="0" w:color="auto"/>
              <w:bottom w:val="single" w:sz="6" w:space="0" w:color="auto"/>
            </w:tcBorders>
            <w:vAlign w:val="center"/>
          </w:tcPr>
          <w:p w14:paraId="504EC15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( 43</w:t>
            </w:r>
            <w:proofErr w:type="gramEnd"/>
            <w:r>
              <w:rPr>
                <w:rFonts w:ascii="Times New Roman CYR" w:hAnsi="Times New Roman CYR" w:cs="Times New Roman CYR"/>
              </w:rPr>
              <w:t> 611 )</w:t>
            </w:r>
          </w:p>
        </w:tc>
      </w:tr>
      <w:tr w:rsidR="008B6C6F" w14:paraId="196B0640" w14:textId="77777777">
        <w:trPr>
          <w:trHeight w:val="200"/>
        </w:trPr>
        <w:tc>
          <w:tcPr>
            <w:tcW w:w="5850" w:type="dxa"/>
            <w:tcBorders>
              <w:top w:val="single" w:sz="6" w:space="0" w:color="auto"/>
              <w:bottom w:val="single" w:sz="6" w:space="0" w:color="auto"/>
              <w:right w:val="single" w:sz="6" w:space="0" w:color="auto"/>
            </w:tcBorders>
            <w:vAlign w:val="center"/>
          </w:tcPr>
          <w:p w14:paraId="7C8FA6D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операційні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витрати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DFFE42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E0EE4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( 259</w:t>
            </w:r>
            <w:proofErr w:type="gramEnd"/>
            <w:r>
              <w:rPr>
                <w:rFonts w:ascii="Times New Roman CYR" w:hAnsi="Times New Roman CYR" w:cs="Times New Roman CYR"/>
              </w:rPr>
              <w:t> 979 )</w:t>
            </w:r>
          </w:p>
        </w:tc>
        <w:tc>
          <w:tcPr>
            <w:tcW w:w="1645" w:type="dxa"/>
            <w:gridSpan w:val="2"/>
            <w:tcBorders>
              <w:top w:val="single" w:sz="6" w:space="0" w:color="auto"/>
              <w:left w:val="single" w:sz="6" w:space="0" w:color="auto"/>
              <w:bottom w:val="single" w:sz="6" w:space="0" w:color="auto"/>
            </w:tcBorders>
            <w:vAlign w:val="center"/>
          </w:tcPr>
          <w:p w14:paraId="6C23186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( 174</w:t>
            </w:r>
            <w:proofErr w:type="gramEnd"/>
            <w:r>
              <w:rPr>
                <w:rFonts w:ascii="Times New Roman CYR" w:hAnsi="Times New Roman CYR" w:cs="Times New Roman CYR"/>
              </w:rPr>
              <w:t> 599 )</w:t>
            </w:r>
          </w:p>
        </w:tc>
      </w:tr>
      <w:tr w:rsidR="008B6C6F" w14:paraId="7092E5E5" w14:textId="77777777">
        <w:trPr>
          <w:trHeight w:val="200"/>
        </w:trPr>
        <w:tc>
          <w:tcPr>
            <w:tcW w:w="5850" w:type="dxa"/>
            <w:tcBorders>
              <w:top w:val="single" w:sz="6" w:space="0" w:color="auto"/>
              <w:bottom w:val="single" w:sz="6" w:space="0" w:color="auto"/>
              <w:right w:val="single" w:sz="6" w:space="0" w:color="auto"/>
            </w:tcBorders>
            <w:vAlign w:val="center"/>
          </w:tcPr>
          <w:p w14:paraId="39DB83F7"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зміни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активів</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які</w:t>
            </w:r>
            <w:proofErr w:type="spellEnd"/>
            <w:r>
              <w:rPr>
                <w:rFonts w:ascii="Times New Roman CYR" w:hAnsi="Times New Roman CYR" w:cs="Times New Roman CYR"/>
              </w:rPr>
              <w:t xml:space="preserve"> </w:t>
            </w:r>
            <w:proofErr w:type="spellStart"/>
            <w:r>
              <w:rPr>
                <w:rFonts w:ascii="Times New Roman CYR" w:hAnsi="Times New Roman CYR" w:cs="Times New Roman CYR"/>
              </w:rPr>
              <w:t>оцінюються</w:t>
            </w:r>
            <w:proofErr w:type="spellEnd"/>
            <w:r>
              <w:rPr>
                <w:rFonts w:ascii="Times New Roman CYR" w:hAnsi="Times New Roman CYR" w:cs="Times New Roman CYR"/>
              </w:rPr>
              <w:t xml:space="preserve"> за справедливою </w:t>
            </w:r>
            <w:proofErr w:type="spellStart"/>
            <w:r>
              <w:rPr>
                <w:rFonts w:ascii="Times New Roman CYR" w:hAnsi="Times New Roman CYR" w:cs="Times New Roman CYR"/>
              </w:rPr>
              <w:t>вартістю</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56275D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4FB48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5CCE5A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63E86E1" w14:textId="77777777">
        <w:trPr>
          <w:trHeight w:val="200"/>
        </w:trPr>
        <w:tc>
          <w:tcPr>
            <w:tcW w:w="5850" w:type="dxa"/>
            <w:tcBorders>
              <w:top w:val="single" w:sz="6" w:space="0" w:color="auto"/>
              <w:bottom w:val="single" w:sz="6" w:space="0" w:color="auto"/>
              <w:right w:val="single" w:sz="6" w:space="0" w:color="auto"/>
            </w:tcBorders>
            <w:vAlign w:val="center"/>
          </w:tcPr>
          <w:p w14:paraId="4E8A852A"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первісного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визнання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біологічних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активів</w:t>
            </w:r>
            <w:proofErr w:type="spellEnd"/>
            <w:r>
              <w:rPr>
                <w:rFonts w:ascii="Times New Roman CYR" w:hAnsi="Times New Roman CYR" w:cs="Times New Roman CYR"/>
              </w:rPr>
              <w:t xml:space="preserve"> і </w:t>
            </w:r>
            <w:proofErr w:type="spellStart"/>
            <w:r>
              <w:rPr>
                <w:rFonts w:ascii="Times New Roman CYR" w:hAnsi="Times New Roman CYR" w:cs="Times New Roman CYR"/>
              </w:rPr>
              <w:t>сільськогосподарської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продукції</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323899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61CD2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407471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51B142A5" w14:textId="77777777">
        <w:trPr>
          <w:trHeight w:val="200"/>
        </w:trPr>
        <w:tc>
          <w:tcPr>
            <w:tcW w:w="5850" w:type="dxa"/>
            <w:tcBorders>
              <w:top w:val="single" w:sz="6" w:space="0" w:color="auto"/>
              <w:bottom w:val="single" w:sz="6" w:space="0" w:color="auto"/>
              <w:right w:val="single" w:sz="6" w:space="0" w:color="auto"/>
            </w:tcBorders>
            <w:vAlign w:val="center"/>
          </w:tcPr>
          <w:p w14:paraId="07C963E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Фінансовий</w:t>
            </w:r>
            <w:proofErr w:type="spellEnd"/>
            <w:r>
              <w:rPr>
                <w:rFonts w:ascii="Times New Roman CYR" w:hAnsi="Times New Roman CYR" w:cs="Times New Roman CYR"/>
                <w:b/>
                <w:bCs/>
              </w:rPr>
              <w:t xml:space="preserve"> результат </w:t>
            </w:r>
            <w:proofErr w:type="spellStart"/>
            <w:r>
              <w:rPr>
                <w:rFonts w:ascii="Times New Roman CYR" w:hAnsi="Times New Roman CYR" w:cs="Times New Roman CYR"/>
                <w:b/>
                <w:bCs/>
              </w:rPr>
              <w:t>від</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операційної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діяльності</w:t>
            </w:r>
            <w:proofErr w:type="spellEnd"/>
            <w:r>
              <w:rPr>
                <w:rFonts w:ascii="Times New Roman CYR" w:hAnsi="Times New Roman CYR" w:cs="Times New Roman CYR"/>
                <w:b/>
                <w:bCs/>
              </w:rPr>
              <w:t>:</w:t>
            </w:r>
          </w:p>
          <w:p w14:paraId="540B03B7"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прибуток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59A590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570BD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12 417</w:t>
            </w:r>
          </w:p>
        </w:tc>
        <w:tc>
          <w:tcPr>
            <w:tcW w:w="1645" w:type="dxa"/>
            <w:gridSpan w:val="2"/>
            <w:tcBorders>
              <w:top w:val="single" w:sz="6" w:space="0" w:color="auto"/>
              <w:left w:val="single" w:sz="6" w:space="0" w:color="auto"/>
              <w:bottom w:val="single" w:sz="6" w:space="0" w:color="auto"/>
            </w:tcBorders>
            <w:vAlign w:val="center"/>
          </w:tcPr>
          <w:p w14:paraId="1F6DC87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57 875</w:t>
            </w:r>
          </w:p>
        </w:tc>
      </w:tr>
      <w:tr w:rsidR="008B6C6F" w14:paraId="65AF7A84" w14:textId="77777777">
        <w:trPr>
          <w:trHeight w:val="200"/>
        </w:trPr>
        <w:tc>
          <w:tcPr>
            <w:tcW w:w="5850" w:type="dxa"/>
            <w:tcBorders>
              <w:top w:val="single" w:sz="6" w:space="0" w:color="auto"/>
              <w:bottom w:val="single" w:sz="6" w:space="0" w:color="auto"/>
              <w:right w:val="single" w:sz="6" w:space="0" w:color="auto"/>
            </w:tcBorders>
            <w:vAlign w:val="center"/>
          </w:tcPr>
          <w:p w14:paraId="1856889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збиток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AC3AC4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B3FC7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46E8A28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3FEA3287" w14:textId="77777777">
        <w:trPr>
          <w:trHeight w:val="200"/>
        </w:trPr>
        <w:tc>
          <w:tcPr>
            <w:tcW w:w="5850" w:type="dxa"/>
            <w:tcBorders>
              <w:top w:val="single" w:sz="6" w:space="0" w:color="auto"/>
              <w:bottom w:val="single" w:sz="6" w:space="0" w:color="auto"/>
              <w:right w:val="single" w:sz="6" w:space="0" w:color="auto"/>
            </w:tcBorders>
            <w:vAlign w:val="center"/>
          </w:tcPr>
          <w:p w14:paraId="17FC0E9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Дохід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участі</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капіталі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BC9961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90EB1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598BF2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273DD912" w14:textId="77777777">
        <w:trPr>
          <w:trHeight w:val="200"/>
        </w:trPr>
        <w:tc>
          <w:tcPr>
            <w:tcW w:w="5850" w:type="dxa"/>
            <w:tcBorders>
              <w:top w:val="single" w:sz="6" w:space="0" w:color="auto"/>
              <w:bottom w:val="single" w:sz="6" w:space="0" w:color="auto"/>
              <w:right w:val="single" w:sz="6" w:space="0" w:color="auto"/>
            </w:tcBorders>
            <w:vAlign w:val="center"/>
          </w:tcPr>
          <w:p w14:paraId="16A14C7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фінансові</w:t>
            </w:r>
            <w:proofErr w:type="spellEnd"/>
            <w:r>
              <w:rPr>
                <w:rFonts w:ascii="Times New Roman CYR" w:hAnsi="Times New Roman CYR" w:cs="Times New Roman CYR"/>
              </w:rPr>
              <w:t xml:space="preserve">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4FE7E5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42A48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1AEBAB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EB83C3C" w14:textId="77777777">
        <w:trPr>
          <w:trHeight w:val="200"/>
        </w:trPr>
        <w:tc>
          <w:tcPr>
            <w:tcW w:w="5850" w:type="dxa"/>
            <w:tcBorders>
              <w:top w:val="single" w:sz="6" w:space="0" w:color="auto"/>
              <w:bottom w:val="single" w:sz="6" w:space="0" w:color="auto"/>
              <w:right w:val="single" w:sz="6" w:space="0" w:color="auto"/>
            </w:tcBorders>
            <w:vAlign w:val="center"/>
          </w:tcPr>
          <w:p w14:paraId="0ABD522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lastRenderedPageBreak/>
              <w:t>Інші</w:t>
            </w:r>
            <w:proofErr w:type="spellEnd"/>
            <w:r>
              <w:rPr>
                <w:rFonts w:ascii="Times New Roman CYR" w:hAnsi="Times New Roman CYR" w:cs="Times New Roman CYR"/>
              </w:rPr>
              <w:t xml:space="preserve">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C06292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661F8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FD44DC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7E10BFD4" w14:textId="77777777">
        <w:trPr>
          <w:trHeight w:val="200"/>
        </w:trPr>
        <w:tc>
          <w:tcPr>
            <w:tcW w:w="5850" w:type="dxa"/>
            <w:tcBorders>
              <w:top w:val="single" w:sz="6" w:space="0" w:color="auto"/>
              <w:bottom w:val="single" w:sz="6" w:space="0" w:color="auto"/>
              <w:right w:val="single" w:sz="6" w:space="0" w:color="auto"/>
            </w:tcBorders>
            <w:vAlign w:val="center"/>
          </w:tcPr>
          <w:p w14:paraId="3CEB902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Дохід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благодійної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допомоги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406178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C0D34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876511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7EF9B7CD" w14:textId="77777777">
        <w:trPr>
          <w:trHeight w:val="200"/>
        </w:trPr>
        <w:tc>
          <w:tcPr>
            <w:tcW w:w="5850" w:type="dxa"/>
            <w:tcBorders>
              <w:top w:val="single" w:sz="6" w:space="0" w:color="auto"/>
              <w:bottom w:val="single" w:sz="6" w:space="0" w:color="auto"/>
              <w:right w:val="single" w:sz="6" w:space="0" w:color="auto"/>
            </w:tcBorders>
            <w:vAlign w:val="center"/>
          </w:tcPr>
          <w:p w14:paraId="639C333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Фінансові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витрати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A664B2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5E068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( 1</w:t>
            </w:r>
            <w:proofErr w:type="gramEnd"/>
            <w:r>
              <w:rPr>
                <w:rFonts w:ascii="Times New Roman CYR" w:hAnsi="Times New Roman CYR" w:cs="Times New Roman CYR"/>
              </w:rPr>
              <w:t> 501 )</w:t>
            </w:r>
          </w:p>
        </w:tc>
        <w:tc>
          <w:tcPr>
            <w:tcW w:w="1645" w:type="dxa"/>
            <w:gridSpan w:val="2"/>
            <w:tcBorders>
              <w:top w:val="single" w:sz="6" w:space="0" w:color="auto"/>
              <w:left w:val="single" w:sz="6" w:space="0" w:color="auto"/>
              <w:bottom w:val="single" w:sz="6" w:space="0" w:color="auto"/>
            </w:tcBorders>
            <w:vAlign w:val="center"/>
          </w:tcPr>
          <w:p w14:paraId="4F2CA66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( 678</w:t>
            </w:r>
            <w:proofErr w:type="gramEnd"/>
            <w:r>
              <w:rPr>
                <w:rFonts w:ascii="Times New Roman CYR" w:hAnsi="Times New Roman CYR" w:cs="Times New Roman CYR"/>
              </w:rPr>
              <w:t xml:space="preserve"> )</w:t>
            </w:r>
          </w:p>
        </w:tc>
      </w:tr>
      <w:tr w:rsidR="008B6C6F" w14:paraId="270D3E04" w14:textId="77777777">
        <w:trPr>
          <w:trHeight w:val="200"/>
        </w:trPr>
        <w:tc>
          <w:tcPr>
            <w:tcW w:w="5850" w:type="dxa"/>
            <w:tcBorders>
              <w:top w:val="single" w:sz="6" w:space="0" w:color="auto"/>
              <w:bottom w:val="single" w:sz="6" w:space="0" w:color="auto"/>
              <w:right w:val="single" w:sz="6" w:space="0" w:color="auto"/>
            </w:tcBorders>
            <w:vAlign w:val="center"/>
          </w:tcPr>
          <w:p w14:paraId="4D0D3E9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Втрати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участі</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капіталі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027F2B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971C9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2B318D7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2F25CB5C" w14:textId="77777777">
        <w:trPr>
          <w:trHeight w:val="200"/>
        </w:trPr>
        <w:tc>
          <w:tcPr>
            <w:tcW w:w="5850" w:type="dxa"/>
            <w:tcBorders>
              <w:top w:val="single" w:sz="6" w:space="0" w:color="auto"/>
              <w:bottom w:val="single" w:sz="6" w:space="0" w:color="auto"/>
              <w:right w:val="single" w:sz="6" w:space="0" w:color="auto"/>
            </w:tcBorders>
            <w:vAlign w:val="center"/>
          </w:tcPr>
          <w:p w14:paraId="4210D7E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витрати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B367D9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7D2C8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2121F7A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( 20</w:t>
            </w:r>
            <w:proofErr w:type="gramEnd"/>
            <w:r>
              <w:rPr>
                <w:rFonts w:ascii="Times New Roman CYR" w:hAnsi="Times New Roman CYR" w:cs="Times New Roman CYR"/>
              </w:rPr>
              <w:t xml:space="preserve"> )</w:t>
            </w:r>
          </w:p>
        </w:tc>
      </w:tr>
      <w:tr w:rsidR="008B6C6F" w14:paraId="6CF75A43" w14:textId="77777777">
        <w:trPr>
          <w:trHeight w:val="200"/>
        </w:trPr>
        <w:tc>
          <w:tcPr>
            <w:tcW w:w="5850" w:type="dxa"/>
            <w:tcBorders>
              <w:top w:val="single" w:sz="6" w:space="0" w:color="auto"/>
              <w:bottom w:val="single" w:sz="6" w:space="0" w:color="auto"/>
              <w:right w:val="single" w:sz="6" w:space="0" w:color="auto"/>
            </w:tcBorders>
            <w:vAlign w:val="center"/>
          </w:tcPr>
          <w:p w14:paraId="57F7432A"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Прибуток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збиток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впливу</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інфляції</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монетарні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статті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3D88BA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7381D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B497AC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7A8BBF22" w14:textId="77777777">
        <w:trPr>
          <w:trHeight w:val="200"/>
        </w:trPr>
        <w:tc>
          <w:tcPr>
            <w:tcW w:w="5850" w:type="dxa"/>
            <w:tcBorders>
              <w:top w:val="single" w:sz="6" w:space="0" w:color="auto"/>
              <w:bottom w:val="single" w:sz="6" w:space="0" w:color="auto"/>
              <w:right w:val="single" w:sz="6" w:space="0" w:color="auto"/>
            </w:tcBorders>
            <w:vAlign w:val="center"/>
          </w:tcPr>
          <w:p w14:paraId="684EAAD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Фінансовий</w:t>
            </w:r>
            <w:proofErr w:type="spellEnd"/>
            <w:r>
              <w:rPr>
                <w:rFonts w:ascii="Times New Roman CYR" w:hAnsi="Times New Roman CYR" w:cs="Times New Roman CYR"/>
                <w:b/>
                <w:bCs/>
              </w:rPr>
              <w:t xml:space="preserve"> результат до </w:t>
            </w:r>
            <w:proofErr w:type="spellStart"/>
            <w:r>
              <w:rPr>
                <w:rFonts w:ascii="Times New Roman CYR" w:hAnsi="Times New Roman CYR" w:cs="Times New Roman CYR"/>
                <w:b/>
                <w:bCs/>
              </w:rPr>
              <w:t>оподаткування</w:t>
            </w:r>
            <w:proofErr w:type="spellEnd"/>
            <w:r>
              <w:rPr>
                <w:rFonts w:ascii="Times New Roman CYR" w:hAnsi="Times New Roman CYR" w:cs="Times New Roman CYR"/>
                <w:b/>
                <w:bCs/>
              </w:rPr>
              <w:t>:</w:t>
            </w:r>
          </w:p>
          <w:p w14:paraId="2CFD90C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прибуток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6A776B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80FC5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10 916</w:t>
            </w:r>
          </w:p>
        </w:tc>
        <w:tc>
          <w:tcPr>
            <w:tcW w:w="1645" w:type="dxa"/>
            <w:gridSpan w:val="2"/>
            <w:tcBorders>
              <w:top w:val="single" w:sz="6" w:space="0" w:color="auto"/>
              <w:left w:val="single" w:sz="6" w:space="0" w:color="auto"/>
              <w:bottom w:val="single" w:sz="6" w:space="0" w:color="auto"/>
            </w:tcBorders>
            <w:vAlign w:val="center"/>
          </w:tcPr>
          <w:p w14:paraId="3C5DEE4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57 177</w:t>
            </w:r>
          </w:p>
        </w:tc>
      </w:tr>
      <w:tr w:rsidR="008B6C6F" w14:paraId="388CF048" w14:textId="77777777">
        <w:trPr>
          <w:trHeight w:val="200"/>
        </w:trPr>
        <w:tc>
          <w:tcPr>
            <w:tcW w:w="5850" w:type="dxa"/>
            <w:tcBorders>
              <w:top w:val="single" w:sz="6" w:space="0" w:color="auto"/>
              <w:bottom w:val="single" w:sz="6" w:space="0" w:color="auto"/>
              <w:right w:val="single" w:sz="6" w:space="0" w:color="auto"/>
            </w:tcBorders>
            <w:vAlign w:val="center"/>
          </w:tcPr>
          <w:p w14:paraId="5E30804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збиток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5B5E04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69343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380525E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1094F682" w14:textId="77777777">
        <w:trPr>
          <w:trHeight w:val="200"/>
        </w:trPr>
        <w:tc>
          <w:tcPr>
            <w:tcW w:w="5850" w:type="dxa"/>
            <w:tcBorders>
              <w:top w:val="single" w:sz="6" w:space="0" w:color="auto"/>
              <w:bottom w:val="single" w:sz="6" w:space="0" w:color="auto"/>
              <w:right w:val="single" w:sz="6" w:space="0" w:color="auto"/>
            </w:tcBorders>
            <w:vAlign w:val="center"/>
          </w:tcPr>
          <w:p w14:paraId="11EAC55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дохід</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податку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прибуток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6A048A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10308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-2 451</w:t>
            </w:r>
          </w:p>
        </w:tc>
        <w:tc>
          <w:tcPr>
            <w:tcW w:w="1645" w:type="dxa"/>
            <w:gridSpan w:val="2"/>
            <w:tcBorders>
              <w:top w:val="single" w:sz="6" w:space="0" w:color="auto"/>
              <w:left w:val="single" w:sz="6" w:space="0" w:color="auto"/>
              <w:bottom w:val="single" w:sz="6" w:space="0" w:color="auto"/>
            </w:tcBorders>
            <w:vAlign w:val="center"/>
          </w:tcPr>
          <w:p w14:paraId="4E222FE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-10 615</w:t>
            </w:r>
          </w:p>
        </w:tc>
      </w:tr>
      <w:tr w:rsidR="008B6C6F" w14:paraId="0D0EB612" w14:textId="77777777">
        <w:trPr>
          <w:trHeight w:val="200"/>
        </w:trPr>
        <w:tc>
          <w:tcPr>
            <w:tcW w:w="5850" w:type="dxa"/>
            <w:tcBorders>
              <w:top w:val="single" w:sz="6" w:space="0" w:color="auto"/>
              <w:bottom w:val="single" w:sz="6" w:space="0" w:color="auto"/>
              <w:right w:val="single" w:sz="6" w:space="0" w:color="auto"/>
            </w:tcBorders>
            <w:vAlign w:val="center"/>
          </w:tcPr>
          <w:p w14:paraId="3DC18C2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Прибуток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збиток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припиненої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діяльності</w:t>
            </w:r>
            <w:proofErr w:type="spellEnd"/>
            <w:r>
              <w:rPr>
                <w:rFonts w:ascii="Times New Roman CYR" w:hAnsi="Times New Roman CYR" w:cs="Times New Roman CYR"/>
              </w:rPr>
              <w:t xml:space="preserve"> </w:t>
            </w:r>
            <w:proofErr w:type="spellStart"/>
            <w:r>
              <w:rPr>
                <w:rFonts w:ascii="Times New Roman CYR" w:hAnsi="Times New Roman CYR" w:cs="Times New Roman CYR"/>
              </w:rPr>
              <w:t>після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оподаткування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52B87F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0C04F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22769B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0E0D6DA0" w14:textId="77777777">
        <w:trPr>
          <w:trHeight w:val="200"/>
        </w:trPr>
        <w:tc>
          <w:tcPr>
            <w:tcW w:w="5850" w:type="dxa"/>
            <w:tcBorders>
              <w:top w:val="single" w:sz="6" w:space="0" w:color="auto"/>
              <w:bottom w:val="single" w:sz="6" w:space="0" w:color="auto"/>
              <w:right w:val="single" w:sz="6" w:space="0" w:color="auto"/>
            </w:tcBorders>
            <w:vAlign w:val="center"/>
          </w:tcPr>
          <w:p w14:paraId="086B934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Чистий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фінансовий</w:t>
            </w:r>
            <w:proofErr w:type="spellEnd"/>
            <w:r>
              <w:rPr>
                <w:rFonts w:ascii="Times New Roman CYR" w:hAnsi="Times New Roman CYR" w:cs="Times New Roman CYR"/>
                <w:b/>
                <w:bCs/>
              </w:rPr>
              <w:t xml:space="preserve"> результат:</w:t>
            </w:r>
          </w:p>
          <w:p w14:paraId="21FEC4B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прибуток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5CE89B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85D90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8 465</w:t>
            </w:r>
          </w:p>
        </w:tc>
        <w:tc>
          <w:tcPr>
            <w:tcW w:w="1645" w:type="dxa"/>
            <w:gridSpan w:val="2"/>
            <w:tcBorders>
              <w:top w:val="single" w:sz="6" w:space="0" w:color="auto"/>
              <w:left w:val="single" w:sz="6" w:space="0" w:color="auto"/>
              <w:bottom w:val="single" w:sz="6" w:space="0" w:color="auto"/>
            </w:tcBorders>
            <w:vAlign w:val="center"/>
          </w:tcPr>
          <w:p w14:paraId="6CE4513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46 562</w:t>
            </w:r>
          </w:p>
        </w:tc>
      </w:tr>
      <w:tr w:rsidR="008B6C6F" w14:paraId="6798D877" w14:textId="77777777">
        <w:trPr>
          <w:trHeight w:val="200"/>
        </w:trPr>
        <w:tc>
          <w:tcPr>
            <w:tcW w:w="5850" w:type="dxa"/>
            <w:tcBorders>
              <w:top w:val="single" w:sz="6" w:space="0" w:color="auto"/>
              <w:bottom w:val="single" w:sz="6" w:space="0" w:color="auto"/>
              <w:right w:val="single" w:sz="6" w:space="0" w:color="auto"/>
            </w:tcBorders>
            <w:vAlign w:val="center"/>
          </w:tcPr>
          <w:p w14:paraId="34334C4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збиток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F02C9C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041D7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4DEBBC0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bl>
    <w:p w14:paraId="6DB5467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II. </w:t>
      </w:r>
      <w:proofErr w:type="spellStart"/>
      <w:r>
        <w:rPr>
          <w:rFonts w:ascii="Times New Roman CYR" w:hAnsi="Times New Roman CYR" w:cs="Times New Roman CYR"/>
        </w:rPr>
        <w:t>Сукупний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дохід</w:t>
      </w:r>
      <w:proofErr w:type="spellEnd"/>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B6C6F" w14:paraId="19AA2ABF"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5E5D190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Стаття</w:t>
            </w:r>
            <w:proofErr w:type="spellEnd"/>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495D44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2FD33C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звітний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w:t>
            </w:r>
            <w:proofErr w:type="spellEnd"/>
          </w:p>
        </w:tc>
        <w:tc>
          <w:tcPr>
            <w:tcW w:w="1645" w:type="dxa"/>
            <w:tcBorders>
              <w:top w:val="single" w:sz="6" w:space="0" w:color="auto"/>
              <w:left w:val="single" w:sz="6" w:space="0" w:color="auto"/>
              <w:bottom w:val="single" w:sz="6" w:space="0" w:color="auto"/>
            </w:tcBorders>
            <w:shd w:val="clear" w:color="auto" w:fill="E6E6E6"/>
            <w:vAlign w:val="center"/>
          </w:tcPr>
          <w:p w14:paraId="76B85BE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аналогічний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попереднього</w:t>
            </w:r>
            <w:proofErr w:type="spellEnd"/>
            <w:r>
              <w:rPr>
                <w:rFonts w:ascii="Times New Roman CYR" w:hAnsi="Times New Roman CYR" w:cs="Times New Roman CYR"/>
              </w:rPr>
              <w:t xml:space="preserve"> року</w:t>
            </w:r>
          </w:p>
        </w:tc>
      </w:tr>
      <w:tr w:rsidR="008B6C6F" w14:paraId="712514DD"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036B10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D32835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5E51E4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51C7982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B6C6F" w14:paraId="12D9EF7E" w14:textId="77777777">
        <w:trPr>
          <w:trHeight w:val="200"/>
        </w:trPr>
        <w:tc>
          <w:tcPr>
            <w:tcW w:w="5850" w:type="dxa"/>
            <w:tcBorders>
              <w:top w:val="single" w:sz="6" w:space="0" w:color="auto"/>
              <w:bottom w:val="single" w:sz="6" w:space="0" w:color="auto"/>
              <w:right w:val="single" w:sz="6" w:space="0" w:color="auto"/>
            </w:tcBorders>
            <w:vAlign w:val="center"/>
          </w:tcPr>
          <w:p w14:paraId="369E566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Дооцінка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уцінка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необоротних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3665C0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14:paraId="38E6515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6CC335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78F705CF" w14:textId="77777777">
        <w:trPr>
          <w:trHeight w:val="200"/>
        </w:trPr>
        <w:tc>
          <w:tcPr>
            <w:tcW w:w="5850" w:type="dxa"/>
            <w:tcBorders>
              <w:top w:val="single" w:sz="6" w:space="0" w:color="auto"/>
              <w:bottom w:val="single" w:sz="6" w:space="0" w:color="auto"/>
              <w:right w:val="single" w:sz="6" w:space="0" w:color="auto"/>
            </w:tcBorders>
            <w:vAlign w:val="center"/>
          </w:tcPr>
          <w:p w14:paraId="4DC55D7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Дооцінка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уцінка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фінансових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інструментів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79F438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14:paraId="23EF16D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64D27A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231DD7E0" w14:textId="77777777">
        <w:trPr>
          <w:trHeight w:val="200"/>
        </w:trPr>
        <w:tc>
          <w:tcPr>
            <w:tcW w:w="5850" w:type="dxa"/>
            <w:tcBorders>
              <w:top w:val="single" w:sz="6" w:space="0" w:color="auto"/>
              <w:bottom w:val="single" w:sz="6" w:space="0" w:color="auto"/>
              <w:right w:val="single" w:sz="6" w:space="0" w:color="auto"/>
            </w:tcBorders>
            <w:vAlign w:val="center"/>
          </w:tcPr>
          <w:p w14:paraId="37A6D5BA"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Накопичені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курсові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різниці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662206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14:paraId="4D81F57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DB2E59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4A8EC849" w14:textId="77777777">
        <w:trPr>
          <w:trHeight w:val="200"/>
        </w:trPr>
        <w:tc>
          <w:tcPr>
            <w:tcW w:w="5850" w:type="dxa"/>
            <w:tcBorders>
              <w:top w:val="single" w:sz="6" w:space="0" w:color="auto"/>
              <w:bottom w:val="single" w:sz="6" w:space="0" w:color="auto"/>
              <w:right w:val="single" w:sz="6" w:space="0" w:color="auto"/>
            </w:tcBorders>
            <w:vAlign w:val="center"/>
          </w:tcPr>
          <w:p w14:paraId="4AEF6AF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Частка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іншого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сукупного</w:t>
            </w:r>
            <w:proofErr w:type="spellEnd"/>
            <w:r>
              <w:rPr>
                <w:rFonts w:ascii="Times New Roman CYR" w:hAnsi="Times New Roman CYR" w:cs="Times New Roman CYR"/>
              </w:rPr>
              <w:t xml:space="preserve"> доходу </w:t>
            </w:r>
            <w:proofErr w:type="spellStart"/>
            <w:r>
              <w:rPr>
                <w:rFonts w:ascii="Times New Roman CYR" w:hAnsi="Times New Roman CYR" w:cs="Times New Roman CYR"/>
              </w:rPr>
              <w:t>асоційованих</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спільних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підприємств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DE66CB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14:paraId="6BE5F8D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088C8D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37A9FDA" w14:textId="77777777">
        <w:trPr>
          <w:trHeight w:val="200"/>
        </w:trPr>
        <w:tc>
          <w:tcPr>
            <w:tcW w:w="5850" w:type="dxa"/>
            <w:tcBorders>
              <w:top w:val="single" w:sz="6" w:space="0" w:color="auto"/>
              <w:bottom w:val="single" w:sz="6" w:space="0" w:color="auto"/>
              <w:right w:val="single" w:sz="6" w:space="0" w:color="auto"/>
            </w:tcBorders>
            <w:vAlign w:val="center"/>
          </w:tcPr>
          <w:p w14:paraId="62A6780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сукупний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дохід</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7587B4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14:paraId="087DB2C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94126C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00F1F808"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253411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сукупний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дохід</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оподаткування</w:t>
            </w:r>
            <w:proofErr w:type="spellEnd"/>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EF3FEF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189491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0AC69FE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0F63A1A3" w14:textId="77777777">
        <w:trPr>
          <w:trHeight w:val="200"/>
        </w:trPr>
        <w:tc>
          <w:tcPr>
            <w:tcW w:w="5850" w:type="dxa"/>
            <w:tcBorders>
              <w:top w:val="single" w:sz="6" w:space="0" w:color="auto"/>
              <w:bottom w:val="single" w:sz="6" w:space="0" w:color="auto"/>
              <w:right w:val="single" w:sz="6" w:space="0" w:color="auto"/>
            </w:tcBorders>
            <w:vAlign w:val="center"/>
          </w:tcPr>
          <w:p w14:paraId="5DC4FAF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Податок</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прибуток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пов’язаний</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іншим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сукупним</w:t>
            </w:r>
            <w:proofErr w:type="spellEnd"/>
            <w:r>
              <w:rPr>
                <w:rFonts w:ascii="Times New Roman CYR" w:hAnsi="Times New Roman CYR" w:cs="Times New Roman CYR"/>
              </w:rPr>
              <w:t xml:space="preserve"> доходом</w:t>
            </w:r>
          </w:p>
        </w:tc>
        <w:tc>
          <w:tcPr>
            <w:tcW w:w="776" w:type="dxa"/>
            <w:tcBorders>
              <w:top w:val="single" w:sz="6" w:space="0" w:color="auto"/>
              <w:left w:val="single" w:sz="6" w:space="0" w:color="auto"/>
              <w:bottom w:val="single" w:sz="6" w:space="0" w:color="auto"/>
              <w:right w:val="single" w:sz="6" w:space="0" w:color="auto"/>
            </w:tcBorders>
            <w:vAlign w:val="center"/>
          </w:tcPr>
          <w:p w14:paraId="68DCFD2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14:paraId="00E8DB4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tcBorders>
              <w:top w:val="single" w:sz="6" w:space="0" w:color="auto"/>
              <w:left w:val="single" w:sz="6" w:space="0" w:color="auto"/>
              <w:bottom w:val="single" w:sz="6" w:space="0" w:color="auto"/>
            </w:tcBorders>
            <w:vAlign w:val="center"/>
          </w:tcPr>
          <w:p w14:paraId="0031BE7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5E4B174A"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C3CAC1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сукупний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дохід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після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оподаткування</w:t>
            </w:r>
            <w:proofErr w:type="spellEnd"/>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EA3A3F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6D5DC8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7579D77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7D1EF8A3"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1C95AD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Сукупний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дохід</w:t>
            </w:r>
            <w:proofErr w:type="spellEnd"/>
            <w:r>
              <w:rPr>
                <w:rFonts w:ascii="Times New Roman CYR" w:hAnsi="Times New Roman CYR" w:cs="Times New Roman CYR"/>
              </w:rPr>
              <w:t xml:space="preserve"> (сума </w:t>
            </w:r>
            <w:proofErr w:type="spellStart"/>
            <w:r>
              <w:rPr>
                <w:rFonts w:ascii="Times New Roman CYR" w:hAnsi="Times New Roman CYR" w:cs="Times New Roman CYR"/>
              </w:rPr>
              <w:t>рядків</w:t>
            </w:r>
            <w:proofErr w:type="spellEnd"/>
            <w:r>
              <w:rPr>
                <w:rFonts w:ascii="Times New Roman CYR" w:hAnsi="Times New Roman CYR" w:cs="Times New Roman CYR"/>
              </w:rPr>
              <w:t xml:space="preserve">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4AF6FC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95F240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8 465</w:t>
            </w:r>
          </w:p>
        </w:tc>
        <w:tc>
          <w:tcPr>
            <w:tcW w:w="1645" w:type="dxa"/>
            <w:tcBorders>
              <w:top w:val="single" w:sz="6" w:space="0" w:color="auto"/>
              <w:left w:val="single" w:sz="6" w:space="0" w:color="auto"/>
              <w:bottom w:val="single" w:sz="6" w:space="0" w:color="auto"/>
            </w:tcBorders>
            <w:shd w:val="clear" w:color="auto" w:fill="E6E6E6"/>
            <w:vAlign w:val="center"/>
          </w:tcPr>
          <w:p w14:paraId="51F69E2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46 562</w:t>
            </w:r>
          </w:p>
        </w:tc>
      </w:tr>
    </w:tbl>
    <w:p w14:paraId="283592A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III. </w:t>
      </w:r>
      <w:proofErr w:type="spellStart"/>
      <w:r>
        <w:rPr>
          <w:rFonts w:ascii="Times New Roman CYR" w:hAnsi="Times New Roman CYR" w:cs="Times New Roman CYR"/>
        </w:rPr>
        <w:t>Елементи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операційних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витрат</w:t>
      </w:r>
      <w:proofErr w:type="spellEnd"/>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B6C6F" w14:paraId="4D514F81"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2A48F4A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Назва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статті</w:t>
            </w:r>
            <w:proofErr w:type="spellEnd"/>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BDE838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268E29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звітний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w:t>
            </w:r>
            <w:proofErr w:type="spellEnd"/>
          </w:p>
        </w:tc>
        <w:tc>
          <w:tcPr>
            <w:tcW w:w="1645" w:type="dxa"/>
            <w:tcBorders>
              <w:top w:val="single" w:sz="6" w:space="0" w:color="auto"/>
              <w:left w:val="single" w:sz="6" w:space="0" w:color="auto"/>
              <w:bottom w:val="single" w:sz="6" w:space="0" w:color="auto"/>
            </w:tcBorders>
            <w:shd w:val="clear" w:color="auto" w:fill="E6E6E6"/>
            <w:vAlign w:val="center"/>
          </w:tcPr>
          <w:p w14:paraId="7CC9305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аналогічний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попереднього</w:t>
            </w:r>
            <w:proofErr w:type="spellEnd"/>
            <w:r>
              <w:rPr>
                <w:rFonts w:ascii="Times New Roman CYR" w:hAnsi="Times New Roman CYR" w:cs="Times New Roman CYR"/>
              </w:rPr>
              <w:t xml:space="preserve"> року</w:t>
            </w:r>
          </w:p>
        </w:tc>
      </w:tr>
      <w:tr w:rsidR="008B6C6F" w14:paraId="7DE4F62D"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363DB1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8D9937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DFA40D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0495B24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B6C6F" w14:paraId="24ACC023" w14:textId="77777777">
        <w:trPr>
          <w:trHeight w:val="200"/>
        </w:trPr>
        <w:tc>
          <w:tcPr>
            <w:tcW w:w="5850" w:type="dxa"/>
            <w:tcBorders>
              <w:top w:val="single" w:sz="6" w:space="0" w:color="auto"/>
              <w:bottom w:val="single" w:sz="6" w:space="0" w:color="auto"/>
              <w:right w:val="single" w:sz="6" w:space="0" w:color="auto"/>
            </w:tcBorders>
            <w:vAlign w:val="center"/>
          </w:tcPr>
          <w:p w14:paraId="53C518E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Матеріальні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затрати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B58456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14:paraId="146A8BA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512 081</w:t>
            </w:r>
          </w:p>
        </w:tc>
        <w:tc>
          <w:tcPr>
            <w:tcW w:w="1645" w:type="dxa"/>
            <w:tcBorders>
              <w:top w:val="single" w:sz="6" w:space="0" w:color="auto"/>
              <w:left w:val="single" w:sz="6" w:space="0" w:color="auto"/>
              <w:bottom w:val="single" w:sz="6" w:space="0" w:color="auto"/>
            </w:tcBorders>
            <w:vAlign w:val="center"/>
          </w:tcPr>
          <w:p w14:paraId="567D6C3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967 785</w:t>
            </w:r>
          </w:p>
        </w:tc>
      </w:tr>
      <w:tr w:rsidR="008B6C6F" w14:paraId="7AC7A5D2" w14:textId="77777777">
        <w:trPr>
          <w:trHeight w:val="200"/>
        </w:trPr>
        <w:tc>
          <w:tcPr>
            <w:tcW w:w="5850" w:type="dxa"/>
            <w:tcBorders>
              <w:top w:val="single" w:sz="6" w:space="0" w:color="auto"/>
              <w:bottom w:val="single" w:sz="6" w:space="0" w:color="auto"/>
              <w:right w:val="single" w:sz="6" w:space="0" w:color="auto"/>
            </w:tcBorders>
            <w:vAlign w:val="center"/>
          </w:tcPr>
          <w:p w14:paraId="1253CFD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Витрати</w:t>
            </w:r>
            <w:proofErr w:type="spellEnd"/>
            <w:r>
              <w:rPr>
                <w:rFonts w:ascii="Times New Roman CYR" w:hAnsi="Times New Roman CYR" w:cs="Times New Roman CYR"/>
              </w:rPr>
              <w:t xml:space="preserve"> на оплату </w:t>
            </w:r>
            <w:proofErr w:type="spellStart"/>
            <w:r>
              <w:rPr>
                <w:rFonts w:ascii="Times New Roman CYR" w:hAnsi="Times New Roman CYR" w:cs="Times New Roman CYR"/>
              </w:rPr>
              <w:t>праці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45A204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14:paraId="00946F0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55 644</w:t>
            </w:r>
          </w:p>
        </w:tc>
        <w:tc>
          <w:tcPr>
            <w:tcW w:w="1645" w:type="dxa"/>
            <w:tcBorders>
              <w:top w:val="single" w:sz="6" w:space="0" w:color="auto"/>
              <w:left w:val="single" w:sz="6" w:space="0" w:color="auto"/>
              <w:bottom w:val="single" w:sz="6" w:space="0" w:color="auto"/>
            </w:tcBorders>
            <w:vAlign w:val="center"/>
          </w:tcPr>
          <w:p w14:paraId="59750ED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110 360</w:t>
            </w:r>
          </w:p>
        </w:tc>
      </w:tr>
      <w:tr w:rsidR="008B6C6F" w14:paraId="7A178243" w14:textId="77777777">
        <w:trPr>
          <w:trHeight w:val="200"/>
        </w:trPr>
        <w:tc>
          <w:tcPr>
            <w:tcW w:w="5850" w:type="dxa"/>
            <w:tcBorders>
              <w:top w:val="single" w:sz="6" w:space="0" w:color="auto"/>
              <w:bottom w:val="single" w:sz="6" w:space="0" w:color="auto"/>
              <w:right w:val="single" w:sz="6" w:space="0" w:color="auto"/>
            </w:tcBorders>
            <w:vAlign w:val="center"/>
          </w:tcPr>
          <w:p w14:paraId="583172C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Відрахування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соціальні</w:t>
            </w:r>
            <w:proofErr w:type="spellEnd"/>
            <w:r>
              <w:rPr>
                <w:rFonts w:ascii="Times New Roman CYR" w:hAnsi="Times New Roman CYR" w:cs="Times New Roman CYR"/>
              </w:rPr>
              <w:t xml:space="preserve">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7C0D487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14:paraId="24A2911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11 794</w:t>
            </w:r>
          </w:p>
        </w:tc>
        <w:tc>
          <w:tcPr>
            <w:tcW w:w="1645" w:type="dxa"/>
            <w:tcBorders>
              <w:top w:val="single" w:sz="6" w:space="0" w:color="auto"/>
              <w:left w:val="single" w:sz="6" w:space="0" w:color="auto"/>
              <w:bottom w:val="single" w:sz="6" w:space="0" w:color="auto"/>
            </w:tcBorders>
            <w:vAlign w:val="center"/>
          </w:tcPr>
          <w:p w14:paraId="0BA5FE4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23 382</w:t>
            </w:r>
          </w:p>
        </w:tc>
      </w:tr>
      <w:tr w:rsidR="008B6C6F" w14:paraId="285BD25A" w14:textId="77777777">
        <w:trPr>
          <w:trHeight w:val="200"/>
        </w:trPr>
        <w:tc>
          <w:tcPr>
            <w:tcW w:w="5850" w:type="dxa"/>
            <w:tcBorders>
              <w:top w:val="single" w:sz="6" w:space="0" w:color="auto"/>
              <w:bottom w:val="single" w:sz="6" w:space="0" w:color="auto"/>
              <w:right w:val="single" w:sz="6" w:space="0" w:color="auto"/>
            </w:tcBorders>
            <w:vAlign w:val="center"/>
          </w:tcPr>
          <w:p w14:paraId="72ED3A3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Амортизація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1DEAC1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14:paraId="267CC80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82 652</w:t>
            </w:r>
          </w:p>
        </w:tc>
        <w:tc>
          <w:tcPr>
            <w:tcW w:w="1645" w:type="dxa"/>
            <w:tcBorders>
              <w:top w:val="single" w:sz="6" w:space="0" w:color="auto"/>
              <w:left w:val="single" w:sz="6" w:space="0" w:color="auto"/>
              <w:bottom w:val="single" w:sz="6" w:space="0" w:color="auto"/>
            </w:tcBorders>
            <w:vAlign w:val="center"/>
          </w:tcPr>
          <w:p w14:paraId="1C13381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111 141</w:t>
            </w:r>
          </w:p>
        </w:tc>
      </w:tr>
      <w:tr w:rsidR="008B6C6F" w14:paraId="08D4C4AB" w14:textId="77777777">
        <w:trPr>
          <w:trHeight w:val="200"/>
        </w:trPr>
        <w:tc>
          <w:tcPr>
            <w:tcW w:w="5850" w:type="dxa"/>
            <w:tcBorders>
              <w:top w:val="single" w:sz="6" w:space="0" w:color="auto"/>
              <w:bottom w:val="single" w:sz="6" w:space="0" w:color="auto"/>
              <w:right w:val="single" w:sz="6" w:space="0" w:color="auto"/>
            </w:tcBorders>
            <w:vAlign w:val="center"/>
          </w:tcPr>
          <w:p w14:paraId="65A1942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операційні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витрати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2BE2EC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14:paraId="55157D7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170 996</w:t>
            </w:r>
          </w:p>
        </w:tc>
        <w:tc>
          <w:tcPr>
            <w:tcW w:w="1645" w:type="dxa"/>
            <w:tcBorders>
              <w:top w:val="single" w:sz="6" w:space="0" w:color="auto"/>
              <w:left w:val="single" w:sz="6" w:space="0" w:color="auto"/>
              <w:bottom w:val="single" w:sz="6" w:space="0" w:color="auto"/>
            </w:tcBorders>
            <w:vAlign w:val="center"/>
          </w:tcPr>
          <w:p w14:paraId="347BB4D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105 045</w:t>
            </w:r>
          </w:p>
        </w:tc>
      </w:tr>
      <w:tr w:rsidR="008B6C6F" w14:paraId="48F58168"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589889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849289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9A6599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833 167</w:t>
            </w:r>
          </w:p>
        </w:tc>
        <w:tc>
          <w:tcPr>
            <w:tcW w:w="1645" w:type="dxa"/>
            <w:tcBorders>
              <w:top w:val="single" w:sz="6" w:space="0" w:color="auto"/>
              <w:left w:val="single" w:sz="6" w:space="0" w:color="auto"/>
              <w:bottom w:val="single" w:sz="6" w:space="0" w:color="auto"/>
            </w:tcBorders>
            <w:shd w:val="clear" w:color="auto" w:fill="E6E6E6"/>
            <w:vAlign w:val="center"/>
          </w:tcPr>
          <w:p w14:paraId="5DC77C3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1 317 713</w:t>
            </w:r>
          </w:p>
        </w:tc>
      </w:tr>
    </w:tbl>
    <w:p w14:paraId="0D723F7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ІV. </w:t>
      </w:r>
      <w:proofErr w:type="spellStart"/>
      <w:r>
        <w:rPr>
          <w:rFonts w:ascii="Times New Roman CYR" w:hAnsi="Times New Roman CYR" w:cs="Times New Roman CYR"/>
        </w:rPr>
        <w:t>Розрахунок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показників</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прибутковості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акцій</w:t>
      </w:r>
      <w:proofErr w:type="spellEnd"/>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B6C6F" w14:paraId="5B7C128F"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72F8583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Назва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статті</w:t>
            </w:r>
            <w:proofErr w:type="spellEnd"/>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C5C4BF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BDACF1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звітний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w:t>
            </w:r>
            <w:proofErr w:type="spellEnd"/>
          </w:p>
        </w:tc>
        <w:tc>
          <w:tcPr>
            <w:tcW w:w="1645" w:type="dxa"/>
            <w:tcBorders>
              <w:top w:val="single" w:sz="6" w:space="0" w:color="auto"/>
              <w:left w:val="single" w:sz="6" w:space="0" w:color="auto"/>
              <w:bottom w:val="single" w:sz="6" w:space="0" w:color="auto"/>
            </w:tcBorders>
            <w:shd w:val="clear" w:color="auto" w:fill="E6E6E6"/>
            <w:vAlign w:val="center"/>
          </w:tcPr>
          <w:p w14:paraId="5447A46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аналогічний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попереднього</w:t>
            </w:r>
            <w:proofErr w:type="spellEnd"/>
            <w:r>
              <w:rPr>
                <w:rFonts w:ascii="Times New Roman CYR" w:hAnsi="Times New Roman CYR" w:cs="Times New Roman CYR"/>
              </w:rPr>
              <w:t xml:space="preserve"> року</w:t>
            </w:r>
          </w:p>
        </w:tc>
      </w:tr>
      <w:tr w:rsidR="008B6C6F" w14:paraId="5E6A20E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1E0E8C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C4F7C5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06262E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197952C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B6C6F" w14:paraId="2B38EA43" w14:textId="77777777">
        <w:trPr>
          <w:trHeight w:val="200"/>
        </w:trPr>
        <w:tc>
          <w:tcPr>
            <w:tcW w:w="5850" w:type="dxa"/>
            <w:tcBorders>
              <w:top w:val="single" w:sz="6" w:space="0" w:color="auto"/>
              <w:bottom w:val="single" w:sz="6" w:space="0" w:color="auto"/>
              <w:right w:val="single" w:sz="6" w:space="0" w:color="auto"/>
            </w:tcBorders>
            <w:vAlign w:val="center"/>
          </w:tcPr>
          <w:p w14:paraId="287CC14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Середньорічна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кількість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простих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акцій</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510146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14:paraId="64EB185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6 021 800</w:t>
            </w:r>
          </w:p>
        </w:tc>
        <w:tc>
          <w:tcPr>
            <w:tcW w:w="1645" w:type="dxa"/>
            <w:tcBorders>
              <w:top w:val="single" w:sz="6" w:space="0" w:color="auto"/>
              <w:left w:val="single" w:sz="6" w:space="0" w:color="auto"/>
              <w:bottom w:val="single" w:sz="6" w:space="0" w:color="auto"/>
            </w:tcBorders>
            <w:vAlign w:val="center"/>
          </w:tcPr>
          <w:p w14:paraId="2A12B86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6 021 800</w:t>
            </w:r>
          </w:p>
        </w:tc>
      </w:tr>
      <w:tr w:rsidR="008B6C6F" w14:paraId="1D5461C8" w14:textId="77777777">
        <w:trPr>
          <w:trHeight w:val="200"/>
        </w:trPr>
        <w:tc>
          <w:tcPr>
            <w:tcW w:w="5850" w:type="dxa"/>
            <w:tcBorders>
              <w:top w:val="single" w:sz="6" w:space="0" w:color="auto"/>
              <w:bottom w:val="single" w:sz="6" w:space="0" w:color="auto"/>
              <w:right w:val="single" w:sz="6" w:space="0" w:color="auto"/>
            </w:tcBorders>
            <w:vAlign w:val="center"/>
          </w:tcPr>
          <w:p w14:paraId="417FD19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Скоригована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середньорічна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кількість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простих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акцій</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F97C7F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14:paraId="5CDE7D0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6 021 800</w:t>
            </w:r>
          </w:p>
        </w:tc>
        <w:tc>
          <w:tcPr>
            <w:tcW w:w="1645" w:type="dxa"/>
            <w:tcBorders>
              <w:top w:val="single" w:sz="6" w:space="0" w:color="auto"/>
              <w:left w:val="single" w:sz="6" w:space="0" w:color="auto"/>
              <w:bottom w:val="single" w:sz="6" w:space="0" w:color="auto"/>
            </w:tcBorders>
            <w:vAlign w:val="center"/>
          </w:tcPr>
          <w:p w14:paraId="5E7082B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6 021 800</w:t>
            </w:r>
          </w:p>
        </w:tc>
      </w:tr>
      <w:tr w:rsidR="008B6C6F" w14:paraId="599A7964" w14:textId="77777777">
        <w:trPr>
          <w:trHeight w:val="200"/>
        </w:trPr>
        <w:tc>
          <w:tcPr>
            <w:tcW w:w="5850" w:type="dxa"/>
            <w:tcBorders>
              <w:top w:val="single" w:sz="6" w:space="0" w:color="auto"/>
              <w:bottom w:val="single" w:sz="6" w:space="0" w:color="auto"/>
              <w:right w:val="single" w:sz="6" w:space="0" w:color="auto"/>
            </w:tcBorders>
            <w:vAlign w:val="center"/>
          </w:tcPr>
          <w:p w14:paraId="4937F65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Чистий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прибуток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збиток</w:t>
            </w:r>
            <w:proofErr w:type="spellEnd"/>
            <w:r>
              <w:rPr>
                <w:rFonts w:ascii="Times New Roman CYR" w:hAnsi="Times New Roman CYR" w:cs="Times New Roman CYR"/>
              </w:rPr>
              <w:t xml:space="preserve">) на одну </w:t>
            </w:r>
            <w:proofErr w:type="spellStart"/>
            <w:r>
              <w:rPr>
                <w:rFonts w:ascii="Times New Roman CYR" w:hAnsi="Times New Roman CYR" w:cs="Times New Roman CYR"/>
              </w:rPr>
              <w:t>просту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акцію</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2F1784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14:paraId="049F7F5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1,405730</w:t>
            </w:r>
          </w:p>
        </w:tc>
        <w:tc>
          <w:tcPr>
            <w:tcW w:w="1645" w:type="dxa"/>
            <w:tcBorders>
              <w:top w:val="single" w:sz="6" w:space="0" w:color="auto"/>
              <w:left w:val="single" w:sz="6" w:space="0" w:color="auto"/>
              <w:bottom w:val="single" w:sz="6" w:space="0" w:color="auto"/>
            </w:tcBorders>
            <w:vAlign w:val="center"/>
          </w:tcPr>
          <w:p w14:paraId="75E47CF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7,732240</w:t>
            </w:r>
          </w:p>
        </w:tc>
      </w:tr>
      <w:tr w:rsidR="008B6C6F" w14:paraId="4C44BFD6" w14:textId="77777777">
        <w:trPr>
          <w:trHeight w:val="200"/>
        </w:trPr>
        <w:tc>
          <w:tcPr>
            <w:tcW w:w="5850" w:type="dxa"/>
            <w:tcBorders>
              <w:top w:val="single" w:sz="6" w:space="0" w:color="auto"/>
              <w:bottom w:val="single" w:sz="6" w:space="0" w:color="auto"/>
              <w:right w:val="single" w:sz="6" w:space="0" w:color="auto"/>
            </w:tcBorders>
            <w:vAlign w:val="center"/>
          </w:tcPr>
          <w:p w14:paraId="162FDD7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lastRenderedPageBreak/>
              <w:t>Скоригований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чистий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прибуток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збиток</w:t>
            </w:r>
            <w:proofErr w:type="spellEnd"/>
            <w:r>
              <w:rPr>
                <w:rFonts w:ascii="Times New Roman CYR" w:hAnsi="Times New Roman CYR" w:cs="Times New Roman CYR"/>
              </w:rPr>
              <w:t xml:space="preserve">) на одну </w:t>
            </w:r>
            <w:proofErr w:type="spellStart"/>
            <w:r>
              <w:rPr>
                <w:rFonts w:ascii="Times New Roman CYR" w:hAnsi="Times New Roman CYR" w:cs="Times New Roman CYR"/>
              </w:rPr>
              <w:t>просту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акцію</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54F62B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14:paraId="118BBDF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1,405730</w:t>
            </w:r>
          </w:p>
        </w:tc>
        <w:tc>
          <w:tcPr>
            <w:tcW w:w="1645" w:type="dxa"/>
            <w:tcBorders>
              <w:top w:val="single" w:sz="6" w:space="0" w:color="auto"/>
              <w:left w:val="single" w:sz="6" w:space="0" w:color="auto"/>
              <w:bottom w:val="single" w:sz="6" w:space="0" w:color="auto"/>
            </w:tcBorders>
            <w:vAlign w:val="center"/>
          </w:tcPr>
          <w:p w14:paraId="39033CE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7,732240</w:t>
            </w:r>
          </w:p>
        </w:tc>
      </w:tr>
      <w:tr w:rsidR="008B6C6F" w14:paraId="3FADF4BF" w14:textId="77777777">
        <w:trPr>
          <w:trHeight w:val="200"/>
        </w:trPr>
        <w:tc>
          <w:tcPr>
            <w:tcW w:w="5850" w:type="dxa"/>
            <w:tcBorders>
              <w:top w:val="single" w:sz="6" w:space="0" w:color="auto"/>
              <w:bottom w:val="single" w:sz="6" w:space="0" w:color="auto"/>
              <w:right w:val="single" w:sz="6" w:space="0" w:color="auto"/>
            </w:tcBorders>
            <w:vAlign w:val="center"/>
          </w:tcPr>
          <w:p w14:paraId="048064F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Дивіденди</w:t>
            </w:r>
            <w:proofErr w:type="spellEnd"/>
            <w:r>
              <w:rPr>
                <w:rFonts w:ascii="Times New Roman CYR" w:hAnsi="Times New Roman CYR" w:cs="Times New Roman CYR"/>
              </w:rPr>
              <w:t xml:space="preserve"> на одну </w:t>
            </w:r>
            <w:proofErr w:type="spellStart"/>
            <w:r>
              <w:rPr>
                <w:rFonts w:ascii="Times New Roman CYR" w:hAnsi="Times New Roman CYR" w:cs="Times New Roman CYR"/>
              </w:rPr>
              <w:t>просту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акцію</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CAEF52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14:paraId="6EFEEE2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14:paraId="4503D92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14:paraId="0F9325D9"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1B1F9CD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Керівник</w:t>
      </w:r>
      <w:proofErr w:type="spellEnd"/>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МУРАЙ</w:t>
      </w:r>
    </w:p>
    <w:p w14:paraId="26D1E2D7"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5CF8250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Головний</w:t>
      </w:r>
      <w:proofErr w:type="spellEnd"/>
      <w:r>
        <w:rPr>
          <w:rFonts w:ascii="Times New Roman CYR" w:hAnsi="Times New Roman CYR" w:cs="Times New Roman CYR"/>
        </w:rPr>
        <w:t xml:space="preserve">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Iрина</w:t>
      </w:r>
      <w:proofErr w:type="spellEnd"/>
      <w:r>
        <w:rPr>
          <w:rFonts w:ascii="Times New Roman CYR" w:hAnsi="Times New Roman CYR" w:cs="Times New Roman CYR"/>
        </w:rPr>
        <w:t xml:space="preserve"> КУГУК</w:t>
      </w:r>
    </w:p>
    <w:p w14:paraId="36B2407C" w14:textId="77777777" w:rsidR="008B6C6F" w:rsidRDefault="008B6C6F">
      <w:pPr>
        <w:widowControl w:val="0"/>
        <w:autoSpaceDE w:val="0"/>
        <w:autoSpaceDN w:val="0"/>
        <w:adjustRightInd w:val="0"/>
        <w:spacing w:after="0" w:line="240" w:lineRule="auto"/>
        <w:rPr>
          <w:rFonts w:ascii="Times New Roman CYR" w:hAnsi="Times New Roman CYR" w:cs="Times New Roman CYR"/>
        </w:rPr>
        <w:sectPr w:rsidR="008B6C6F">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8B6C6F" w14:paraId="6A6454AC"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6F60A9F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8B6C6F" w14:paraId="5508E4AB" w14:textId="77777777">
        <w:trPr>
          <w:gridBefore w:val="2"/>
          <w:wBefore w:w="6650" w:type="dxa"/>
          <w:trHeight w:val="200"/>
        </w:trPr>
        <w:tc>
          <w:tcPr>
            <w:tcW w:w="1990" w:type="dxa"/>
            <w:tcBorders>
              <w:top w:val="nil"/>
              <w:left w:val="nil"/>
              <w:bottom w:val="nil"/>
              <w:right w:val="single" w:sz="6" w:space="0" w:color="auto"/>
            </w:tcBorders>
            <w:vAlign w:val="center"/>
          </w:tcPr>
          <w:p w14:paraId="26112753" w14:textId="77777777" w:rsidR="008B6C6F" w:rsidRDefault="00B924F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7B1E50A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30.09.2022</w:t>
            </w:r>
          </w:p>
        </w:tc>
      </w:tr>
      <w:tr w:rsidR="008B6C6F" w14:paraId="7921A181" w14:textId="77777777">
        <w:tc>
          <w:tcPr>
            <w:tcW w:w="2160" w:type="dxa"/>
            <w:tcBorders>
              <w:top w:val="nil"/>
              <w:left w:val="nil"/>
              <w:bottom w:val="nil"/>
              <w:right w:val="nil"/>
            </w:tcBorders>
            <w:vAlign w:val="center"/>
          </w:tcPr>
          <w:p w14:paraId="51395168" w14:textId="77777777" w:rsidR="008B6C6F" w:rsidRDefault="00B924F6">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Підприємство</w:t>
            </w:r>
            <w:proofErr w:type="spellEnd"/>
          </w:p>
        </w:tc>
        <w:tc>
          <w:tcPr>
            <w:tcW w:w="4490" w:type="dxa"/>
            <w:vMerge w:val="restart"/>
            <w:tcBorders>
              <w:top w:val="nil"/>
              <w:left w:val="nil"/>
              <w:bottom w:val="nil"/>
              <w:right w:val="nil"/>
            </w:tcBorders>
          </w:tcPr>
          <w:p w14:paraId="1EF4E21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"СЛОВ`ЯНСЬКI ШПАЛЕРИ - КФТП"</w:t>
            </w:r>
          </w:p>
        </w:tc>
        <w:tc>
          <w:tcPr>
            <w:tcW w:w="1990" w:type="dxa"/>
            <w:tcBorders>
              <w:top w:val="nil"/>
              <w:left w:val="nil"/>
              <w:bottom w:val="nil"/>
              <w:right w:val="single" w:sz="6" w:space="0" w:color="auto"/>
            </w:tcBorders>
            <w:vAlign w:val="center"/>
          </w:tcPr>
          <w:p w14:paraId="339267FE" w14:textId="77777777" w:rsidR="008B6C6F" w:rsidRDefault="00B924F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12AC5AB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00278876</w:t>
            </w:r>
          </w:p>
        </w:tc>
      </w:tr>
    </w:tbl>
    <w:p w14:paraId="1A3DCF72"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504C0C60"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10838F0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Звіт</w:t>
      </w:r>
      <w:proofErr w:type="spellEnd"/>
      <w:r>
        <w:rPr>
          <w:rFonts w:ascii="Times New Roman CYR" w:hAnsi="Times New Roman CYR" w:cs="Times New Roman CYR"/>
          <w:b/>
          <w:bCs/>
          <w:sz w:val="24"/>
          <w:szCs w:val="24"/>
        </w:rPr>
        <w:t xml:space="preserve"> про рух </w:t>
      </w:r>
      <w:proofErr w:type="spellStart"/>
      <w:r>
        <w:rPr>
          <w:rFonts w:ascii="Times New Roman CYR" w:hAnsi="Times New Roman CYR" w:cs="Times New Roman CYR"/>
          <w:b/>
          <w:bCs/>
          <w:sz w:val="24"/>
          <w:szCs w:val="24"/>
        </w:rPr>
        <w:t>грошових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коштів</w:t>
      </w:r>
      <w:proofErr w:type="spellEnd"/>
      <w:r>
        <w:rPr>
          <w:rFonts w:ascii="Times New Roman CYR" w:hAnsi="Times New Roman CYR" w:cs="Times New Roman CYR"/>
          <w:b/>
          <w:bCs/>
          <w:sz w:val="24"/>
          <w:szCs w:val="24"/>
        </w:rPr>
        <w:t xml:space="preserve"> (за прямим методом)</w:t>
      </w:r>
    </w:p>
    <w:p w14:paraId="2213A6D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дев'ять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місяців</w:t>
      </w:r>
      <w:proofErr w:type="spellEnd"/>
      <w:r>
        <w:rPr>
          <w:rFonts w:ascii="Times New Roman CYR" w:hAnsi="Times New Roman CYR" w:cs="Times New Roman CYR"/>
        </w:rPr>
        <w:t xml:space="preserve"> 2022 року</w:t>
      </w:r>
    </w:p>
    <w:p w14:paraId="66F433A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8B6C6F" w14:paraId="1331037F"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416EC505" w14:textId="77777777" w:rsidR="008B6C6F" w:rsidRDefault="00B924F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14:paraId="51891680" w14:textId="77777777" w:rsidR="008B6C6F" w:rsidRDefault="00B924F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8B6C6F" w14:paraId="3AE1D0DF"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A5FCE31" w14:textId="77777777" w:rsidR="008B6C6F" w:rsidRDefault="008B6C6F">
            <w:pPr>
              <w:widowControl w:val="0"/>
              <w:autoSpaceDE w:val="0"/>
              <w:autoSpaceDN w:val="0"/>
              <w:adjustRightInd w:val="0"/>
              <w:spacing w:after="0" w:line="240" w:lineRule="auto"/>
              <w:jc w:val="right"/>
              <w:rPr>
                <w:rFonts w:ascii="Times New Roman CYR" w:hAnsi="Times New Roman CYR" w:cs="Times New Roman CYR"/>
              </w:rPr>
            </w:pPr>
          </w:p>
          <w:p w14:paraId="28760A5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Стаття</w:t>
            </w:r>
            <w:proofErr w:type="spellEnd"/>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3776B9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276784B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звітний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w:t>
            </w:r>
            <w:proofErr w:type="spellEnd"/>
          </w:p>
        </w:tc>
        <w:tc>
          <w:tcPr>
            <w:tcW w:w="1645" w:type="dxa"/>
            <w:gridSpan w:val="2"/>
            <w:tcBorders>
              <w:top w:val="single" w:sz="6" w:space="0" w:color="auto"/>
              <w:left w:val="single" w:sz="6" w:space="0" w:color="auto"/>
              <w:bottom w:val="single" w:sz="6" w:space="0" w:color="auto"/>
            </w:tcBorders>
            <w:shd w:val="clear" w:color="auto" w:fill="E6E6E6"/>
          </w:tcPr>
          <w:p w14:paraId="495AC91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аналогічний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попереднього</w:t>
            </w:r>
            <w:proofErr w:type="spellEnd"/>
            <w:r>
              <w:rPr>
                <w:rFonts w:ascii="Times New Roman CYR" w:hAnsi="Times New Roman CYR" w:cs="Times New Roman CYR"/>
              </w:rPr>
              <w:t xml:space="preserve"> року</w:t>
            </w:r>
          </w:p>
        </w:tc>
      </w:tr>
      <w:tr w:rsidR="008B6C6F" w14:paraId="223E30DF"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416E07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CAE0CD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C2EBB1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67CC434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B6C6F" w14:paraId="17D8D419" w14:textId="77777777">
        <w:trPr>
          <w:trHeight w:val="200"/>
        </w:trPr>
        <w:tc>
          <w:tcPr>
            <w:tcW w:w="5850" w:type="dxa"/>
            <w:tcBorders>
              <w:top w:val="single" w:sz="6" w:space="0" w:color="auto"/>
              <w:bottom w:val="single" w:sz="6" w:space="0" w:color="auto"/>
              <w:right w:val="single" w:sz="6" w:space="0" w:color="auto"/>
            </w:tcBorders>
            <w:vAlign w:val="center"/>
          </w:tcPr>
          <w:p w14:paraId="46E59D5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 Рух </w:t>
            </w:r>
            <w:proofErr w:type="spellStart"/>
            <w:r>
              <w:rPr>
                <w:rFonts w:ascii="Times New Roman CYR" w:hAnsi="Times New Roman CYR" w:cs="Times New Roman CYR"/>
                <w:b/>
                <w:bCs/>
              </w:rPr>
              <w:t>коштів</w:t>
            </w:r>
            <w:proofErr w:type="spellEnd"/>
            <w:r>
              <w:rPr>
                <w:rFonts w:ascii="Times New Roman CYR" w:hAnsi="Times New Roman CYR" w:cs="Times New Roman CYR"/>
                <w:b/>
                <w:bCs/>
              </w:rPr>
              <w:t xml:space="preserve"> у </w:t>
            </w:r>
            <w:proofErr w:type="spellStart"/>
            <w:r>
              <w:rPr>
                <w:rFonts w:ascii="Times New Roman CYR" w:hAnsi="Times New Roman CYR" w:cs="Times New Roman CYR"/>
                <w:b/>
                <w:bCs/>
              </w:rPr>
              <w:t>результаті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операційної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діяльності</w:t>
            </w:r>
            <w:proofErr w:type="spellEnd"/>
          </w:p>
          <w:p w14:paraId="71D1497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Надходження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w:t>
            </w:r>
          </w:p>
        </w:tc>
        <w:tc>
          <w:tcPr>
            <w:tcW w:w="776" w:type="dxa"/>
            <w:tcBorders>
              <w:top w:val="single" w:sz="6" w:space="0" w:color="auto"/>
              <w:left w:val="single" w:sz="6" w:space="0" w:color="auto"/>
              <w:bottom w:val="single" w:sz="6" w:space="0" w:color="auto"/>
              <w:right w:val="single" w:sz="6" w:space="0" w:color="auto"/>
            </w:tcBorders>
            <w:vAlign w:val="center"/>
          </w:tcPr>
          <w:p w14:paraId="04FC9C60"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07B443"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49B60AE"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57505123" w14:textId="77777777">
        <w:trPr>
          <w:trHeight w:val="200"/>
        </w:trPr>
        <w:tc>
          <w:tcPr>
            <w:tcW w:w="5850" w:type="dxa"/>
            <w:tcBorders>
              <w:top w:val="single" w:sz="6" w:space="0" w:color="auto"/>
              <w:bottom w:val="single" w:sz="6" w:space="0" w:color="auto"/>
              <w:right w:val="single" w:sz="6" w:space="0" w:color="auto"/>
            </w:tcBorders>
            <w:vAlign w:val="center"/>
          </w:tcPr>
          <w:p w14:paraId="744D713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Реалізації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продукції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товарів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робіт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w:t>
            </w:r>
            <w:proofErr w:type="spellEnd"/>
            <w:r>
              <w:rPr>
                <w:rFonts w:ascii="Times New Roman CYR" w:hAnsi="Times New Roman CYR" w:cs="Times New Roman CYR"/>
              </w:rPr>
              <w:t>)</w:t>
            </w:r>
          </w:p>
        </w:tc>
        <w:tc>
          <w:tcPr>
            <w:tcW w:w="776" w:type="dxa"/>
            <w:tcBorders>
              <w:top w:val="single" w:sz="6" w:space="0" w:color="auto"/>
              <w:left w:val="single" w:sz="6" w:space="0" w:color="auto"/>
              <w:bottom w:val="single" w:sz="6" w:space="0" w:color="auto"/>
              <w:right w:val="single" w:sz="6" w:space="0" w:color="auto"/>
            </w:tcBorders>
            <w:vAlign w:val="center"/>
          </w:tcPr>
          <w:p w14:paraId="59FE06C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57D7F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892 940</w:t>
            </w:r>
          </w:p>
        </w:tc>
        <w:tc>
          <w:tcPr>
            <w:tcW w:w="1645" w:type="dxa"/>
            <w:gridSpan w:val="2"/>
            <w:tcBorders>
              <w:top w:val="single" w:sz="6" w:space="0" w:color="auto"/>
              <w:left w:val="single" w:sz="6" w:space="0" w:color="auto"/>
              <w:bottom w:val="single" w:sz="6" w:space="0" w:color="auto"/>
            </w:tcBorders>
            <w:vAlign w:val="center"/>
          </w:tcPr>
          <w:p w14:paraId="2205E5D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1 586 898</w:t>
            </w:r>
          </w:p>
        </w:tc>
      </w:tr>
      <w:tr w:rsidR="008B6C6F" w14:paraId="61A012B5" w14:textId="77777777">
        <w:trPr>
          <w:trHeight w:val="200"/>
        </w:trPr>
        <w:tc>
          <w:tcPr>
            <w:tcW w:w="5850" w:type="dxa"/>
            <w:tcBorders>
              <w:top w:val="single" w:sz="6" w:space="0" w:color="auto"/>
              <w:bottom w:val="single" w:sz="6" w:space="0" w:color="auto"/>
              <w:right w:val="single" w:sz="6" w:space="0" w:color="auto"/>
            </w:tcBorders>
            <w:vAlign w:val="center"/>
          </w:tcPr>
          <w:p w14:paraId="3F4588B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Повернення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податків</w:t>
            </w:r>
            <w:proofErr w:type="spellEnd"/>
            <w:r>
              <w:rPr>
                <w:rFonts w:ascii="Times New Roman CYR" w:hAnsi="Times New Roman CYR" w:cs="Times New Roman CYR"/>
              </w:rPr>
              <w:t xml:space="preserve"> і </w:t>
            </w:r>
            <w:proofErr w:type="spellStart"/>
            <w:r>
              <w:rPr>
                <w:rFonts w:ascii="Times New Roman CYR" w:hAnsi="Times New Roman CYR" w:cs="Times New Roman CYR"/>
              </w:rPr>
              <w:t>зборів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99B94B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A563C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23 012</w:t>
            </w:r>
          </w:p>
        </w:tc>
        <w:tc>
          <w:tcPr>
            <w:tcW w:w="1645" w:type="dxa"/>
            <w:gridSpan w:val="2"/>
            <w:tcBorders>
              <w:top w:val="single" w:sz="6" w:space="0" w:color="auto"/>
              <w:left w:val="single" w:sz="6" w:space="0" w:color="auto"/>
              <w:bottom w:val="single" w:sz="6" w:space="0" w:color="auto"/>
            </w:tcBorders>
            <w:vAlign w:val="center"/>
          </w:tcPr>
          <w:p w14:paraId="33F1E30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106 441</w:t>
            </w:r>
          </w:p>
        </w:tc>
      </w:tr>
      <w:tr w:rsidR="008B6C6F" w14:paraId="07C5DA65" w14:textId="77777777">
        <w:trPr>
          <w:trHeight w:val="200"/>
        </w:trPr>
        <w:tc>
          <w:tcPr>
            <w:tcW w:w="5850" w:type="dxa"/>
            <w:tcBorders>
              <w:top w:val="single" w:sz="6" w:space="0" w:color="auto"/>
              <w:bottom w:val="single" w:sz="6" w:space="0" w:color="auto"/>
              <w:right w:val="single" w:sz="6" w:space="0" w:color="auto"/>
            </w:tcBorders>
            <w:vAlign w:val="center"/>
          </w:tcPr>
          <w:p w14:paraId="54FA914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w:t>
            </w:r>
            <w:proofErr w:type="spellStart"/>
            <w:r>
              <w:rPr>
                <w:rFonts w:ascii="Times New Roman CYR" w:hAnsi="Times New Roman CYR" w:cs="Times New Roman CYR"/>
              </w:rPr>
              <w:t>числі</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податку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додану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вартість</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BA5383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6AC93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23 012</w:t>
            </w:r>
          </w:p>
        </w:tc>
        <w:tc>
          <w:tcPr>
            <w:tcW w:w="1645" w:type="dxa"/>
            <w:gridSpan w:val="2"/>
            <w:tcBorders>
              <w:top w:val="single" w:sz="6" w:space="0" w:color="auto"/>
              <w:left w:val="single" w:sz="6" w:space="0" w:color="auto"/>
              <w:bottom w:val="single" w:sz="6" w:space="0" w:color="auto"/>
            </w:tcBorders>
            <w:vAlign w:val="center"/>
          </w:tcPr>
          <w:p w14:paraId="27B5E2A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106 441</w:t>
            </w:r>
          </w:p>
        </w:tc>
      </w:tr>
      <w:tr w:rsidR="008B6C6F" w14:paraId="06A043E1" w14:textId="77777777">
        <w:trPr>
          <w:trHeight w:val="200"/>
        </w:trPr>
        <w:tc>
          <w:tcPr>
            <w:tcW w:w="5850" w:type="dxa"/>
            <w:tcBorders>
              <w:top w:val="single" w:sz="6" w:space="0" w:color="auto"/>
              <w:bottom w:val="single" w:sz="6" w:space="0" w:color="auto"/>
              <w:right w:val="single" w:sz="6" w:space="0" w:color="auto"/>
            </w:tcBorders>
            <w:vAlign w:val="center"/>
          </w:tcPr>
          <w:p w14:paraId="4C581C7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Цільового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фінансування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B49283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99CE0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645" w:type="dxa"/>
            <w:gridSpan w:val="2"/>
            <w:tcBorders>
              <w:top w:val="single" w:sz="6" w:space="0" w:color="auto"/>
              <w:left w:val="single" w:sz="6" w:space="0" w:color="auto"/>
              <w:bottom w:val="single" w:sz="6" w:space="0" w:color="auto"/>
            </w:tcBorders>
            <w:vAlign w:val="center"/>
          </w:tcPr>
          <w:p w14:paraId="5780E36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w:t>
            </w:r>
          </w:p>
        </w:tc>
      </w:tr>
      <w:tr w:rsidR="008B6C6F" w14:paraId="0520916B" w14:textId="77777777">
        <w:trPr>
          <w:trHeight w:val="200"/>
        </w:trPr>
        <w:tc>
          <w:tcPr>
            <w:tcW w:w="5850" w:type="dxa"/>
            <w:tcBorders>
              <w:top w:val="single" w:sz="6" w:space="0" w:color="auto"/>
              <w:bottom w:val="single" w:sz="6" w:space="0" w:color="auto"/>
              <w:right w:val="single" w:sz="6" w:space="0" w:color="auto"/>
            </w:tcBorders>
            <w:vAlign w:val="center"/>
          </w:tcPr>
          <w:p w14:paraId="4D58CC5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Надходження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отримання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субсидій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дотацій</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2A3983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27C4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5374A0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4F4E8595" w14:textId="77777777">
        <w:trPr>
          <w:trHeight w:val="200"/>
        </w:trPr>
        <w:tc>
          <w:tcPr>
            <w:tcW w:w="5850" w:type="dxa"/>
            <w:tcBorders>
              <w:top w:val="single" w:sz="6" w:space="0" w:color="auto"/>
              <w:bottom w:val="single" w:sz="6" w:space="0" w:color="auto"/>
              <w:right w:val="single" w:sz="6" w:space="0" w:color="auto"/>
            </w:tcBorders>
            <w:vAlign w:val="center"/>
          </w:tcPr>
          <w:p w14:paraId="4D776E4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Надходження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авансів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покупців</w:t>
            </w:r>
            <w:proofErr w:type="spellEnd"/>
            <w:r>
              <w:rPr>
                <w:rFonts w:ascii="Times New Roman CYR" w:hAnsi="Times New Roman CYR" w:cs="Times New Roman CYR"/>
              </w:rPr>
              <w:t xml:space="preserve"> і </w:t>
            </w:r>
            <w:proofErr w:type="spellStart"/>
            <w:r>
              <w:rPr>
                <w:rFonts w:ascii="Times New Roman CYR" w:hAnsi="Times New Roman CYR" w:cs="Times New Roman CYR"/>
              </w:rPr>
              <w:t>замовників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9CF047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EB458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DD77FC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098DC368" w14:textId="77777777">
        <w:trPr>
          <w:trHeight w:val="200"/>
        </w:trPr>
        <w:tc>
          <w:tcPr>
            <w:tcW w:w="5850" w:type="dxa"/>
            <w:tcBorders>
              <w:top w:val="single" w:sz="6" w:space="0" w:color="auto"/>
              <w:bottom w:val="single" w:sz="6" w:space="0" w:color="auto"/>
              <w:right w:val="single" w:sz="6" w:space="0" w:color="auto"/>
            </w:tcBorders>
            <w:vAlign w:val="center"/>
          </w:tcPr>
          <w:p w14:paraId="1267824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Надходження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повернення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авансів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7FD3C1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F688C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853</w:t>
            </w:r>
          </w:p>
        </w:tc>
        <w:tc>
          <w:tcPr>
            <w:tcW w:w="1645" w:type="dxa"/>
            <w:gridSpan w:val="2"/>
            <w:tcBorders>
              <w:top w:val="single" w:sz="6" w:space="0" w:color="auto"/>
              <w:left w:val="single" w:sz="6" w:space="0" w:color="auto"/>
              <w:bottom w:val="single" w:sz="6" w:space="0" w:color="auto"/>
            </w:tcBorders>
            <w:vAlign w:val="center"/>
          </w:tcPr>
          <w:p w14:paraId="64EA3F5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1 492</w:t>
            </w:r>
          </w:p>
        </w:tc>
      </w:tr>
      <w:tr w:rsidR="008B6C6F" w14:paraId="2E79B8B0" w14:textId="77777777">
        <w:trPr>
          <w:trHeight w:val="200"/>
        </w:trPr>
        <w:tc>
          <w:tcPr>
            <w:tcW w:w="5850" w:type="dxa"/>
            <w:tcBorders>
              <w:top w:val="single" w:sz="6" w:space="0" w:color="auto"/>
              <w:bottom w:val="single" w:sz="6" w:space="0" w:color="auto"/>
              <w:right w:val="single" w:sz="6" w:space="0" w:color="auto"/>
            </w:tcBorders>
            <w:vAlign w:val="center"/>
          </w:tcPr>
          <w:p w14:paraId="1E8E207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Надходження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відсотків</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залишками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коштів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поточних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рахунках</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D80F54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4DD85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0725D8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2E978A33" w14:textId="77777777">
        <w:trPr>
          <w:trHeight w:val="200"/>
        </w:trPr>
        <w:tc>
          <w:tcPr>
            <w:tcW w:w="5850" w:type="dxa"/>
            <w:tcBorders>
              <w:top w:val="single" w:sz="6" w:space="0" w:color="auto"/>
              <w:bottom w:val="single" w:sz="6" w:space="0" w:color="auto"/>
              <w:right w:val="single" w:sz="6" w:space="0" w:color="auto"/>
            </w:tcBorders>
            <w:vAlign w:val="center"/>
          </w:tcPr>
          <w:p w14:paraId="0EAF12D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Надходження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боржників</w:t>
            </w:r>
            <w:proofErr w:type="spellEnd"/>
            <w:r>
              <w:rPr>
                <w:rFonts w:ascii="Times New Roman CYR" w:hAnsi="Times New Roman CYR" w:cs="Times New Roman CYR"/>
              </w:rPr>
              <w:t xml:space="preserve"> неустойки (</w:t>
            </w:r>
            <w:proofErr w:type="spellStart"/>
            <w:r>
              <w:rPr>
                <w:rFonts w:ascii="Times New Roman CYR" w:hAnsi="Times New Roman CYR" w:cs="Times New Roman CYR"/>
              </w:rPr>
              <w:t>штрафів</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пені</w:t>
            </w:r>
            <w:proofErr w:type="spellEnd"/>
            <w:r>
              <w:rPr>
                <w:rFonts w:ascii="Times New Roman CYR" w:hAnsi="Times New Roman CYR" w:cs="Times New Roman CYR"/>
              </w:rPr>
              <w:t>)</w:t>
            </w:r>
          </w:p>
        </w:tc>
        <w:tc>
          <w:tcPr>
            <w:tcW w:w="776" w:type="dxa"/>
            <w:tcBorders>
              <w:top w:val="single" w:sz="6" w:space="0" w:color="auto"/>
              <w:left w:val="single" w:sz="6" w:space="0" w:color="auto"/>
              <w:bottom w:val="single" w:sz="6" w:space="0" w:color="auto"/>
              <w:right w:val="single" w:sz="6" w:space="0" w:color="auto"/>
            </w:tcBorders>
            <w:vAlign w:val="center"/>
          </w:tcPr>
          <w:p w14:paraId="6D720F2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BC379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645" w:type="dxa"/>
            <w:gridSpan w:val="2"/>
            <w:tcBorders>
              <w:top w:val="single" w:sz="6" w:space="0" w:color="auto"/>
              <w:left w:val="single" w:sz="6" w:space="0" w:color="auto"/>
              <w:bottom w:val="single" w:sz="6" w:space="0" w:color="auto"/>
            </w:tcBorders>
            <w:vAlign w:val="center"/>
          </w:tcPr>
          <w:p w14:paraId="0EAD6F6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r>
      <w:tr w:rsidR="008B6C6F" w14:paraId="250F19CE" w14:textId="77777777">
        <w:trPr>
          <w:trHeight w:val="200"/>
        </w:trPr>
        <w:tc>
          <w:tcPr>
            <w:tcW w:w="5850" w:type="dxa"/>
            <w:tcBorders>
              <w:top w:val="single" w:sz="6" w:space="0" w:color="auto"/>
              <w:bottom w:val="single" w:sz="6" w:space="0" w:color="auto"/>
              <w:right w:val="single" w:sz="6" w:space="0" w:color="auto"/>
            </w:tcBorders>
            <w:vAlign w:val="center"/>
          </w:tcPr>
          <w:p w14:paraId="069DA0D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Надходження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операційної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оренди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82F470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C5580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5CEAEA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00CAC33E" w14:textId="77777777">
        <w:trPr>
          <w:trHeight w:val="200"/>
        </w:trPr>
        <w:tc>
          <w:tcPr>
            <w:tcW w:w="5850" w:type="dxa"/>
            <w:tcBorders>
              <w:top w:val="single" w:sz="6" w:space="0" w:color="auto"/>
              <w:bottom w:val="single" w:sz="6" w:space="0" w:color="auto"/>
              <w:right w:val="single" w:sz="6" w:space="0" w:color="auto"/>
            </w:tcBorders>
            <w:vAlign w:val="center"/>
          </w:tcPr>
          <w:p w14:paraId="4F5DC53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Надходження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отримання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роялті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авторських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винагород</w:t>
            </w:r>
            <w:proofErr w:type="spellEnd"/>
            <w:r>
              <w:rPr>
                <w:rFonts w:ascii="Times New Roman CYR" w:hAnsi="Times New Roman CYR" w:cs="Times New Roman CYR"/>
              </w:rPr>
              <w:t xml:space="preserve"> </w:t>
            </w:r>
          </w:p>
        </w:tc>
        <w:tc>
          <w:tcPr>
            <w:tcW w:w="776" w:type="dxa"/>
            <w:tcBorders>
              <w:top w:val="single" w:sz="6" w:space="0" w:color="auto"/>
              <w:left w:val="single" w:sz="6" w:space="0" w:color="auto"/>
              <w:bottom w:val="single" w:sz="6" w:space="0" w:color="auto"/>
              <w:right w:val="single" w:sz="6" w:space="0" w:color="auto"/>
            </w:tcBorders>
            <w:vAlign w:val="center"/>
          </w:tcPr>
          <w:p w14:paraId="5B63662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52051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899011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408FEB97" w14:textId="77777777">
        <w:trPr>
          <w:trHeight w:val="200"/>
        </w:trPr>
        <w:tc>
          <w:tcPr>
            <w:tcW w:w="5850" w:type="dxa"/>
            <w:tcBorders>
              <w:top w:val="single" w:sz="6" w:space="0" w:color="auto"/>
              <w:bottom w:val="single" w:sz="6" w:space="0" w:color="auto"/>
              <w:right w:val="single" w:sz="6" w:space="0" w:color="auto"/>
            </w:tcBorders>
            <w:vAlign w:val="center"/>
          </w:tcPr>
          <w:p w14:paraId="7DB0E1B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Надходження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страхових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премій</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5D0DCB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AF26D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271532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58989A0B" w14:textId="77777777">
        <w:trPr>
          <w:trHeight w:val="200"/>
        </w:trPr>
        <w:tc>
          <w:tcPr>
            <w:tcW w:w="5850" w:type="dxa"/>
            <w:tcBorders>
              <w:top w:val="single" w:sz="6" w:space="0" w:color="auto"/>
              <w:bottom w:val="single" w:sz="6" w:space="0" w:color="auto"/>
              <w:right w:val="single" w:sz="6" w:space="0" w:color="auto"/>
            </w:tcBorders>
            <w:vAlign w:val="center"/>
          </w:tcPr>
          <w:p w14:paraId="6C4DD35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Надходження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фінансових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установ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повернення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позик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0B0FE5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19BB0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327CAB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E6D4E14" w14:textId="77777777">
        <w:trPr>
          <w:trHeight w:val="200"/>
        </w:trPr>
        <w:tc>
          <w:tcPr>
            <w:tcW w:w="5850" w:type="dxa"/>
            <w:tcBorders>
              <w:top w:val="single" w:sz="6" w:space="0" w:color="auto"/>
              <w:bottom w:val="single" w:sz="6" w:space="0" w:color="auto"/>
              <w:right w:val="single" w:sz="6" w:space="0" w:color="auto"/>
            </w:tcBorders>
            <w:vAlign w:val="center"/>
          </w:tcPr>
          <w:p w14:paraId="715A8C3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надходження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9C1C2E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5E858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2 446</w:t>
            </w:r>
          </w:p>
        </w:tc>
        <w:tc>
          <w:tcPr>
            <w:tcW w:w="1645" w:type="dxa"/>
            <w:gridSpan w:val="2"/>
            <w:tcBorders>
              <w:top w:val="single" w:sz="6" w:space="0" w:color="auto"/>
              <w:left w:val="single" w:sz="6" w:space="0" w:color="auto"/>
              <w:bottom w:val="single" w:sz="6" w:space="0" w:color="auto"/>
            </w:tcBorders>
            <w:vAlign w:val="center"/>
          </w:tcPr>
          <w:p w14:paraId="1A36ABE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3 285</w:t>
            </w:r>
          </w:p>
        </w:tc>
      </w:tr>
      <w:tr w:rsidR="008B6C6F" w14:paraId="0D5BF3A9" w14:textId="77777777">
        <w:trPr>
          <w:trHeight w:val="200"/>
        </w:trPr>
        <w:tc>
          <w:tcPr>
            <w:tcW w:w="5850" w:type="dxa"/>
            <w:tcBorders>
              <w:top w:val="single" w:sz="6" w:space="0" w:color="auto"/>
              <w:bottom w:val="single" w:sz="6" w:space="0" w:color="auto"/>
              <w:right w:val="single" w:sz="6" w:space="0" w:color="auto"/>
            </w:tcBorders>
            <w:vAlign w:val="center"/>
          </w:tcPr>
          <w:p w14:paraId="02591F9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Витрачання</w:t>
            </w:r>
            <w:proofErr w:type="spellEnd"/>
            <w:r>
              <w:rPr>
                <w:rFonts w:ascii="Times New Roman CYR" w:hAnsi="Times New Roman CYR" w:cs="Times New Roman CYR"/>
              </w:rPr>
              <w:t xml:space="preserve"> на оплату: </w:t>
            </w:r>
          </w:p>
        </w:tc>
        <w:tc>
          <w:tcPr>
            <w:tcW w:w="776" w:type="dxa"/>
            <w:tcBorders>
              <w:top w:val="single" w:sz="6" w:space="0" w:color="auto"/>
              <w:left w:val="single" w:sz="6" w:space="0" w:color="auto"/>
              <w:bottom w:val="single" w:sz="6" w:space="0" w:color="auto"/>
              <w:right w:val="single" w:sz="6" w:space="0" w:color="auto"/>
            </w:tcBorders>
            <w:vAlign w:val="center"/>
          </w:tcPr>
          <w:p w14:paraId="301DEB41"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D6D8B6"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B447C28"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46D44D3D" w14:textId="77777777">
        <w:trPr>
          <w:trHeight w:val="200"/>
        </w:trPr>
        <w:tc>
          <w:tcPr>
            <w:tcW w:w="5850" w:type="dxa"/>
            <w:tcBorders>
              <w:top w:val="single" w:sz="6" w:space="0" w:color="auto"/>
              <w:bottom w:val="single" w:sz="6" w:space="0" w:color="auto"/>
              <w:right w:val="single" w:sz="6" w:space="0" w:color="auto"/>
            </w:tcBorders>
            <w:vAlign w:val="center"/>
          </w:tcPr>
          <w:p w14:paraId="1B9F47E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Товарів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робіт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w:t>
            </w:r>
            <w:proofErr w:type="spellEnd"/>
            <w:r>
              <w:rPr>
                <w:rFonts w:ascii="Times New Roman CYR" w:hAnsi="Times New Roman CYR" w:cs="Times New Roman CYR"/>
              </w:rPr>
              <w:t>)</w:t>
            </w:r>
          </w:p>
        </w:tc>
        <w:tc>
          <w:tcPr>
            <w:tcW w:w="776" w:type="dxa"/>
            <w:tcBorders>
              <w:top w:val="single" w:sz="6" w:space="0" w:color="auto"/>
              <w:left w:val="single" w:sz="6" w:space="0" w:color="auto"/>
              <w:bottom w:val="single" w:sz="6" w:space="0" w:color="auto"/>
              <w:right w:val="single" w:sz="6" w:space="0" w:color="auto"/>
            </w:tcBorders>
            <w:vAlign w:val="center"/>
          </w:tcPr>
          <w:p w14:paraId="4895400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C63CB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( 484</w:t>
            </w:r>
            <w:proofErr w:type="gramEnd"/>
            <w:r>
              <w:rPr>
                <w:rFonts w:ascii="Times New Roman CYR" w:hAnsi="Times New Roman CYR" w:cs="Times New Roman CYR"/>
              </w:rPr>
              <w:t> 734 )</w:t>
            </w:r>
          </w:p>
        </w:tc>
        <w:tc>
          <w:tcPr>
            <w:tcW w:w="1645" w:type="dxa"/>
            <w:gridSpan w:val="2"/>
            <w:tcBorders>
              <w:top w:val="single" w:sz="6" w:space="0" w:color="auto"/>
              <w:left w:val="single" w:sz="6" w:space="0" w:color="auto"/>
              <w:bottom w:val="single" w:sz="6" w:space="0" w:color="auto"/>
            </w:tcBorders>
            <w:vAlign w:val="center"/>
          </w:tcPr>
          <w:p w14:paraId="7013E8B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( 1</w:t>
            </w:r>
            <w:proofErr w:type="gramEnd"/>
            <w:r>
              <w:rPr>
                <w:rFonts w:ascii="Times New Roman CYR" w:hAnsi="Times New Roman CYR" w:cs="Times New Roman CYR"/>
              </w:rPr>
              <w:t> 152 954 )</w:t>
            </w:r>
          </w:p>
        </w:tc>
      </w:tr>
      <w:tr w:rsidR="008B6C6F" w14:paraId="79E9C188" w14:textId="77777777">
        <w:trPr>
          <w:trHeight w:val="200"/>
        </w:trPr>
        <w:tc>
          <w:tcPr>
            <w:tcW w:w="5850" w:type="dxa"/>
            <w:tcBorders>
              <w:top w:val="single" w:sz="6" w:space="0" w:color="auto"/>
              <w:bottom w:val="single" w:sz="6" w:space="0" w:color="auto"/>
              <w:right w:val="single" w:sz="6" w:space="0" w:color="auto"/>
            </w:tcBorders>
            <w:vAlign w:val="center"/>
          </w:tcPr>
          <w:p w14:paraId="59A3E80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Праці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008A68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E9C1B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( 45</w:t>
            </w:r>
            <w:proofErr w:type="gramEnd"/>
            <w:r>
              <w:rPr>
                <w:rFonts w:ascii="Times New Roman CYR" w:hAnsi="Times New Roman CYR" w:cs="Times New Roman CYR"/>
              </w:rPr>
              <w:t> 080 )</w:t>
            </w:r>
          </w:p>
        </w:tc>
        <w:tc>
          <w:tcPr>
            <w:tcW w:w="1645" w:type="dxa"/>
            <w:gridSpan w:val="2"/>
            <w:tcBorders>
              <w:top w:val="single" w:sz="6" w:space="0" w:color="auto"/>
              <w:left w:val="single" w:sz="6" w:space="0" w:color="auto"/>
              <w:bottom w:val="single" w:sz="6" w:space="0" w:color="auto"/>
            </w:tcBorders>
            <w:vAlign w:val="center"/>
          </w:tcPr>
          <w:p w14:paraId="30BA660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( 85</w:t>
            </w:r>
            <w:proofErr w:type="gramEnd"/>
            <w:r>
              <w:rPr>
                <w:rFonts w:ascii="Times New Roman CYR" w:hAnsi="Times New Roman CYR" w:cs="Times New Roman CYR"/>
              </w:rPr>
              <w:t> 770 )</w:t>
            </w:r>
          </w:p>
        </w:tc>
      </w:tr>
      <w:tr w:rsidR="008B6C6F" w14:paraId="1FD1C192" w14:textId="77777777">
        <w:trPr>
          <w:trHeight w:val="200"/>
        </w:trPr>
        <w:tc>
          <w:tcPr>
            <w:tcW w:w="5850" w:type="dxa"/>
            <w:tcBorders>
              <w:top w:val="single" w:sz="6" w:space="0" w:color="auto"/>
              <w:bottom w:val="single" w:sz="6" w:space="0" w:color="auto"/>
              <w:right w:val="single" w:sz="6" w:space="0" w:color="auto"/>
            </w:tcBorders>
            <w:vAlign w:val="center"/>
          </w:tcPr>
          <w:p w14:paraId="17B2832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Відрахувань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соціальні</w:t>
            </w:r>
            <w:proofErr w:type="spellEnd"/>
            <w:r>
              <w:rPr>
                <w:rFonts w:ascii="Times New Roman CYR" w:hAnsi="Times New Roman CYR" w:cs="Times New Roman CYR"/>
              </w:rPr>
              <w:t xml:space="preserve">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365F507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9E5CB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( 12</w:t>
            </w:r>
            <w:proofErr w:type="gramEnd"/>
            <w:r>
              <w:rPr>
                <w:rFonts w:ascii="Times New Roman CYR" w:hAnsi="Times New Roman CYR" w:cs="Times New Roman CYR"/>
              </w:rPr>
              <w:t> 148 )</w:t>
            </w:r>
          </w:p>
        </w:tc>
        <w:tc>
          <w:tcPr>
            <w:tcW w:w="1645" w:type="dxa"/>
            <w:gridSpan w:val="2"/>
            <w:tcBorders>
              <w:top w:val="single" w:sz="6" w:space="0" w:color="auto"/>
              <w:left w:val="single" w:sz="6" w:space="0" w:color="auto"/>
              <w:bottom w:val="single" w:sz="6" w:space="0" w:color="auto"/>
            </w:tcBorders>
            <w:vAlign w:val="center"/>
          </w:tcPr>
          <w:p w14:paraId="3356B10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( 23</w:t>
            </w:r>
            <w:proofErr w:type="gramEnd"/>
            <w:r>
              <w:rPr>
                <w:rFonts w:ascii="Times New Roman CYR" w:hAnsi="Times New Roman CYR" w:cs="Times New Roman CYR"/>
              </w:rPr>
              <w:t> 115 )</w:t>
            </w:r>
          </w:p>
        </w:tc>
      </w:tr>
      <w:tr w:rsidR="008B6C6F" w14:paraId="2ADA2DC9" w14:textId="77777777">
        <w:trPr>
          <w:trHeight w:val="200"/>
        </w:trPr>
        <w:tc>
          <w:tcPr>
            <w:tcW w:w="5850" w:type="dxa"/>
            <w:tcBorders>
              <w:top w:val="single" w:sz="6" w:space="0" w:color="auto"/>
              <w:bottom w:val="single" w:sz="6" w:space="0" w:color="auto"/>
              <w:right w:val="single" w:sz="6" w:space="0" w:color="auto"/>
            </w:tcBorders>
            <w:vAlign w:val="center"/>
          </w:tcPr>
          <w:p w14:paraId="4CFBB83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Зобов'язань</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податків</w:t>
            </w:r>
            <w:proofErr w:type="spellEnd"/>
            <w:r>
              <w:rPr>
                <w:rFonts w:ascii="Times New Roman CYR" w:hAnsi="Times New Roman CYR" w:cs="Times New Roman CYR"/>
              </w:rPr>
              <w:t xml:space="preserve"> і </w:t>
            </w:r>
            <w:proofErr w:type="spellStart"/>
            <w:r>
              <w:rPr>
                <w:rFonts w:ascii="Times New Roman CYR" w:hAnsi="Times New Roman CYR" w:cs="Times New Roman CYR"/>
              </w:rPr>
              <w:t>зборів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FD72B0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9B66B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( 17</w:t>
            </w:r>
            <w:proofErr w:type="gramEnd"/>
            <w:r>
              <w:rPr>
                <w:rFonts w:ascii="Times New Roman CYR" w:hAnsi="Times New Roman CYR" w:cs="Times New Roman CYR"/>
              </w:rPr>
              <w:t> 456 )</w:t>
            </w:r>
          </w:p>
        </w:tc>
        <w:tc>
          <w:tcPr>
            <w:tcW w:w="1645" w:type="dxa"/>
            <w:gridSpan w:val="2"/>
            <w:tcBorders>
              <w:top w:val="single" w:sz="6" w:space="0" w:color="auto"/>
              <w:left w:val="single" w:sz="6" w:space="0" w:color="auto"/>
              <w:bottom w:val="single" w:sz="6" w:space="0" w:color="auto"/>
            </w:tcBorders>
            <w:vAlign w:val="center"/>
          </w:tcPr>
          <w:p w14:paraId="60BF6D8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( 45</w:t>
            </w:r>
            <w:proofErr w:type="gramEnd"/>
            <w:r>
              <w:rPr>
                <w:rFonts w:ascii="Times New Roman CYR" w:hAnsi="Times New Roman CYR" w:cs="Times New Roman CYR"/>
              </w:rPr>
              <w:t> 694 )</w:t>
            </w:r>
          </w:p>
        </w:tc>
      </w:tr>
      <w:tr w:rsidR="008B6C6F" w14:paraId="38100887" w14:textId="77777777">
        <w:trPr>
          <w:trHeight w:val="200"/>
        </w:trPr>
        <w:tc>
          <w:tcPr>
            <w:tcW w:w="5850" w:type="dxa"/>
            <w:tcBorders>
              <w:top w:val="single" w:sz="6" w:space="0" w:color="auto"/>
              <w:bottom w:val="single" w:sz="6" w:space="0" w:color="auto"/>
              <w:right w:val="single" w:sz="6" w:space="0" w:color="auto"/>
            </w:tcBorders>
            <w:vAlign w:val="center"/>
          </w:tcPr>
          <w:p w14:paraId="0F1B4C0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Витрачання</w:t>
            </w:r>
            <w:proofErr w:type="spellEnd"/>
            <w:r>
              <w:rPr>
                <w:rFonts w:ascii="Times New Roman CYR" w:hAnsi="Times New Roman CYR" w:cs="Times New Roman CYR"/>
              </w:rPr>
              <w:t xml:space="preserve"> на оплату </w:t>
            </w:r>
            <w:proofErr w:type="spellStart"/>
            <w:r>
              <w:rPr>
                <w:rFonts w:ascii="Times New Roman CYR" w:hAnsi="Times New Roman CYR" w:cs="Times New Roman CYR"/>
              </w:rPr>
              <w:t>зобов'язань</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податку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прибуток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54000A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66FB2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40BD451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3F8BA004" w14:textId="77777777">
        <w:trPr>
          <w:trHeight w:val="200"/>
        </w:trPr>
        <w:tc>
          <w:tcPr>
            <w:tcW w:w="5850" w:type="dxa"/>
            <w:tcBorders>
              <w:top w:val="single" w:sz="6" w:space="0" w:color="auto"/>
              <w:bottom w:val="single" w:sz="6" w:space="0" w:color="auto"/>
              <w:right w:val="single" w:sz="6" w:space="0" w:color="auto"/>
            </w:tcBorders>
            <w:vAlign w:val="center"/>
          </w:tcPr>
          <w:p w14:paraId="5A23EAF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Витрачання</w:t>
            </w:r>
            <w:proofErr w:type="spellEnd"/>
            <w:r>
              <w:rPr>
                <w:rFonts w:ascii="Times New Roman CYR" w:hAnsi="Times New Roman CYR" w:cs="Times New Roman CYR"/>
              </w:rPr>
              <w:t xml:space="preserve"> на оплату </w:t>
            </w:r>
            <w:proofErr w:type="spellStart"/>
            <w:r>
              <w:rPr>
                <w:rFonts w:ascii="Times New Roman CYR" w:hAnsi="Times New Roman CYR" w:cs="Times New Roman CYR"/>
              </w:rPr>
              <w:t>зобов'язань</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податку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додану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вартість</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EFA3AA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AA187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2878DB8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6ED91967" w14:textId="77777777">
        <w:trPr>
          <w:trHeight w:val="200"/>
        </w:trPr>
        <w:tc>
          <w:tcPr>
            <w:tcW w:w="5850" w:type="dxa"/>
            <w:tcBorders>
              <w:top w:val="single" w:sz="6" w:space="0" w:color="auto"/>
              <w:bottom w:val="single" w:sz="6" w:space="0" w:color="auto"/>
              <w:right w:val="single" w:sz="6" w:space="0" w:color="auto"/>
            </w:tcBorders>
            <w:vAlign w:val="center"/>
          </w:tcPr>
          <w:p w14:paraId="6A869397"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Витрачання</w:t>
            </w:r>
            <w:proofErr w:type="spellEnd"/>
            <w:r>
              <w:rPr>
                <w:rFonts w:ascii="Times New Roman CYR" w:hAnsi="Times New Roman CYR" w:cs="Times New Roman CYR"/>
              </w:rPr>
              <w:t xml:space="preserve"> на оплату </w:t>
            </w:r>
            <w:proofErr w:type="spellStart"/>
            <w:proofErr w:type="gramStart"/>
            <w:r>
              <w:rPr>
                <w:rFonts w:ascii="Times New Roman CYR" w:hAnsi="Times New Roman CYR" w:cs="Times New Roman CYR"/>
              </w:rPr>
              <w:t>зобов'язань</w:t>
            </w:r>
            <w:proofErr w:type="spellEnd"/>
            <w:r>
              <w:rPr>
                <w:rFonts w:ascii="Times New Roman CYR" w:hAnsi="Times New Roman CYR" w:cs="Times New Roman CYR"/>
              </w:rPr>
              <w:t xml:space="preserve">  з</w:t>
            </w:r>
            <w:proofErr w:type="gramEnd"/>
            <w:r>
              <w:rPr>
                <w:rFonts w:ascii="Times New Roman CYR" w:hAnsi="Times New Roman CYR" w:cs="Times New Roman CYR"/>
              </w:rPr>
              <w:t xml:space="preserve"> </w:t>
            </w:r>
            <w:proofErr w:type="spellStart"/>
            <w:r>
              <w:rPr>
                <w:rFonts w:ascii="Times New Roman CYR" w:hAnsi="Times New Roman CYR" w:cs="Times New Roman CYR"/>
              </w:rPr>
              <w:t>інших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податків</w:t>
            </w:r>
            <w:proofErr w:type="spellEnd"/>
            <w:r>
              <w:rPr>
                <w:rFonts w:ascii="Times New Roman CYR" w:hAnsi="Times New Roman CYR" w:cs="Times New Roman CYR"/>
              </w:rPr>
              <w:t xml:space="preserve"> і </w:t>
            </w:r>
            <w:proofErr w:type="spellStart"/>
            <w:r>
              <w:rPr>
                <w:rFonts w:ascii="Times New Roman CYR" w:hAnsi="Times New Roman CYR" w:cs="Times New Roman CYR"/>
              </w:rPr>
              <w:t>зборів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7D8F56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4B395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05E2F4E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2EC99AAE" w14:textId="77777777">
        <w:trPr>
          <w:trHeight w:val="200"/>
        </w:trPr>
        <w:tc>
          <w:tcPr>
            <w:tcW w:w="5850" w:type="dxa"/>
            <w:tcBorders>
              <w:top w:val="single" w:sz="6" w:space="0" w:color="auto"/>
              <w:bottom w:val="single" w:sz="6" w:space="0" w:color="auto"/>
              <w:right w:val="single" w:sz="6" w:space="0" w:color="auto"/>
            </w:tcBorders>
            <w:vAlign w:val="center"/>
          </w:tcPr>
          <w:p w14:paraId="19B0711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Витрачання</w:t>
            </w:r>
            <w:proofErr w:type="spellEnd"/>
            <w:r>
              <w:rPr>
                <w:rFonts w:ascii="Times New Roman CYR" w:hAnsi="Times New Roman CYR" w:cs="Times New Roman CYR"/>
              </w:rPr>
              <w:t xml:space="preserve"> на оплату </w:t>
            </w:r>
            <w:proofErr w:type="spellStart"/>
            <w:r>
              <w:rPr>
                <w:rFonts w:ascii="Times New Roman CYR" w:hAnsi="Times New Roman CYR" w:cs="Times New Roman CYR"/>
              </w:rPr>
              <w:t>авансів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0EE5B5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32DAF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0108199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3D6BBBEC" w14:textId="77777777">
        <w:trPr>
          <w:trHeight w:val="200"/>
        </w:trPr>
        <w:tc>
          <w:tcPr>
            <w:tcW w:w="5850" w:type="dxa"/>
            <w:tcBorders>
              <w:top w:val="single" w:sz="6" w:space="0" w:color="auto"/>
              <w:bottom w:val="single" w:sz="6" w:space="0" w:color="auto"/>
              <w:right w:val="single" w:sz="6" w:space="0" w:color="auto"/>
            </w:tcBorders>
            <w:vAlign w:val="center"/>
          </w:tcPr>
          <w:p w14:paraId="073FD83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Витрачання</w:t>
            </w:r>
            <w:proofErr w:type="spellEnd"/>
            <w:r>
              <w:rPr>
                <w:rFonts w:ascii="Times New Roman CYR" w:hAnsi="Times New Roman CYR" w:cs="Times New Roman CYR"/>
              </w:rPr>
              <w:t xml:space="preserve"> на оплату </w:t>
            </w:r>
            <w:proofErr w:type="spellStart"/>
            <w:r>
              <w:rPr>
                <w:rFonts w:ascii="Times New Roman CYR" w:hAnsi="Times New Roman CYR" w:cs="Times New Roman CYR"/>
              </w:rPr>
              <w:t>повернення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авансів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7573EA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0BDF2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( 95</w:t>
            </w:r>
            <w:proofErr w:type="gramEnd"/>
            <w:r>
              <w:rPr>
                <w:rFonts w:ascii="Times New Roman CYR" w:hAnsi="Times New Roman CYR" w:cs="Times New Roman CYR"/>
              </w:rPr>
              <w:t> 995 )</w:t>
            </w:r>
          </w:p>
        </w:tc>
        <w:tc>
          <w:tcPr>
            <w:tcW w:w="1645" w:type="dxa"/>
            <w:gridSpan w:val="2"/>
            <w:tcBorders>
              <w:top w:val="single" w:sz="6" w:space="0" w:color="auto"/>
              <w:left w:val="single" w:sz="6" w:space="0" w:color="auto"/>
              <w:bottom w:val="single" w:sz="6" w:space="0" w:color="auto"/>
            </w:tcBorders>
            <w:vAlign w:val="center"/>
          </w:tcPr>
          <w:p w14:paraId="477DBA9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( 507</w:t>
            </w:r>
            <w:proofErr w:type="gramEnd"/>
            <w:r>
              <w:rPr>
                <w:rFonts w:ascii="Times New Roman CYR" w:hAnsi="Times New Roman CYR" w:cs="Times New Roman CYR"/>
              </w:rPr>
              <w:t> 227 )</w:t>
            </w:r>
          </w:p>
        </w:tc>
      </w:tr>
      <w:tr w:rsidR="008B6C6F" w14:paraId="081A7065" w14:textId="77777777">
        <w:trPr>
          <w:trHeight w:val="200"/>
        </w:trPr>
        <w:tc>
          <w:tcPr>
            <w:tcW w:w="5850" w:type="dxa"/>
            <w:tcBorders>
              <w:top w:val="single" w:sz="6" w:space="0" w:color="auto"/>
              <w:bottom w:val="single" w:sz="6" w:space="0" w:color="auto"/>
              <w:right w:val="single" w:sz="6" w:space="0" w:color="auto"/>
            </w:tcBorders>
            <w:vAlign w:val="center"/>
          </w:tcPr>
          <w:p w14:paraId="691525B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Витрачання</w:t>
            </w:r>
            <w:proofErr w:type="spellEnd"/>
            <w:r>
              <w:rPr>
                <w:rFonts w:ascii="Times New Roman CYR" w:hAnsi="Times New Roman CYR" w:cs="Times New Roman CYR"/>
              </w:rPr>
              <w:t xml:space="preserve"> на оплату </w:t>
            </w:r>
            <w:proofErr w:type="spellStart"/>
            <w:r>
              <w:rPr>
                <w:rFonts w:ascii="Times New Roman CYR" w:hAnsi="Times New Roman CYR" w:cs="Times New Roman CYR"/>
              </w:rPr>
              <w:t>цільових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внесків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B56087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90D07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749B626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3370AC0E" w14:textId="77777777">
        <w:trPr>
          <w:trHeight w:val="200"/>
        </w:trPr>
        <w:tc>
          <w:tcPr>
            <w:tcW w:w="5850" w:type="dxa"/>
            <w:tcBorders>
              <w:top w:val="single" w:sz="6" w:space="0" w:color="auto"/>
              <w:bottom w:val="single" w:sz="6" w:space="0" w:color="auto"/>
              <w:right w:val="single" w:sz="6" w:space="0" w:color="auto"/>
            </w:tcBorders>
            <w:vAlign w:val="center"/>
          </w:tcPr>
          <w:p w14:paraId="7956930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Витрачання</w:t>
            </w:r>
            <w:proofErr w:type="spellEnd"/>
            <w:r>
              <w:rPr>
                <w:rFonts w:ascii="Times New Roman CYR" w:hAnsi="Times New Roman CYR" w:cs="Times New Roman CYR"/>
              </w:rPr>
              <w:t xml:space="preserve"> на оплату </w:t>
            </w:r>
            <w:proofErr w:type="spellStart"/>
            <w:r>
              <w:rPr>
                <w:rFonts w:ascii="Times New Roman CYR" w:hAnsi="Times New Roman CYR" w:cs="Times New Roman CYR"/>
              </w:rPr>
              <w:t>зобов'язань</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страховими</w:t>
            </w:r>
            <w:proofErr w:type="spellEnd"/>
            <w:r>
              <w:rPr>
                <w:rFonts w:ascii="Times New Roman CYR" w:hAnsi="Times New Roman CYR" w:cs="Times New Roman CYR"/>
              </w:rPr>
              <w:t xml:space="preserve">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14:paraId="09545B0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435C8F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1E6C150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71ED1B5C" w14:textId="77777777">
        <w:trPr>
          <w:trHeight w:val="200"/>
        </w:trPr>
        <w:tc>
          <w:tcPr>
            <w:tcW w:w="5850" w:type="dxa"/>
            <w:tcBorders>
              <w:top w:val="single" w:sz="6" w:space="0" w:color="auto"/>
              <w:bottom w:val="single" w:sz="6" w:space="0" w:color="auto"/>
              <w:right w:val="single" w:sz="6" w:space="0" w:color="auto"/>
            </w:tcBorders>
            <w:vAlign w:val="center"/>
          </w:tcPr>
          <w:p w14:paraId="0485532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Витрачання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фінансових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установ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надання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позик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9D2DBC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45288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6D30530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32DB4C93" w14:textId="77777777">
        <w:trPr>
          <w:trHeight w:val="200"/>
        </w:trPr>
        <w:tc>
          <w:tcPr>
            <w:tcW w:w="5850" w:type="dxa"/>
            <w:tcBorders>
              <w:top w:val="single" w:sz="6" w:space="0" w:color="auto"/>
              <w:bottom w:val="single" w:sz="6" w:space="0" w:color="auto"/>
              <w:right w:val="single" w:sz="6" w:space="0" w:color="auto"/>
            </w:tcBorders>
            <w:vAlign w:val="center"/>
          </w:tcPr>
          <w:p w14:paraId="303F9C1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витрачання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3533DE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7B695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( 138</w:t>
            </w:r>
            <w:proofErr w:type="gramEnd"/>
            <w:r>
              <w:rPr>
                <w:rFonts w:ascii="Times New Roman CYR" w:hAnsi="Times New Roman CYR" w:cs="Times New Roman CYR"/>
              </w:rPr>
              <w:t> 081 )</w:t>
            </w:r>
          </w:p>
        </w:tc>
        <w:tc>
          <w:tcPr>
            <w:tcW w:w="1645" w:type="dxa"/>
            <w:gridSpan w:val="2"/>
            <w:tcBorders>
              <w:top w:val="single" w:sz="6" w:space="0" w:color="auto"/>
              <w:left w:val="single" w:sz="6" w:space="0" w:color="auto"/>
              <w:bottom w:val="single" w:sz="6" w:space="0" w:color="auto"/>
            </w:tcBorders>
            <w:vAlign w:val="center"/>
          </w:tcPr>
          <w:p w14:paraId="488509F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( 96</w:t>
            </w:r>
            <w:proofErr w:type="gramEnd"/>
            <w:r>
              <w:rPr>
                <w:rFonts w:ascii="Times New Roman CYR" w:hAnsi="Times New Roman CYR" w:cs="Times New Roman CYR"/>
              </w:rPr>
              <w:t> 754 )</w:t>
            </w:r>
          </w:p>
        </w:tc>
      </w:tr>
      <w:tr w:rsidR="008B6C6F" w14:paraId="78ECC15F" w14:textId="77777777">
        <w:trPr>
          <w:trHeight w:val="200"/>
        </w:trPr>
        <w:tc>
          <w:tcPr>
            <w:tcW w:w="5850" w:type="dxa"/>
            <w:tcBorders>
              <w:top w:val="single" w:sz="6" w:space="0" w:color="auto"/>
              <w:bottom w:val="single" w:sz="6" w:space="0" w:color="auto"/>
              <w:right w:val="single" w:sz="6" w:space="0" w:color="auto"/>
            </w:tcBorders>
            <w:vAlign w:val="center"/>
          </w:tcPr>
          <w:p w14:paraId="22157E1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Чистий</w:t>
            </w:r>
            <w:proofErr w:type="spellEnd"/>
            <w:r>
              <w:rPr>
                <w:rFonts w:ascii="Times New Roman CYR" w:hAnsi="Times New Roman CYR" w:cs="Times New Roman CYR"/>
                <w:b/>
                <w:bCs/>
              </w:rPr>
              <w:t xml:space="preserve"> рух </w:t>
            </w:r>
            <w:proofErr w:type="spellStart"/>
            <w:r>
              <w:rPr>
                <w:rFonts w:ascii="Times New Roman CYR" w:hAnsi="Times New Roman CYR" w:cs="Times New Roman CYR"/>
                <w:b/>
                <w:bCs/>
              </w:rPr>
              <w:t>коштів</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від</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операційної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діяльності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D9223C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73355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125 781</w:t>
            </w:r>
          </w:p>
        </w:tc>
        <w:tc>
          <w:tcPr>
            <w:tcW w:w="1645" w:type="dxa"/>
            <w:gridSpan w:val="2"/>
            <w:tcBorders>
              <w:top w:val="single" w:sz="6" w:space="0" w:color="auto"/>
              <w:left w:val="single" w:sz="6" w:space="0" w:color="auto"/>
              <w:bottom w:val="single" w:sz="6" w:space="0" w:color="auto"/>
            </w:tcBorders>
            <w:vAlign w:val="center"/>
          </w:tcPr>
          <w:p w14:paraId="10D2900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-213 252</w:t>
            </w:r>
          </w:p>
        </w:tc>
      </w:tr>
      <w:tr w:rsidR="008B6C6F" w14:paraId="21FB2DB4" w14:textId="77777777">
        <w:trPr>
          <w:trHeight w:val="200"/>
        </w:trPr>
        <w:tc>
          <w:tcPr>
            <w:tcW w:w="5850" w:type="dxa"/>
            <w:tcBorders>
              <w:top w:val="single" w:sz="6" w:space="0" w:color="auto"/>
              <w:bottom w:val="single" w:sz="6" w:space="0" w:color="auto"/>
              <w:right w:val="single" w:sz="6" w:space="0" w:color="auto"/>
            </w:tcBorders>
            <w:vAlign w:val="center"/>
          </w:tcPr>
          <w:p w14:paraId="2DC34F6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II. Рух </w:t>
            </w:r>
            <w:proofErr w:type="spellStart"/>
            <w:r>
              <w:rPr>
                <w:rFonts w:ascii="Times New Roman CYR" w:hAnsi="Times New Roman CYR" w:cs="Times New Roman CYR"/>
                <w:b/>
                <w:bCs/>
              </w:rPr>
              <w:t>коштів</w:t>
            </w:r>
            <w:proofErr w:type="spellEnd"/>
            <w:r>
              <w:rPr>
                <w:rFonts w:ascii="Times New Roman CYR" w:hAnsi="Times New Roman CYR" w:cs="Times New Roman CYR"/>
                <w:b/>
                <w:bCs/>
              </w:rPr>
              <w:t xml:space="preserve"> у </w:t>
            </w:r>
            <w:proofErr w:type="spellStart"/>
            <w:r>
              <w:rPr>
                <w:rFonts w:ascii="Times New Roman CYR" w:hAnsi="Times New Roman CYR" w:cs="Times New Roman CYR"/>
                <w:b/>
                <w:bCs/>
              </w:rPr>
              <w:t>результаті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інвестиційної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діяльності</w:t>
            </w:r>
            <w:proofErr w:type="spellEnd"/>
          </w:p>
          <w:p w14:paraId="38C8E51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Надходження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реалізації</w:t>
            </w:r>
            <w:proofErr w:type="spellEnd"/>
            <w:r>
              <w:rPr>
                <w:rFonts w:ascii="Times New Roman CYR" w:hAnsi="Times New Roman CYR" w:cs="Times New Roman CYR"/>
              </w:rPr>
              <w:t>:</w:t>
            </w:r>
          </w:p>
        </w:tc>
        <w:tc>
          <w:tcPr>
            <w:tcW w:w="776" w:type="dxa"/>
            <w:tcBorders>
              <w:top w:val="single" w:sz="6" w:space="0" w:color="auto"/>
              <w:left w:val="single" w:sz="6" w:space="0" w:color="auto"/>
              <w:bottom w:val="single" w:sz="6" w:space="0" w:color="auto"/>
              <w:right w:val="single" w:sz="6" w:space="0" w:color="auto"/>
            </w:tcBorders>
            <w:vAlign w:val="center"/>
          </w:tcPr>
          <w:p w14:paraId="0E08E385"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0D2216"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0E16562"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27C19D86" w14:textId="77777777">
        <w:trPr>
          <w:trHeight w:val="200"/>
        </w:trPr>
        <w:tc>
          <w:tcPr>
            <w:tcW w:w="5850" w:type="dxa"/>
            <w:tcBorders>
              <w:top w:val="single" w:sz="6" w:space="0" w:color="auto"/>
              <w:bottom w:val="single" w:sz="6" w:space="0" w:color="auto"/>
              <w:right w:val="single" w:sz="6" w:space="0" w:color="auto"/>
            </w:tcBorders>
            <w:vAlign w:val="center"/>
          </w:tcPr>
          <w:p w14:paraId="3C1528B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фінансових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інвестицій</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2C78B3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33655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AC3773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7266B24" w14:textId="77777777">
        <w:trPr>
          <w:trHeight w:val="200"/>
        </w:trPr>
        <w:tc>
          <w:tcPr>
            <w:tcW w:w="5850" w:type="dxa"/>
            <w:tcBorders>
              <w:top w:val="single" w:sz="6" w:space="0" w:color="auto"/>
              <w:bottom w:val="single" w:sz="6" w:space="0" w:color="auto"/>
              <w:right w:val="single" w:sz="6" w:space="0" w:color="auto"/>
            </w:tcBorders>
            <w:vAlign w:val="center"/>
          </w:tcPr>
          <w:p w14:paraId="49C4F30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w:t>
            </w:r>
            <w:proofErr w:type="spellStart"/>
            <w:r>
              <w:rPr>
                <w:rFonts w:ascii="Times New Roman CYR" w:hAnsi="Times New Roman CYR" w:cs="Times New Roman CYR"/>
              </w:rPr>
              <w:t>необоротних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3AC02C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F243D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1222D0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22353C18" w14:textId="77777777">
        <w:trPr>
          <w:trHeight w:val="200"/>
        </w:trPr>
        <w:tc>
          <w:tcPr>
            <w:tcW w:w="5850" w:type="dxa"/>
            <w:tcBorders>
              <w:top w:val="single" w:sz="6" w:space="0" w:color="auto"/>
              <w:bottom w:val="single" w:sz="6" w:space="0" w:color="auto"/>
              <w:right w:val="single" w:sz="6" w:space="0" w:color="auto"/>
            </w:tcBorders>
            <w:vAlign w:val="center"/>
          </w:tcPr>
          <w:p w14:paraId="57E918B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Надходження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отриманих</w:t>
            </w:r>
            <w:proofErr w:type="spellEnd"/>
            <w:r>
              <w:rPr>
                <w:rFonts w:ascii="Times New Roman CYR" w:hAnsi="Times New Roman CYR" w:cs="Times New Roman CYR"/>
              </w:rPr>
              <w:t>:</w:t>
            </w:r>
          </w:p>
        </w:tc>
        <w:tc>
          <w:tcPr>
            <w:tcW w:w="776" w:type="dxa"/>
            <w:tcBorders>
              <w:top w:val="single" w:sz="6" w:space="0" w:color="auto"/>
              <w:left w:val="single" w:sz="6" w:space="0" w:color="auto"/>
              <w:bottom w:val="single" w:sz="6" w:space="0" w:color="auto"/>
              <w:right w:val="single" w:sz="6" w:space="0" w:color="auto"/>
            </w:tcBorders>
            <w:vAlign w:val="center"/>
          </w:tcPr>
          <w:p w14:paraId="24673AF8"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4DFEEE"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639CB32"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509EDE23" w14:textId="77777777">
        <w:trPr>
          <w:trHeight w:val="200"/>
        </w:trPr>
        <w:tc>
          <w:tcPr>
            <w:tcW w:w="5850" w:type="dxa"/>
            <w:tcBorders>
              <w:top w:val="single" w:sz="6" w:space="0" w:color="auto"/>
              <w:bottom w:val="single" w:sz="6" w:space="0" w:color="auto"/>
              <w:right w:val="single" w:sz="6" w:space="0" w:color="auto"/>
            </w:tcBorders>
            <w:vAlign w:val="center"/>
          </w:tcPr>
          <w:p w14:paraId="6F4F332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відсотків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C6AD94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1E5EE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A2C4D5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413E23FA" w14:textId="77777777">
        <w:trPr>
          <w:trHeight w:val="200"/>
        </w:trPr>
        <w:tc>
          <w:tcPr>
            <w:tcW w:w="5850" w:type="dxa"/>
            <w:tcBorders>
              <w:top w:val="single" w:sz="6" w:space="0" w:color="auto"/>
              <w:bottom w:val="single" w:sz="6" w:space="0" w:color="auto"/>
              <w:right w:val="single" w:sz="6" w:space="0" w:color="auto"/>
            </w:tcBorders>
            <w:vAlign w:val="center"/>
          </w:tcPr>
          <w:p w14:paraId="79BCCA0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дивідендів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A9EEB7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BC49B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B64B34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227291AD" w14:textId="77777777">
        <w:trPr>
          <w:trHeight w:val="200"/>
        </w:trPr>
        <w:tc>
          <w:tcPr>
            <w:tcW w:w="5850" w:type="dxa"/>
            <w:tcBorders>
              <w:top w:val="single" w:sz="6" w:space="0" w:color="auto"/>
              <w:bottom w:val="single" w:sz="6" w:space="0" w:color="auto"/>
              <w:right w:val="single" w:sz="6" w:space="0" w:color="auto"/>
            </w:tcBorders>
            <w:vAlign w:val="center"/>
          </w:tcPr>
          <w:p w14:paraId="07F6F35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Надходження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деривативів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7E2B31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FE3D3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A7E82F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7C9EF55B" w14:textId="77777777">
        <w:trPr>
          <w:trHeight w:val="200"/>
        </w:trPr>
        <w:tc>
          <w:tcPr>
            <w:tcW w:w="5850" w:type="dxa"/>
            <w:tcBorders>
              <w:top w:val="single" w:sz="6" w:space="0" w:color="auto"/>
              <w:bottom w:val="single" w:sz="6" w:space="0" w:color="auto"/>
              <w:right w:val="single" w:sz="6" w:space="0" w:color="auto"/>
            </w:tcBorders>
            <w:vAlign w:val="center"/>
          </w:tcPr>
          <w:p w14:paraId="204B54D2"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Надходження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погашення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позик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501ADE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78E71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546EA8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B58480A" w14:textId="77777777">
        <w:trPr>
          <w:trHeight w:val="200"/>
        </w:trPr>
        <w:tc>
          <w:tcPr>
            <w:tcW w:w="5850" w:type="dxa"/>
            <w:tcBorders>
              <w:top w:val="single" w:sz="6" w:space="0" w:color="auto"/>
              <w:bottom w:val="single" w:sz="6" w:space="0" w:color="auto"/>
              <w:right w:val="single" w:sz="6" w:space="0" w:color="auto"/>
            </w:tcBorders>
            <w:vAlign w:val="center"/>
          </w:tcPr>
          <w:p w14:paraId="7937A17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Надходження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вибуття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дочірнього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підприємства</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іншої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господарської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одиниці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63B14F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9F6E5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658E51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0F73C51" w14:textId="77777777">
        <w:trPr>
          <w:trHeight w:val="200"/>
        </w:trPr>
        <w:tc>
          <w:tcPr>
            <w:tcW w:w="5850" w:type="dxa"/>
            <w:tcBorders>
              <w:top w:val="single" w:sz="6" w:space="0" w:color="auto"/>
              <w:bottom w:val="single" w:sz="6" w:space="0" w:color="auto"/>
              <w:right w:val="single" w:sz="6" w:space="0" w:color="auto"/>
            </w:tcBorders>
            <w:vAlign w:val="center"/>
          </w:tcPr>
          <w:p w14:paraId="34D08E6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надходження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FF51A4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FD18F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0B37E0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1C499302" w14:textId="77777777">
        <w:trPr>
          <w:trHeight w:val="200"/>
        </w:trPr>
        <w:tc>
          <w:tcPr>
            <w:tcW w:w="5850" w:type="dxa"/>
            <w:tcBorders>
              <w:top w:val="single" w:sz="6" w:space="0" w:color="auto"/>
              <w:bottom w:val="single" w:sz="6" w:space="0" w:color="auto"/>
              <w:right w:val="single" w:sz="6" w:space="0" w:color="auto"/>
            </w:tcBorders>
            <w:vAlign w:val="center"/>
          </w:tcPr>
          <w:p w14:paraId="07D1E4D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Витрачання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придбання</w:t>
            </w:r>
            <w:proofErr w:type="spellEnd"/>
            <w:r>
              <w:rPr>
                <w:rFonts w:ascii="Times New Roman CYR" w:hAnsi="Times New Roman CYR" w:cs="Times New Roman CYR"/>
              </w:rPr>
              <w:t>:</w:t>
            </w:r>
          </w:p>
        </w:tc>
        <w:tc>
          <w:tcPr>
            <w:tcW w:w="776" w:type="dxa"/>
            <w:tcBorders>
              <w:top w:val="single" w:sz="6" w:space="0" w:color="auto"/>
              <w:left w:val="single" w:sz="6" w:space="0" w:color="auto"/>
              <w:bottom w:val="single" w:sz="6" w:space="0" w:color="auto"/>
              <w:right w:val="single" w:sz="6" w:space="0" w:color="auto"/>
            </w:tcBorders>
            <w:vAlign w:val="center"/>
          </w:tcPr>
          <w:p w14:paraId="1A44D7C9"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16FF07"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342948C"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57EFE9D4" w14:textId="77777777">
        <w:trPr>
          <w:trHeight w:val="200"/>
        </w:trPr>
        <w:tc>
          <w:tcPr>
            <w:tcW w:w="5850" w:type="dxa"/>
            <w:tcBorders>
              <w:top w:val="single" w:sz="6" w:space="0" w:color="auto"/>
              <w:bottom w:val="single" w:sz="6" w:space="0" w:color="auto"/>
              <w:right w:val="single" w:sz="6" w:space="0" w:color="auto"/>
            </w:tcBorders>
            <w:vAlign w:val="center"/>
          </w:tcPr>
          <w:p w14:paraId="4D996687"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фінансових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інвестицій</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0FF28B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CA3FB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14FA0DC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4ECE68CA" w14:textId="77777777">
        <w:trPr>
          <w:trHeight w:val="200"/>
        </w:trPr>
        <w:tc>
          <w:tcPr>
            <w:tcW w:w="5850" w:type="dxa"/>
            <w:tcBorders>
              <w:top w:val="single" w:sz="6" w:space="0" w:color="auto"/>
              <w:bottom w:val="single" w:sz="6" w:space="0" w:color="auto"/>
              <w:right w:val="single" w:sz="6" w:space="0" w:color="auto"/>
            </w:tcBorders>
            <w:vAlign w:val="center"/>
          </w:tcPr>
          <w:p w14:paraId="29EA55F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необоротних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DF19AF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D19C5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7C6877F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3BDCA12E" w14:textId="77777777">
        <w:trPr>
          <w:trHeight w:val="200"/>
        </w:trPr>
        <w:tc>
          <w:tcPr>
            <w:tcW w:w="5850" w:type="dxa"/>
            <w:tcBorders>
              <w:top w:val="single" w:sz="6" w:space="0" w:color="auto"/>
              <w:bottom w:val="single" w:sz="6" w:space="0" w:color="auto"/>
              <w:right w:val="single" w:sz="6" w:space="0" w:color="auto"/>
            </w:tcBorders>
            <w:vAlign w:val="center"/>
          </w:tcPr>
          <w:p w14:paraId="5F96DA2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Виплати</w:t>
            </w:r>
            <w:proofErr w:type="spellEnd"/>
            <w:r>
              <w:rPr>
                <w:rFonts w:ascii="Times New Roman CYR" w:hAnsi="Times New Roman CYR" w:cs="Times New Roman CYR"/>
              </w:rPr>
              <w:t xml:space="preserve">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14:paraId="393D1DE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B034A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1AE0C46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30B19E9A" w14:textId="77777777">
        <w:trPr>
          <w:trHeight w:val="200"/>
        </w:trPr>
        <w:tc>
          <w:tcPr>
            <w:tcW w:w="5850" w:type="dxa"/>
            <w:tcBorders>
              <w:top w:val="single" w:sz="6" w:space="0" w:color="auto"/>
              <w:bottom w:val="single" w:sz="6" w:space="0" w:color="auto"/>
              <w:right w:val="single" w:sz="6" w:space="0" w:color="auto"/>
            </w:tcBorders>
            <w:vAlign w:val="center"/>
          </w:tcPr>
          <w:p w14:paraId="1A2026C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Витрачання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надання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позик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E7D25B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1CD3D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26F8C53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5714271E" w14:textId="77777777">
        <w:trPr>
          <w:trHeight w:val="200"/>
        </w:trPr>
        <w:tc>
          <w:tcPr>
            <w:tcW w:w="5850" w:type="dxa"/>
            <w:tcBorders>
              <w:top w:val="single" w:sz="6" w:space="0" w:color="auto"/>
              <w:bottom w:val="single" w:sz="6" w:space="0" w:color="auto"/>
              <w:right w:val="single" w:sz="6" w:space="0" w:color="auto"/>
            </w:tcBorders>
            <w:vAlign w:val="center"/>
          </w:tcPr>
          <w:p w14:paraId="291E547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Витрачання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придбання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дочірнього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підприємства</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іншої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господарської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одиниці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B9AF68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F073B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6D93B85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37C9C61A" w14:textId="77777777">
        <w:trPr>
          <w:trHeight w:val="200"/>
        </w:trPr>
        <w:tc>
          <w:tcPr>
            <w:tcW w:w="5850" w:type="dxa"/>
            <w:tcBorders>
              <w:top w:val="single" w:sz="6" w:space="0" w:color="auto"/>
              <w:bottom w:val="single" w:sz="6" w:space="0" w:color="auto"/>
              <w:right w:val="single" w:sz="6" w:space="0" w:color="auto"/>
            </w:tcBorders>
            <w:vAlign w:val="center"/>
          </w:tcPr>
          <w:p w14:paraId="3B2D7C3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платежі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B04484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55283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33F4220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2393006C" w14:textId="77777777">
        <w:trPr>
          <w:trHeight w:val="200"/>
        </w:trPr>
        <w:tc>
          <w:tcPr>
            <w:tcW w:w="5850" w:type="dxa"/>
            <w:tcBorders>
              <w:top w:val="single" w:sz="6" w:space="0" w:color="auto"/>
              <w:bottom w:val="single" w:sz="6" w:space="0" w:color="auto"/>
              <w:right w:val="single" w:sz="6" w:space="0" w:color="auto"/>
            </w:tcBorders>
            <w:vAlign w:val="center"/>
          </w:tcPr>
          <w:p w14:paraId="52C1945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Чистий</w:t>
            </w:r>
            <w:proofErr w:type="spellEnd"/>
            <w:r>
              <w:rPr>
                <w:rFonts w:ascii="Times New Roman CYR" w:hAnsi="Times New Roman CYR" w:cs="Times New Roman CYR"/>
                <w:b/>
                <w:bCs/>
              </w:rPr>
              <w:t xml:space="preserve"> рух </w:t>
            </w:r>
            <w:proofErr w:type="spellStart"/>
            <w:r>
              <w:rPr>
                <w:rFonts w:ascii="Times New Roman CYR" w:hAnsi="Times New Roman CYR" w:cs="Times New Roman CYR"/>
                <w:b/>
                <w:bCs/>
              </w:rPr>
              <w:t>коштів</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від</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інвестиційної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діяльності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764664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B3C29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83D528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A1CE1BC" w14:textId="77777777">
        <w:trPr>
          <w:trHeight w:val="200"/>
        </w:trPr>
        <w:tc>
          <w:tcPr>
            <w:tcW w:w="5850" w:type="dxa"/>
            <w:tcBorders>
              <w:top w:val="single" w:sz="6" w:space="0" w:color="auto"/>
              <w:bottom w:val="single" w:sz="6" w:space="0" w:color="auto"/>
              <w:right w:val="single" w:sz="6" w:space="0" w:color="auto"/>
            </w:tcBorders>
            <w:vAlign w:val="center"/>
          </w:tcPr>
          <w:p w14:paraId="5983F5B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III. Рух </w:t>
            </w:r>
            <w:proofErr w:type="spellStart"/>
            <w:r>
              <w:rPr>
                <w:rFonts w:ascii="Times New Roman CYR" w:hAnsi="Times New Roman CYR" w:cs="Times New Roman CYR"/>
                <w:b/>
                <w:bCs/>
              </w:rPr>
              <w:t>коштів</w:t>
            </w:r>
            <w:proofErr w:type="spellEnd"/>
            <w:r>
              <w:rPr>
                <w:rFonts w:ascii="Times New Roman CYR" w:hAnsi="Times New Roman CYR" w:cs="Times New Roman CYR"/>
                <w:b/>
                <w:bCs/>
              </w:rPr>
              <w:t xml:space="preserve"> у </w:t>
            </w:r>
            <w:proofErr w:type="spellStart"/>
            <w:r>
              <w:rPr>
                <w:rFonts w:ascii="Times New Roman CYR" w:hAnsi="Times New Roman CYR" w:cs="Times New Roman CYR"/>
                <w:b/>
                <w:bCs/>
              </w:rPr>
              <w:t>результаті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фінансової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діяльності</w:t>
            </w:r>
            <w:proofErr w:type="spellEnd"/>
          </w:p>
          <w:p w14:paraId="367750F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Надходження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w:t>
            </w:r>
          </w:p>
        </w:tc>
        <w:tc>
          <w:tcPr>
            <w:tcW w:w="776" w:type="dxa"/>
            <w:tcBorders>
              <w:top w:val="single" w:sz="6" w:space="0" w:color="auto"/>
              <w:left w:val="single" w:sz="6" w:space="0" w:color="auto"/>
              <w:bottom w:val="single" w:sz="6" w:space="0" w:color="auto"/>
              <w:right w:val="single" w:sz="6" w:space="0" w:color="auto"/>
            </w:tcBorders>
            <w:vAlign w:val="center"/>
          </w:tcPr>
          <w:p w14:paraId="1A68FC01"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986CA8"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1A8D4F03"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60A82542" w14:textId="77777777">
        <w:trPr>
          <w:trHeight w:val="200"/>
        </w:trPr>
        <w:tc>
          <w:tcPr>
            <w:tcW w:w="5850" w:type="dxa"/>
            <w:tcBorders>
              <w:top w:val="single" w:sz="6" w:space="0" w:color="auto"/>
              <w:bottom w:val="single" w:sz="6" w:space="0" w:color="auto"/>
              <w:right w:val="single" w:sz="6" w:space="0" w:color="auto"/>
            </w:tcBorders>
            <w:vAlign w:val="center"/>
          </w:tcPr>
          <w:p w14:paraId="010CB34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Власного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капіталу</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F4582C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B7E98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28703C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2A5BC77C" w14:textId="77777777">
        <w:trPr>
          <w:trHeight w:val="200"/>
        </w:trPr>
        <w:tc>
          <w:tcPr>
            <w:tcW w:w="5850" w:type="dxa"/>
            <w:tcBorders>
              <w:top w:val="single" w:sz="6" w:space="0" w:color="auto"/>
              <w:bottom w:val="single" w:sz="6" w:space="0" w:color="auto"/>
              <w:right w:val="single" w:sz="6" w:space="0" w:color="auto"/>
            </w:tcBorders>
            <w:vAlign w:val="center"/>
          </w:tcPr>
          <w:p w14:paraId="2DAA318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Отримання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позик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53A54F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D9800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811B50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4BBC9FF" w14:textId="77777777">
        <w:trPr>
          <w:trHeight w:val="200"/>
        </w:trPr>
        <w:tc>
          <w:tcPr>
            <w:tcW w:w="5850" w:type="dxa"/>
            <w:tcBorders>
              <w:top w:val="single" w:sz="6" w:space="0" w:color="auto"/>
              <w:bottom w:val="single" w:sz="6" w:space="0" w:color="auto"/>
              <w:right w:val="single" w:sz="6" w:space="0" w:color="auto"/>
            </w:tcBorders>
            <w:vAlign w:val="center"/>
          </w:tcPr>
          <w:p w14:paraId="1E009B0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Надходження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продажу </w:t>
            </w:r>
            <w:proofErr w:type="spellStart"/>
            <w:r>
              <w:rPr>
                <w:rFonts w:ascii="Times New Roman CYR" w:hAnsi="Times New Roman CYR" w:cs="Times New Roman CYR"/>
              </w:rPr>
              <w:t>частки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дочірньому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підприємстві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847C06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ADAC2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8B2217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7F1BCCA5" w14:textId="77777777">
        <w:trPr>
          <w:trHeight w:val="200"/>
        </w:trPr>
        <w:tc>
          <w:tcPr>
            <w:tcW w:w="5850" w:type="dxa"/>
            <w:tcBorders>
              <w:top w:val="single" w:sz="6" w:space="0" w:color="auto"/>
              <w:bottom w:val="single" w:sz="6" w:space="0" w:color="auto"/>
              <w:right w:val="single" w:sz="6" w:space="0" w:color="auto"/>
            </w:tcBorders>
            <w:vAlign w:val="center"/>
          </w:tcPr>
          <w:p w14:paraId="234112B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надходження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2775FC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A22DB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0C05F7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0FEC03DD" w14:textId="77777777">
        <w:trPr>
          <w:trHeight w:val="200"/>
        </w:trPr>
        <w:tc>
          <w:tcPr>
            <w:tcW w:w="5850" w:type="dxa"/>
            <w:tcBorders>
              <w:top w:val="single" w:sz="6" w:space="0" w:color="auto"/>
              <w:bottom w:val="single" w:sz="6" w:space="0" w:color="auto"/>
              <w:right w:val="single" w:sz="6" w:space="0" w:color="auto"/>
            </w:tcBorders>
            <w:vAlign w:val="center"/>
          </w:tcPr>
          <w:p w14:paraId="6886C36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Витрачання</w:t>
            </w:r>
            <w:proofErr w:type="spellEnd"/>
            <w:r>
              <w:rPr>
                <w:rFonts w:ascii="Times New Roman CYR" w:hAnsi="Times New Roman CYR" w:cs="Times New Roman CYR"/>
              </w:rPr>
              <w:t xml:space="preserve">  на:</w:t>
            </w:r>
          </w:p>
        </w:tc>
        <w:tc>
          <w:tcPr>
            <w:tcW w:w="776" w:type="dxa"/>
            <w:tcBorders>
              <w:top w:val="single" w:sz="6" w:space="0" w:color="auto"/>
              <w:left w:val="single" w:sz="6" w:space="0" w:color="auto"/>
              <w:bottom w:val="single" w:sz="6" w:space="0" w:color="auto"/>
              <w:right w:val="single" w:sz="6" w:space="0" w:color="auto"/>
            </w:tcBorders>
            <w:vAlign w:val="center"/>
          </w:tcPr>
          <w:p w14:paraId="15037B86"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A67821"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2A5B6986"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tc>
      </w:tr>
      <w:tr w:rsidR="008B6C6F" w14:paraId="672913AF" w14:textId="77777777">
        <w:trPr>
          <w:trHeight w:val="200"/>
        </w:trPr>
        <w:tc>
          <w:tcPr>
            <w:tcW w:w="5850" w:type="dxa"/>
            <w:tcBorders>
              <w:top w:val="single" w:sz="6" w:space="0" w:color="auto"/>
              <w:bottom w:val="single" w:sz="6" w:space="0" w:color="auto"/>
              <w:right w:val="single" w:sz="6" w:space="0" w:color="auto"/>
            </w:tcBorders>
            <w:vAlign w:val="center"/>
          </w:tcPr>
          <w:p w14:paraId="6C5CE20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Викуп</w:t>
            </w:r>
            <w:proofErr w:type="spellEnd"/>
            <w:r>
              <w:rPr>
                <w:rFonts w:ascii="Times New Roman CYR" w:hAnsi="Times New Roman CYR" w:cs="Times New Roman CYR"/>
              </w:rPr>
              <w:t xml:space="preserve"> </w:t>
            </w:r>
            <w:proofErr w:type="spellStart"/>
            <w:r>
              <w:rPr>
                <w:rFonts w:ascii="Times New Roman CYR" w:hAnsi="Times New Roman CYR" w:cs="Times New Roman CYR"/>
              </w:rPr>
              <w:t>власних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акцій</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2579E2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5B0AD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5DBAED2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240AE11B" w14:textId="77777777">
        <w:trPr>
          <w:trHeight w:val="200"/>
        </w:trPr>
        <w:tc>
          <w:tcPr>
            <w:tcW w:w="5850" w:type="dxa"/>
            <w:tcBorders>
              <w:top w:val="single" w:sz="6" w:space="0" w:color="auto"/>
              <w:bottom w:val="single" w:sz="6" w:space="0" w:color="auto"/>
              <w:right w:val="single" w:sz="6" w:space="0" w:color="auto"/>
            </w:tcBorders>
            <w:vAlign w:val="center"/>
          </w:tcPr>
          <w:p w14:paraId="2DE51FF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Погашення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позик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A07A56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60A75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70FFE54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64D0B49D" w14:textId="77777777">
        <w:trPr>
          <w:trHeight w:val="200"/>
        </w:trPr>
        <w:tc>
          <w:tcPr>
            <w:tcW w:w="5850" w:type="dxa"/>
            <w:tcBorders>
              <w:top w:val="single" w:sz="6" w:space="0" w:color="auto"/>
              <w:bottom w:val="single" w:sz="6" w:space="0" w:color="auto"/>
              <w:right w:val="single" w:sz="6" w:space="0" w:color="auto"/>
            </w:tcBorders>
            <w:vAlign w:val="center"/>
          </w:tcPr>
          <w:p w14:paraId="506A914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Сплату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дивідендів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353A9F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ACD89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10FD69C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33330170" w14:textId="77777777">
        <w:trPr>
          <w:trHeight w:val="200"/>
        </w:trPr>
        <w:tc>
          <w:tcPr>
            <w:tcW w:w="5850" w:type="dxa"/>
            <w:tcBorders>
              <w:top w:val="single" w:sz="6" w:space="0" w:color="auto"/>
              <w:bottom w:val="single" w:sz="6" w:space="0" w:color="auto"/>
              <w:right w:val="single" w:sz="6" w:space="0" w:color="auto"/>
            </w:tcBorders>
            <w:vAlign w:val="center"/>
          </w:tcPr>
          <w:p w14:paraId="35ADCE6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Витрачання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сплату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відсотків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7D3A69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AC08D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0BDCDDB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5889C65F" w14:textId="77777777">
        <w:trPr>
          <w:trHeight w:val="200"/>
        </w:trPr>
        <w:tc>
          <w:tcPr>
            <w:tcW w:w="5850" w:type="dxa"/>
            <w:tcBorders>
              <w:top w:val="single" w:sz="6" w:space="0" w:color="auto"/>
              <w:bottom w:val="single" w:sz="6" w:space="0" w:color="auto"/>
              <w:right w:val="single" w:sz="6" w:space="0" w:color="auto"/>
            </w:tcBorders>
            <w:vAlign w:val="center"/>
          </w:tcPr>
          <w:p w14:paraId="46CAE97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Витрачання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сплату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заборгованості</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фінансової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оренди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16C95B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B93D0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766695B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11B42834" w14:textId="77777777">
        <w:trPr>
          <w:trHeight w:val="200"/>
        </w:trPr>
        <w:tc>
          <w:tcPr>
            <w:tcW w:w="5850" w:type="dxa"/>
            <w:tcBorders>
              <w:top w:val="single" w:sz="6" w:space="0" w:color="auto"/>
              <w:bottom w:val="single" w:sz="6" w:space="0" w:color="auto"/>
              <w:right w:val="single" w:sz="6" w:space="0" w:color="auto"/>
            </w:tcBorders>
            <w:vAlign w:val="center"/>
          </w:tcPr>
          <w:p w14:paraId="388C1C5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Витрачання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придбання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частки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дочірньому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підприємстві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22798F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24C68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41E1E25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00AA7FD1" w14:textId="77777777">
        <w:trPr>
          <w:trHeight w:val="200"/>
        </w:trPr>
        <w:tc>
          <w:tcPr>
            <w:tcW w:w="5850" w:type="dxa"/>
            <w:tcBorders>
              <w:top w:val="single" w:sz="6" w:space="0" w:color="auto"/>
              <w:bottom w:val="single" w:sz="6" w:space="0" w:color="auto"/>
              <w:right w:val="single" w:sz="6" w:space="0" w:color="auto"/>
            </w:tcBorders>
            <w:vAlign w:val="center"/>
          </w:tcPr>
          <w:p w14:paraId="4777002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Витрачання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виплати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неконтрольованим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часткам</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дочірніх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підприємствах</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B4D808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499DC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4E35CA9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3883734C" w14:textId="77777777">
        <w:trPr>
          <w:trHeight w:val="200"/>
        </w:trPr>
        <w:tc>
          <w:tcPr>
            <w:tcW w:w="5850" w:type="dxa"/>
            <w:tcBorders>
              <w:top w:val="single" w:sz="6" w:space="0" w:color="auto"/>
              <w:bottom w:val="single" w:sz="6" w:space="0" w:color="auto"/>
              <w:right w:val="single" w:sz="6" w:space="0" w:color="auto"/>
            </w:tcBorders>
            <w:vAlign w:val="center"/>
          </w:tcPr>
          <w:p w14:paraId="27F630C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платежі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ABABA9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95B00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14:paraId="018DD07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( 0</w:t>
            </w:r>
            <w:proofErr w:type="gramEnd"/>
            <w:r>
              <w:rPr>
                <w:rFonts w:ascii="Times New Roman CYR" w:hAnsi="Times New Roman CYR" w:cs="Times New Roman CYR"/>
              </w:rPr>
              <w:t xml:space="preserve"> )</w:t>
            </w:r>
          </w:p>
        </w:tc>
      </w:tr>
      <w:tr w:rsidR="008B6C6F" w14:paraId="1872A97C" w14:textId="77777777">
        <w:trPr>
          <w:trHeight w:val="200"/>
        </w:trPr>
        <w:tc>
          <w:tcPr>
            <w:tcW w:w="5850" w:type="dxa"/>
            <w:tcBorders>
              <w:top w:val="single" w:sz="6" w:space="0" w:color="auto"/>
              <w:bottom w:val="single" w:sz="6" w:space="0" w:color="auto"/>
              <w:right w:val="single" w:sz="6" w:space="0" w:color="auto"/>
            </w:tcBorders>
            <w:vAlign w:val="center"/>
          </w:tcPr>
          <w:p w14:paraId="25EAED1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Чистий</w:t>
            </w:r>
            <w:proofErr w:type="spellEnd"/>
            <w:r>
              <w:rPr>
                <w:rFonts w:ascii="Times New Roman CYR" w:hAnsi="Times New Roman CYR" w:cs="Times New Roman CYR"/>
                <w:b/>
                <w:bCs/>
              </w:rPr>
              <w:t xml:space="preserve"> рух </w:t>
            </w:r>
            <w:proofErr w:type="spellStart"/>
            <w:r>
              <w:rPr>
                <w:rFonts w:ascii="Times New Roman CYR" w:hAnsi="Times New Roman CYR" w:cs="Times New Roman CYR"/>
                <w:b/>
                <w:bCs/>
              </w:rPr>
              <w:t>коштів</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від</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фінансової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діяльності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095B54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57B07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11AB3D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DCB07DA" w14:textId="77777777">
        <w:trPr>
          <w:trHeight w:val="200"/>
        </w:trPr>
        <w:tc>
          <w:tcPr>
            <w:tcW w:w="5850" w:type="dxa"/>
            <w:tcBorders>
              <w:top w:val="single" w:sz="6" w:space="0" w:color="auto"/>
              <w:bottom w:val="single" w:sz="6" w:space="0" w:color="auto"/>
              <w:right w:val="single" w:sz="6" w:space="0" w:color="auto"/>
            </w:tcBorders>
            <w:vAlign w:val="center"/>
          </w:tcPr>
          <w:p w14:paraId="01DCB41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Чистий</w:t>
            </w:r>
            <w:proofErr w:type="spellEnd"/>
            <w:r>
              <w:rPr>
                <w:rFonts w:ascii="Times New Roman CYR" w:hAnsi="Times New Roman CYR" w:cs="Times New Roman CYR"/>
                <w:b/>
                <w:bCs/>
              </w:rPr>
              <w:t xml:space="preserve"> рух </w:t>
            </w:r>
            <w:proofErr w:type="spellStart"/>
            <w:r>
              <w:rPr>
                <w:rFonts w:ascii="Times New Roman CYR" w:hAnsi="Times New Roman CYR" w:cs="Times New Roman CYR"/>
                <w:b/>
                <w:bCs/>
              </w:rPr>
              <w:t>коштів</w:t>
            </w:r>
            <w:proofErr w:type="spellEnd"/>
            <w:r>
              <w:rPr>
                <w:rFonts w:ascii="Times New Roman CYR" w:hAnsi="Times New Roman CYR" w:cs="Times New Roman CYR"/>
                <w:b/>
                <w:bCs/>
              </w:rPr>
              <w:t xml:space="preserve"> за </w:t>
            </w:r>
            <w:proofErr w:type="spellStart"/>
            <w:r>
              <w:rPr>
                <w:rFonts w:ascii="Times New Roman CYR" w:hAnsi="Times New Roman CYR" w:cs="Times New Roman CYR"/>
                <w:b/>
                <w:bCs/>
              </w:rPr>
              <w:t>звітний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період</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AF6B3F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631F7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125 781</w:t>
            </w:r>
          </w:p>
        </w:tc>
        <w:tc>
          <w:tcPr>
            <w:tcW w:w="1645" w:type="dxa"/>
            <w:gridSpan w:val="2"/>
            <w:tcBorders>
              <w:top w:val="single" w:sz="6" w:space="0" w:color="auto"/>
              <w:left w:val="single" w:sz="6" w:space="0" w:color="auto"/>
              <w:bottom w:val="single" w:sz="6" w:space="0" w:color="auto"/>
            </w:tcBorders>
            <w:vAlign w:val="center"/>
          </w:tcPr>
          <w:p w14:paraId="36BAF80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-213 252</w:t>
            </w:r>
          </w:p>
        </w:tc>
      </w:tr>
      <w:tr w:rsidR="008B6C6F" w14:paraId="30106741" w14:textId="77777777">
        <w:trPr>
          <w:trHeight w:val="200"/>
        </w:trPr>
        <w:tc>
          <w:tcPr>
            <w:tcW w:w="5850" w:type="dxa"/>
            <w:tcBorders>
              <w:top w:val="single" w:sz="6" w:space="0" w:color="auto"/>
              <w:bottom w:val="single" w:sz="6" w:space="0" w:color="auto"/>
              <w:right w:val="single" w:sz="6" w:space="0" w:color="auto"/>
            </w:tcBorders>
            <w:vAlign w:val="center"/>
          </w:tcPr>
          <w:p w14:paraId="30F91D13"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Залишок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коштів</w:t>
            </w:r>
            <w:proofErr w:type="spellEnd"/>
            <w:r>
              <w:rPr>
                <w:rFonts w:ascii="Times New Roman CYR" w:hAnsi="Times New Roman CYR" w:cs="Times New Roman CYR"/>
              </w:rPr>
              <w:t xml:space="preserve">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14:paraId="5FDD247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CBC1E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186 622</w:t>
            </w:r>
          </w:p>
        </w:tc>
        <w:tc>
          <w:tcPr>
            <w:tcW w:w="1645" w:type="dxa"/>
            <w:gridSpan w:val="2"/>
            <w:tcBorders>
              <w:top w:val="single" w:sz="6" w:space="0" w:color="auto"/>
              <w:left w:val="single" w:sz="6" w:space="0" w:color="auto"/>
              <w:bottom w:val="single" w:sz="6" w:space="0" w:color="auto"/>
            </w:tcBorders>
            <w:vAlign w:val="center"/>
          </w:tcPr>
          <w:p w14:paraId="40DB170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373 140</w:t>
            </w:r>
          </w:p>
        </w:tc>
      </w:tr>
      <w:tr w:rsidR="008B6C6F" w14:paraId="12F062F7" w14:textId="77777777">
        <w:trPr>
          <w:trHeight w:val="200"/>
        </w:trPr>
        <w:tc>
          <w:tcPr>
            <w:tcW w:w="5850" w:type="dxa"/>
            <w:tcBorders>
              <w:top w:val="single" w:sz="6" w:space="0" w:color="auto"/>
              <w:bottom w:val="single" w:sz="6" w:space="0" w:color="auto"/>
              <w:right w:val="single" w:sz="6" w:space="0" w:color="auto"/>
            </w:tcBorders>
            <w:vAlign w:val="center"/>
          </w:tcPr>
          <w:p w14:paraId="0055E31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Вплив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зміни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валютних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курсів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залишок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коштів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9F483F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78CDC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10 045</w:t>
            </w:r>
          </w:p>
        </w:tc>
        <w:tc>
          <w:tcPr>
            <w:tcW w:w="1645" w:type="dxa"/>
            <w:gridSpan w:val="2"/>
            <w:tcBorders>
              <w:top w:val="single" w:sz="6" w:space="0" w:color="auto"/>
              <w:left w:val="single" w:sz="6" w:space="0" w:color="auto"/>
              <w:bottom w:val="single" w:sz="6" w:space="0" w:color="auto"/>
            </w:tcBorders>
            <w:vAlign w:val="center"/>
          </w:tcPr>
          <w:p w14:paraId="197AB14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5 011</w:t>
            </w:r>
          </w:p>
        </w:tc>
      </w:tr>
      <w:tr w:rsidR="008B6C6F" w14:paraId="4E5ED9C6" w14:textId="77777777">
        <w:trPr>
          <w:trHeight w:val="200"/>
        </w:trPr>
        <w:tc>
          <w:tcPr>
            <w:tcW w:w="5850" w:type="dxa"/>
            <w:tcBorders>
              <w:top w:val="single" w:sz="6" w:space="0" w:color="auto"/>
              <w:bottom w:val="single" w:sz="6" w:space="0" w:color="auto"/>
              <w:right w:val="single" w:sz="6" w:space="0" w:color="auto"/>
            </w:tcBorders>
            <w:vAlign w:val="center"/>
          </w:tcPr>
          <w:p w14:paraId="2B11539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Залишок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коштів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кінець</w:t>
            </w:r>
            <w:proofErr w:type="spellEnd"/>
            <w:r>
              <w:rPr>
                <w:rFonts w:ascii="Times New Roman CYR" w:hAnsi="Times New Roman CYR" w:cs="Times New Roman CYR"/>
              </w:rPr>
              <w:t xml:space="preserve"> року</w:t>
            </w:r>
          </w:p>
        </w:tc>
        <w:tc>
          <w:tcPr>
            <w:tcW w:w="776" w:type="dxa"/>
            <w:tcBorders>
              <w:top w:val="single" w:sz="6" w:space="0" w:color="auto"/>
              <w:left w:val="single" w:sz="6" w:space="0" w:color="auto"/>
              <w:bottom w:val="single" w:sz="6" w:space="0" w:color="auto"/>
              <w:right w:val="single" w:sz="6" w:space="0" w:color="auto"/>
            </w:tcBorders>
            <w:vAlign w:val="center"/>
          </w:tcPr>
          <w:p w14:paraId="52C12BC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B9ACF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322 448</w:t>
            </w:r>
          </w:p>
        </w:tc>
        <w:tc>
          <w:tcPr>
            <w:tcW w:w="1645" w:type="dxa"/>
            <w:gridSpan w:val="2"/>
            <w:tcBorders>
              <w:top w:val="single" w:sz="6" w:space="0" w:color="auto"/>
              <w:left w:val="single" w:sz="6" w:space="0" w:color="auto"/>
              <w:bottom w:val="single" w:sz="6" w:space="0" w:color="auto"/>
            </w:tcBorders>
            <w:vAlign w:val="center"/>
          </w:tcPr>
          <w:p w14:paraId="092E402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164 899</w:t>
            </w:r>
          </w:p>
        </w:tc>
      </w:tr>
    </w:tbl>
    <w:p w14:paraId="27D56C14"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41A00B5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Керівник</w:t>
      </w:r>
      <w:proofErr w:type="spellEnd"/>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МУРАЙ</w:t>
      </w:r>
    </w:p>
    <w:p w14:paraId="33E0CF4B"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527D484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Головний</w:t>
      </w:r>
      <w:proofErr w:type="spellEnd"/>
      <w:r>
        <w:rPr>
          <w:rFonts w:ascii="Times New Roman CYR" w:hAnsi="Times New Roman CYR" w:cs="Times New Roman CYR"/>
        </w:rPr>
        <w:t xml:space="preserve">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Iрина</w:t>
      </w:r>
      <w:proofErr w:type="spellEnd"/>
      <w:r>
        <w:rPr>
          <w:rFonts w:ascii="Times New Roman CYR" w:hAnsi="Times New Roman CYR" w:cs="Times New Roman CYR"/>
        </w:rPr>
        <w:t xml:space="preserve"> КУГУК</w:t>
      </w:r>
    </w:p>
    <w:p w14:paraId="2B4B02C5" w14:textId="77777777" w:rsidR="008B6C6F" w:rsidRDefault="008B6C6F">
      <w:pPr>
        <w:widowControl w:val="0"/>
        <w:autoSpaceDE w:val="0"/>
        <w:autoSpaceDN w:val="0"/>
        <w:adjustRightInd w:val="0"/>
        <w:spacing w:after="0" w:line="240" w:lineRule="auto"/>
        <w:rPr>
          <w:rFonts w:ascii="Times New Roman CYR" w:hAnsi="Times New Roman CYR" w:cs="Times New Roman CYR"/>
        </w:rPr>
        <w:sectPr w:rsidR="008B6C6F">
          <w:pgSz w:w="12240" w:h="15840"/>
          <w:pgMar w:top="850" w:right="850" w:bottom="850" w:left="140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8B6C6F" w14:paraId="1D7B592A" w14:textId="77777777">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14:paraId="77B608C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8B6C6F" w14:paraId="01BD20B1" w14:textId="77777777">
        <w:trPr>
          <w:gridBefore w:val="2"/>
          <w:wBefore w:w="7740" w:type="dxa"/>
          <w:trHeight w:val="298"/>
        </w:trPr>
        <w:tc>
          <w:tcPr>
            <w:tcW w:w="1800" w:type="dxa"/>
            <w:tcBorders>
              <w:top w:val="nil"/>
              <w:left w:val="nil"/>
              <w:bottom w:val="nil"/>
              <w:right w:val="single" w:sz="6" w:space="0" w:color="auto"/>
            </w:tcBorders>
            <w:vAlign w:val="center"/>
          </w:tcPr>
          <w:p w14:paraId="201873CE" w14:textId="77777777" w:rsidR="008B6C6F" w:rsidRDefault="00B924F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14:paraId="651F6D9E" w14:textId="77777777" w:rsidR="008B6C6F" w:rsidRDefault="00B924F6" w:rsidP="00AB74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w:t>
            </w:r>
            <w:r w:rsidR="00AB7414">
              <w:rPr>
                <w:rFonts w:ascii="Times New Roman CYR" w:hAnsi="Times New Roman CYR" w:cs="Times New Roman CYR"/>
                <w:lang w:val="uk-UA"/>
              </w:rPr>
              <w:t>9</w:t>
            </w:r>
            <w:r>
              <w:rPr>
                <w:rFonts w:ascii="Times New Roman CYR" w:hAnsi="Times New Roman CYR" w:cs="Times New Roman CYR"/>
              </w:rPr>
              <w:t>.2022</w:t>
            </w:r>
          </w:p>
        </w:tc>
      </w:tr>
      <w:tr w:rsidR="008B6C6F" w14:paraId="346C275A" w14:textId="77777777">
        <w:tc>
          <w:tcPr>
            <w:tcW w:w="2240" w:type="dxa"/>
            <w:tcBorders>
              <w:top w:val="nil"/>
              <w:left w:val="nil"/>
              <w:bottom w:val="nil"/>
              <w:right w:val="nil"/>
            </w:tcBorders>
            <w:vAlign w:val="center"/>
          </w:tcPr>
          <w:p w14:paraId="4F9BD50E" w14:textId="77777777" w:rsidR="008B6C6F" w:rsidRDefault="00B924F6">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Підприємство</w:t>
            </w:r>
            <w:proofErr w:type="spellEnd"/>
          </w:p>
        </w:tc>
        <w:tc>
          <w:tcPr>
            <w:tcW w:w="5500" w:type="dxa"/>
            <w:vMerge w:val="restart"/>
            <w:tcBorders>
              <w:top w:val="nil"/>
              <w:left w:val="nil"/>
              <w:bottom w:val="nil"/>
              <w:right w:val="nil"/>
            </w:tcBorders>
          </w:tcPr>
          <w:p w14:paraId="2849611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"СЛОВ`ЯНСЬКI ШПАЛЕРИ - КФТП"</w:t>
            </w:r>
          </w:p>
        </w:tc>
        <w:tc>
          <w:tcPr>
            <w:tcW w:w="1800" w:type="dxa"/>
            <w:tcBorders>
              <w:top w:val="nil"/>
              <w:left w:val="nil"/>
              <w:bottom w:val="nil"/>
              <w:right w:val="single" w:sz="6" w:space="0" w:color="auto"/>
            </w:tcBorders>
            <w:vAlign w:val="center"/>
          </w:tcPr>
          <w:p w14:paraId="221F7D03" w14:textId="77777777" w:rsidR="008B6C6F" w:rsidRDefault="00B924F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14:paraId="2D0BB00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00278876</w:t>
            </w:r>
          </w:p>
        </w:tc>
      </w:tr>
    </w:tbl>
    <w:p w14:paraId="342E6D61"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7426F93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Звіт</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власний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капітал</w:t>
      </w:r>
      <w:proofErr w:type="spellEnd"/>
    </w:p>
    <w:p w14:paraId="163421D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дев'ять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місяців</w:t>
      </w:r>
      <w:proofErr w:type="spellEnd"/>
      <w:r>
        <w:rPr>
          <w:rFonts w:ascii="Times New Roman CYR" w:hAnsi="Times New Roman CYR" w:cs="Times New Roman CYR"/>
        </w:rPr>
        <w:t xml:space="preserve"> 2022 року</w:t>
      </w:r>
    </w:p>
    <w:p w14:paraId="690384B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8B6C6F" w14:paraId="30FC1514" w14:textId="77777777">
        <w:trPr>
          <w:gridBefore w:val="8"/>
          <w:wBefore w:w="11500" w:type="dxa"/>
          <w:trHeight w:val="280"/>
        </w:trPr>
        <w:tc>
          <w:tcPr>
            <w:tcW w:w="1800" w:type="dxa"/>
            <w:gridSpan w:val="2"/>
            <w:tcBorders>
              <w:top w:val="nil"/>
              <w:left w:val="nil"/>
              <w:bottom w:val="nil"/>
              <w:right w:val="single" w:sz="6" w:space="0" w:color="auto"/>
            </w:tcBorders>
            <w:vAlign w:val="center"/>
          </w:tcPr>
          <w:p w14:paraId="4707E049" w14:textId="77777777" w:rsidR="008B6C6F" w:rsidRDefault="00B924F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14:paraId="14342F02" w14:textId="77777777" w:rsidR="008B6C6F" w:rsidRDefault="00B924F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8B6C6F" w14:paraId="45D0D637" w14:textId="77777777">
        <w:trPr>
          <w:trHeight w:val="530"/>
        </w:trPr>
        <w:tc>
          <w:tcPr>
            <w:tcW w:w="3050" w:type="dxa"/>
            <w:tcBorders>
              <w:top w:val="single" w:sz="6" w:space="0" w:color="auto"/>
              <w:bottom w:val="single" w:sz="6" w:space="0" w:color="auto"/>
              <w:right w:val="single" w:sz="6" w:space="0" w:color="auto"/>
            </w:tcBorders>
            <w:shd w:val="clear" w:color="auto" w:fill="E6E6E6"/>
            <w:vAlign w:val="center"/>
          </w:tcPr>
          <w:p w14:paraId="51C1605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Стаття</w:t>
            </w:r>
            <w:proofErr w:type="spellEnd"/>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14:paraId="02995BF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14:paraId="506A10A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Зареєстрований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w:t>
            </w:r>
            <w:proofErr w:type="spellEnd"/>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100EF06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Капітал</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дооцінках</w:t>
            </w:r>
            <w:proofErr w:type="spellEnd"/>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28288BD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Додатковий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w:t>
            </w:r>
            <w:proofErr w:type="spellEnd"/>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14:paraId="3688647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Резервний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w:t>
            </w:r>
            <w:proofErr w:type="spellEnd"/>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2983AC2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Нерозподілений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прибуток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непокритий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збиток</w:t>
            </w:r>
            <w:proofErr w:type="spellEnd"/>
            <w:r>
              <w:rPr>
                <w:rFonts w:ascii="Times New Roman CYR" w:hAnsi="Times New Roman CYR" w:cs="Times New Roman CYR"/>
              </w:rPr>
              <w:t>)</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B71575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Неоплачений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w:t>
            </w:r>
            <w:proofErr w:type="spellEnd"/>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62FD33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Вилучений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w:t>
            </w:r>
            <w:proofErr w:type="spellEnd"/>
          </w:p>
        </w:tc>
        <w:tc>
          <w:tcPr>
            <w:tcW w:w="1250" w:type="dxa"/>
            <w:tcBorders>
              <w:top w:val="single" w:sz="6" w:space="0" w:color="auto"/>
              <w:left w:val="single" w:sz="6" w:space="0" w:color="auto"/>
              <w:bottom w:val="single" w:sz="6" w:space="0" w:color="auto"/>
            </w:tcBorders>
            <w:shd w:val="clear" w:color="auto" w:fill="E6E6E6"/>
            <w:vAlign w:val="center"/>
          </w:tcPr>
          <w:p w14:paraId="73C7749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Всього</w:t>
            </w:r>
            <w:proofErr w:type="spellEnd"/>
          </w:p>
        </w:tc>
      </w:tr>
      <w:tr w:rsidR="008B6C6F" w14:paraId="4A5144C5" w14:textId="77777777">
        <w:trPr>
          <w:trHeight w:val="200"/>
        </w:trPr>
        <w:tc>
          <w:tcPr>
            <w:tcW w:w="3050" w:type="dxa"/>
            <w:tcBorders>
              <w:top w:val="single" w:sz="6" w:space="0" w:color="auto"/>
              <w:bottom w:val="single" w:sz="6" w:space="0" w:color="auto"/>
              <w:right w:val="single" w:sz="6" w:space="0" w:color="auto"/>
            </w:tcBorders>
            <w:shd w:val="clear" w:color="auto" w:fill="E6E6E6"/>
          </w:tcPr>
          <w:p w14:paraId="77B6E48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14:paraId="3E69119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14:paraId="5FD58B7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1E54A03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2F92154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14:paraId="1245FA7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21A756C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14:paraId="2BB8706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5DBBDE2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14:paraId="0B47533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8B6C6F" w14:paraId="399CDAE0" w14:textId="77777777">
        <w:trPr>
          <w:trHeight w:val="200"/>
        </w:trPr>
        <w:tc>
          <w:tcPr>
            <w:tcW w:w="3050" w:type="dxa"/>
            <w:tcBorders>
              <w:top w:val="single" w:sz="6" w:space="0" w:color="auto"/>
              <w:bottom w:val="single" w:sz="6" w:space="0" w:color="auto"/>
              <w:right w:val="single" w:sz="6" w:space="0" w:color="auto"/>
            </w:tcBorders>
            <w:vAlign w:val="center"/>
          </w:tcPr>
          <w:p w14:paraId="2AC80BD7" w14:textId="77777777" w:rsidR="008B6C6F" w:rsidRDefault="00B924F6">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Залишок</w:t>
            </w:r>
            <w:proofErr w:type="spellEnd"/>
            <w:r>
              <w:rPr>
                <w:rFonts w:ascii="Times New Roman CYR" w:hAnsi="Times New Roman CYR" w:cs="Times New Roman CYR"/>
                <w:b/>
                <w:bCs/>
              </w:rPr>
              <w:t xml:space="preserve"> на початок року</w:t>
            </w:r>
          </w:p>
        </w:tc>
        <w:tc>
          <w:tcPr>
            <w:tcW w:w="1250" w:type="dxa"/>
            <w:tcBorders>
              <w:top w:val="single" w:sz="6" w:space="0" w:color="auto"/>
              <w:left w:val="single" w:sz="6" w:space="0" w:color="auto"/>
              <w:bottom w:val="single" w:sz="6" w:space="0" w:color="auto"/>
              <w:right w:val="single" w:sz="6" w:space="0" w:color="auto"/>
            </w:tcBorders>
          </w:tcPr>
          <w:p w14:paraId="577AFB8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14:paraId="240FCA9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48 174</w:t>
            </w:r>
          </w:p>
        </w:tc>
        <w:tc>
          <w:tcPr>
            <w:tcW w:w="1350" w:type="dxa"/>
            <w:tcBorders>
              <w:top w:val="single" w:sz="6" w:space="0" w:color="auto"/>
              <w:left w:val="single" w:sz="6" w:space="0" w:color="auto"/>
              <w:bottom w:val="single" w:sz="6" w:space="0" w:color="auto"/>
              <w:right w:val="single" w:sz="6" w:space="0" w:color="auto"/>
            </w:tcBorders>
          </w:tcPr>
          <w:p w14:paraId="0CDB382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106065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F2DE6B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EF99DC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1 854 333</w:t>
            </w:r>
          </w:p>
        </w:tc>
        <w:tc>
          <w:tcPr>
            <w:tcW w:w="1500" w:type="dxa"/>
            <w:gridSpan w:val="2"/>
            <w:tcBorders>
              <w:top w:val="single" w:sz="6" w:space="0" w:color="auto"/>
              <w:left w:val="single" w:sz="6" w:space="0" w:color="auto"/>
              <w:bottom w:val="single" w:sz="6" w:space="0" w:color="auto"/>
              <w:right w:val="single" w:sz="6" w:space="0" w:color="auto"/>
            </w:tcBorders>
          </w:tcPr>
          <w:p w14:paraId="5927A3B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0C00F4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315E27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1 902 507</w:t>
            </w:r>
          </w:p>
        </w:tc>
      </w:tr>
      <w:tr w:rsidR="008B6C6F" w14:paraId="2387BBF8" w14:textId="77777777">
        <w:trPr>
          <w:trHeight w:val="200"/>
        </w:trPr>
        <w:tc>
          <w:tcPr>
            <w:tcW w:w="3050" w:type="dxa"/>
            <w:tcBorders>
              <w:top w:val="single" w:sz="6" w:space="0" w:color="auto"/>
              <w:bottom w:val="single" w:sz="6" w:space="0" w:color="auto"/>
              <w:right w:val="single" w:sz="6" w:space="0" w:color="auto"/>
            </w:tcBorders>
            <w:vAlign w:val="center"/>
          </w:tcPr>
          <w:p w14:paraId="5185845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Коригування</w:t>
            </w:r>
            <w:proofErr w:type="spellEnd"/>
            <w:r>
              <w:rPr>
                <w:rFonts w:ascii="Times New Roman CYR" w:hAnsi="Times New Roman CYR" w:cs="Times New Roman CYR"/>
                <w:b/>
                <w:bCs/>
              </w:rPr>
              <w:t>:</w:t>
            </w:r>
          </w:p>
          <w:p w14:paraId="0A32C39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Зміна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облікової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політики</w:t>
            </w:r>
            <w:proofErr w:type="spellEnd"/>
          </w:p>
        </w:tc>
        <w:tc>
          <w:tcPr>
            <w:tcW w:w="1250" w:type="dxa"/>
            <w:tcBorders>
              <w:top w:val="single" w:sz="6" w:space="0" w:color="auto"/>
              <w:left w:val="single" w:sz="6" w:space="0" w:color="auto"/>
              <w:bottom w:val="single" w:sz="6" w:space="0" w:color="auto"/>
              <w:right w:val="single" w:sz="6" w:space="0" w:color="auto"/>
            </w:tcBorders>
          </w:tcPr>
          <w:p w14:paraId="5886445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14:paraId="31F9425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2737B1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3461FF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445DF5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795C97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85E072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A4492B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3BC8D5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940CA4B" w14:textId="77777777">
        <w:trPr>
          <w:trHeight w:val="200"/>
        </w:trPr>
        <w:tc>
          <w:tcPr>
            <w:tcW w:w="3050" w:type="dxa"/>
            <w:tcBorders>
              <w:top w:val="single" w:sz="6" w:space="0" w:color="auto"/>
              <w:bottom w:val="single" w:sz="6" w:space="0" w:color="auto"/>
              <w:right w:val="single" w:sz="6" w:space="0" w:color="auto"/>
            </w:tcBorders>
            <w:vAlign w:val="center"/>
          </w:tcPr>
          <w:p w14:paraId="2942DFC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Виправлення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помилок</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058EAD9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14:paraId="4DA6D98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4F37E5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C436E5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1ED783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E29CA0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438EFB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750687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2C561A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4333ED7E" w14:textId="77777777">
        <w:trPr>
          <w:trHeight w:val="200"/>
        </w:trPr>
        <w:tc>
          <w:tcPr>
            <w:tcW w:w="3050" w:type="dxa"/>
            <w:tcBorders>
              <w:top w:val="single" w:sz="6" w:space="0" w:color="auto"/>
              <w:bottom w:val="single" w:sz="6" w:space="0" w:color="auto"/>
              <w:right w:val="single" w:sz="6" w:space="0" w:color="auto"/>
            </w:tcBorders>
            <w:vAlign w:val="center"/>
          </w:tcPr>
          <w:p w14:paraId="059D6BA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зміни</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033889D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14:paraId="2B0BD2B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F9FB4B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CE5839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BF6E67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9F53C0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00D954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42423A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97972B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1E8B1D34" w14:textId="77777777">
        <w:trPr>
          <w:trHeight w:val="200"/>
        </w:trPr>
        <w:tc>
          <w:tcPr>
            <w:tcW w:w="3050" w:type="dxa"/>
            <w:tcBorders>
              <w:top w:val="single" w:sz="6" w:space="0" w:color="auto"/>
              <w:bottom w:val="single" w:sz="6" w:space="0" w:color="auto"/>
              <w:right w:val="single" w:sz="6" w:space="0" w:color="auto"/>
            </w:tcBorders>
            <w:vAlign w:val="center"/>
          </w:tcPr>
          <w:p w14:paraId="3A2AC80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Скоригований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залишок</w:t>
            </w:r>
            <w:proofErr w:type="spellEnd"/>
            <w:r>
              <w:rPr>
                <w:rFonts w:ascii="Times New Roman CYR" w:hAnsi="Times New Roman CYR" w:cs="Times New Roman CYR"/>
                <w:b/>
                <w:bCs/>
              </w:rPr>
              <w:t xml:space="preserve"> на початок року </w:t>
            </w:r>
          </w:p>
        </w:tc>
        <w:tc>
          <w:tcPr>
            <w:tcW w:w="1250" w:type="dxa"/>
            <w:tcBorders>
              <w:top w:val="single" w:sz="6" w:space="0" w:color="auto"/>
              <w:left w:val="single" w:sz="6" w:space="0" w:color="auto"/>
              <w:bottom w:val="single" w:sz="6" w:space="0" w:color="auto"/>
              <w:right w:val="single" w:sz="6" w:space="0" w:color="auto"/>
            </w:tcBorders>
          </w:tcPr>
          <w:p w14:paraId="1648727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14:paraId="745AE78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48 174</w:t>
            </w:r>
          </w:p>
        </w:tc>
        <w:tc>
          <w:tcPr>
            <w:tcW w:w="1350" w:type="dxa"/>
            <w:tcBorders>
              <w:top w:val="single" w:sz="6" w:space="0" w:color="auto"/>
              <w:left w:val="single" w:sz="6" w:space="0" w:color="auto"/>
              <w:bottom w:val="single" w:sz="6" w:space="0" w:color="auto"/>
              <w:right w:val="single" w:sz="6" w:space="0" w:color="auto"/>
            </w:tcBorders>
          </w:tcPr>
          <w:p w14:paraId="5E70689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969B7E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7C02E1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2B441A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1 854 333</w:t>
            </w:r>
          </w:p>
        </w:tc>
        <w:tc>
          <w:tcPr>
            <w:tcW w:w="1500" w:type="dxa"/>
            <w:gridSpan w:val="2"/>
            <w:tcBorders>
              <w:top w:val="single" w:sz="6" w:space="0" w:color="auto"/>
              <w:left w:val="single" w:sz="6" w:space="0" w:color="auto"/>
              <w:bottom w:val="single" w:sz="6" w:space="0" w:color="auto"/>
              <w:right w:val="single" w:sz="6" w:space="0" w:color="auto"/>
            </w:tcBorders>
          </w:tcPr>
          <w:p w14:paraId="0846963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6FD252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8862D7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1 902 507</w:t>
            </w:r>
          </w:p>
        </w:tc>
      </w:tr>
      <w:tr w:rsidR="008B6C6F" w14:paraId="1F41476D" w14:textId="77777777">
        <w:trPr>
          <w:trHeight w:val="200"/>
        </w:trPr>
        <w:tc>
          <w:tcPr>
            <w:tcW w:w="3050" w:type="dxa"/>
            <w:tcBorders>
              <w:top w:val="single" w:sz="6" w:space="0" w:color="auto"/>
              <w:bottom w:val="single" w:sz="6" w:space="0" w:color="auto"/>
              <w:right w:val="single" w:sz="6" w:space="0" w:color="auto"/>
            </w:tcBorders>
            <w:vAlign w:val="center"/>
          </w:tcPr>
          <w:p w14:paraId="59EC07B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Чистий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прибуток</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збиток</w:t>
            </w:r>
            <w:proofErr w:type="spellEnd"/>
            <w:r>
              <w:rPr>
                <w:rFonts w:ascii="Times New Roman CYR" w:hAnsi="Times New Roman CYR" w:cs="Times New Roman CYR"/>
                <w:b/>
                <w:bCs/>
              </w:rPr>
              <w:t xml:space="preserve">) за </w:t>
            </w:r>
            <w:proofErr w:type="spellStart"/>
            <w:r>
              <w:rPr>
                <w:rFonts w:ascii="Times New Roman CYR" w:hAnsi="Times New Roman CYR" w:cs="Times New Roman CYR"/>
                <w:b/>
                <w:bCs/>
              </w:rPr>
              <w:t>звітний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період</w:t>
            </w:r>
            <w:proofErr w:type="spellEnd"/>
            <w:r>
              <w:rPr>
                <w:rFonts w:ascii="Times New Roman CYR" w:hAnsi="Times New Roman CYR" w:cs="Times New Roman CYR"/>
                <w:b/>
                <w:bCs/>
              </w:rPr>
              <w:t xml:space="preserve"> </w:t>
            </w:r>
          </w:p>
        </w:tc>
        <w:tc>
          <w:tcPr>
            <w:tcW w:w="1250" w:type="dxa"/>
            <w:tcBorders>
              <w:top w:val="single" w:sz="6" w:space="0" w:color="auto"/>
              <w:left w:val="single" w:sz="6" w:space="0" w:color="auto"/>
              <w:bottom w:val="single" w:sz="6" w:space="0" w:color="auto"/>
              <w:right w:val="single" w:sz="6" w:space="0" w:color="auto"/>
            </w:tcBorders>
          </w:tcPr>
          <w:p w14:paraId="4EF1D22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14:paraId="2E18CD2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882617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CE1594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C2B1D9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D19E13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8 465</w:t>
            </w:r>
          </w:p>
        </w:tc>
        <w:tc>
          <w:tcPr>
            <w:tcW w:w="1500" w:type="dxa"/>
            <w:gridSpan w:val="2"/>
            <w:tcBorders>
              <w:top w:val="single" w:sz="6" w:space="0" w:color="auto"/>
              <w:left w:val="single" w:sz="6" w:space="0" w:color="auto"/>
              <w:bottom w:val="single" w:sz="6" w:space="0" w:color="auto"/>
              <w:right w:val="single" w:sz="6" w:space="0" w:color="auto"/>
            </w:tcBorders>
          </w:tcPr>
          <w:p w14:paraId="44E12AB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D31338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392BBF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8 465</w:t>
            </w:r>
          </w:p>
        </w:tc>
      </w:tr>
      <w:tr w:rsidR="008B6C6F" w14:paraId="5FF91296" w14:textId="77777777">
        <w:trPr>
          <w:trHeight w:val="200"/>
        </w:trPr>
        <w:tc>
          <w:tcPr>
            <w:tcW w:w="3050" w:type="dxa"/>
            <w:tcBorders>
              <w:top w:val="single" w:sz="6" w:space="0" w:color="auto"/>
              <w:bottom w:val="single" w:sz="6" w:space="0" w:color="auto"/>
              <w:right w:val="single" w:sz="6" w:space="0" w:color="auto"/>
            </w:tcBorders>
            <w:vAlign w:val="center"/>
          </w:tcPr>
          <w:p w14:paraId="265DD48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Інший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сукупний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дохід</w:t>
            </w:r>
            <w:proofErr w:type="spellEnd"/>
            <w:r>
              <w:rPr>
                <w:rFonts w:ascii="Times New Roman CYR" w:hAnsi="Times New Roman CYR" w:cs="Times New Roman CYR"/>
                <w:b/>
                <w:bCs/>
              </w:rPr>
              <w:t xml:space="preserve"> за </w:t>
            </w:r>
            <w:proofErr w:type="spellStart"/>
            <w:r>
              <w:rPr>
                <w:rFonts w:ascii="Times New Roman CYR" w:hAnsi="Times New Roman CYR" w:cs="Times New Roman CYR"/>
                <w:b/>
                <w:bCs/>
              </w:rPr>
              <w:t>звітний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період</w:t>
            </w:r>
            <w:proofErr w:type="spellEnd"/>
            <w:r>
              <w:rPr>
                <w:rFonts w:ascii="Times New Roman CYR" w:hAnsi="Times New Roman CYR" w:cs="Times New Roman CYR"/>
                <w:b/>
                <w:bCs/>
              </w:rPr>
              <w:t xml:space="preserve"> </w:t>
            </w:r>
          </w:p>
        </w:tc>
        <w:tc>
          <w:tcPr>
            <w:tcW w:w="1250" w:type="dxa"/>
            <w:tcBorders>
              <w:top w:val="single" w:sz="6" w:space="0" w:color="auto"/>
              <w:left w:val="single" w:sz="6" w:space="0" w:color="auto"/>
              <w:bottom w:val="single" w:sz="6" w:space="0" w:color="auto"/>
              <w:right w:val="single" w:sz="6" w:space="0" w:color="auto"/>
            </w:tcBorders>
          </w:tcPr>
          <w:p w14:paraId="78AEEDC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14:paraId="69E5922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724194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EEA034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28D39E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EF3FF3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19354D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C2BD21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826B4F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4BDBC4FE" w14:textId="77777777">
        <w:trPr>
          <w:trHeight w:val="200"/>
        </w:trPr>
        <w:tc>
          <w:tcPr>
            <w:tcW w:w="3050" w:type="dxa"/>
            <w:tcBorders>
              <w:top w:val="single" w:sz="6" w:space="0" w:color="auto"/>
              <w:bottom w:val="single" w:sz="6" w:space="0" w:color="auto"/>
              <w:right w:val="single" w:sz="6" w:space="0" w:color="auto"/>
            </w:tcBorders>
            <w:vAlign w:val="center"/>
          </w:tcPr>
          <w:p w14:paraId="714B00C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Дооцінка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уцінка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необоротних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активів</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656A790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14:paraId="40B3247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38AD84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097D69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C110F1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57BC45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827E3D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D5BBB3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32920C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23C1D705" w14:textId="77777777">
        <w:trPr>
          <w:trHeight w:val="200"/>
        </w:trPr>
        <w:tc>
          <w:tcPr>
            <w:tcW w:w="3050" w:type="dxa"/>
            <w:tcBorders>
              <w:top w:val="single" w:sz="6" w:space="0" w:color="auto"/>
              <w:bottom w:val="single" w:sz="6" w:space="0" w:color="auto"/>
              <w:right w:val="single" w:sz="6" w:space="0" w:color="auto"/>
            </w:tcBorders>
            <w:vAlign w:val="center"/>
          </w:tcPr>
          <w:p w14:paraId="4921156C"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Дооцінка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уцінка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фінансових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інструментів</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153F9F3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14:paraId="44CB9F5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2AC22A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0B9F89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981D0B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430772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2583DB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E440C1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39199B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E1D5361" w14:textId="77777777">
        <w:trPr>
          <w:trHeight w:val="200"/>
        </w:trPr>
        <w:tc>
          <w:tcPr>
            <w:tcW w:w="3050" w:type="dxa"/>
            <w:tcBorders>
              <w:top w:val="single" w:sz="6" w:space="0" w:color="auto"/>
              <w:bottom w:val="single" w:sz="6" w:space="0" w:color="auto"/>
              <w:right w:val="single" w:sz="6" w:space="0" w:color="auto"/>
            </w:tcBorders>
            <w:vAlign w:val="center"/>
          </w:tcPr>
          <w:p w14:paraId="5E62ABBD"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Накопичені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курсові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різниці</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0A63521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14:paraId="1F5133C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93CBAC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9D546F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60F7AA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AE1DA5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582553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40BBA0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0EC8E5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7D8B846" w14:textId="77777777">
        <w:trPr>
          <w:trHeight w:val="200"/>
        </w:trPr>
        <w:tc>
          <w:tcPr>
            <w:tcW w:w="3050" w:type="dxa"/>
            <w:tcBorders>
              <w:top w:val="single" w:sz="6" w:space="0" w:color="auto"/>
              <w:bottom w:val="single" w:sz="6" w:space="0" w:color="auto"/>
              <w:right w:val="single" w:sz="6" w:space="0" w:color="auto"/>
            </w:tcBorders>
            <w:vAlign w:val="center"/>
          </w:tcPr>
          <w:p w14:paraId="76149DC8"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Частка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іншого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сукупного</w:t>
            </w:r>
            <w:proofErr w:type="spellEnd"/>
            <w:r>
              <w:rPr>
                <w:rFonts w:ascii="Times New Roman CYR" w:hAnsi="Times New Roman CYR" w:cs="Times New Roman CYR"/>
              </w:rPr>
              <w:t xml:space="preserve"> доходу </w:t>
            </w:r>
            <w:proofErr w:type="spellStart"/>
            <w:r>
              <w:rPr>
                <w:rFonts w:ascii="Times New Roman CYR" w:hAnsi="Times New Roman CYR" w:cs="Times New Roman CYR"/>
              </w:rPr>
              <w:t>асоційованих</w:t>
            </w:r>
            <w:proofErr w:type="spellEnd"/>
            <w:r>
              <w:rPr>
                <w:rFonts w:ascii="Times New Roman CYR" w:hAnsi="Times New Roman CYR" w:cs="Times New Roman CYR"/>
              </w:rPr>
              <w:t xml:space="preserve"> і </w:t>
            </w:r>
            <w:proofErr w:type="spellStart"/>
            <w:r>
              <w:rPr>
                <w:rFonts w:ascii="Times New Roman CYR" w:hAnsi="Times New Roman CYR" w:cs="Times New Roman CYR"/>
              </w:rPr>
              <w:t>спільних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підприємств</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0FF5F11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14:paraId="692E43A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EE5A6F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B43615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2FB34D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A278A0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9E6170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B0EA9D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C962A1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41A7A5FB" w14:textId="77777777">
        <w:trPr>
          <w:trHeight w:val="200"/>
        </w:trPr>
        <w:tc>
          <w:tcPr>
            <w:tcW w:w="3050" w:type="dxa"/>
            <w:tcBorders>
              <w:top w:val="single" w:sz="6" w:space="0" w:color="auto"/>
              <w:bottom w:val="single" w:sz="6" w:space="0" w:color="auto"/>
              <w:right w:val="single" w:sz="6" w:space="0" w:color="auto"/>
            </w:tcBorders>
            <w:vAlign w:val="center"/>
          </w:tcPr>
          <w:p w14:paraId="10223711"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сукупний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дохід</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0BA72E4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14:paraId="27A79FA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4A5A50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1B9276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729922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0D8C60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732992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B29F1A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328DCB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12132F0E" w14:textId="77777777">
        <w:trPr>
          <w:trHeight w:val="200"/>
        </w:trPr>
        <w:tc>
          <w:tcPr>
            <w:tcW w:w="3050" w:type="dxa"/>
            <w:tcBorders>
              <w:top w:val="single" w:sz="6" w:space="0" w:color="auto"/>
              <w:bottom w:val="single" w:sz="6" w:space="0" w:color="auto"/>
              <w:right w:val="single" w:sz="6" w:space="0" w:color="auto"/>
            </w:tcBorders>
            <w:vAlign w:val="center"/>
          </w:tcPr>
          <w:p w14:paraId="579757B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Розподіл</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прибутку</w:t>
            </w:r>
            <w:proofErr w:type="spellEnd"/>
            <w:r>
              <w:rPr>
                <w:rFonts w:ascii="Times New Roman CYR" w:hAnsi="Times New Roman CYR" w:cs="Times New Roman CYR"/>
                <w:b/>
                <w:bCs/>
              </w:rPr>
              <w:t xml:space="preserve">: </w:t>
            </w:r>
          </w:p>
          <w:p w14:paraId="640BDC0B"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Виплати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власникам</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36057B6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14:paraId="0B5CA78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C933F2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7EAB0F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1936F2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01C4EA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902904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2658FF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D50DBF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75E673E1" w14:textId="77777777">
        <w:trPr>
          <w:trHeight w:val="200"/>
        </w:trPr>
        <w:tc>
          <w:tcPr>
            <w:tcW w:w="3050" w:type="dxa"/>
            <w:tcBorders>
              <w:top w:val="single" w:sz="6" w:space="0" w:color="auto"/>
              <w:bottom w:val="single" w:sz="6" w:space="0" w:color="auto"/>
              <w:right w:val="single" w:sz="6" w:space="0" w:color="auto"/>
            </w:tcBorders>
            <w:vAlign w:val="center"/>
          </w:tcPr>
          <w:p w14:paraId="0500F8E4"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Спрямування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прибутку</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lastRenderedPageBreak/>
              <w:t>зареєстрованого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капіталу</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1158FD4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4205</w:t>
            </w:r>
          </w:p>
        </w:tc>
        <w:tc>
          <w:tcPr>
            <w:tcW w:w="1100" w:type="dxa"/>
            <w:tcBorders>
              <w:top w:val="single" w:sz="6" w:space="0" w:color="auto"/>
              <w:left w:val="single" w:sz="6" w:space="0" w:color="auto"/>
              <w:bottom w:val="single" w:sz="6" w:space="0" w:color="auto"/>
              <w:right w:val="single" w:sz="6" w:space="0" w:color="auto"/>
            </w:tcBorders>
          </w:tcPr>
          <w:p w14:paraId="1DF933F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C4BFDF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A5A1DF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E3D03C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5C6716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8F8AE1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73C95D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A4DCE0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4A7F29FB" w14:textId="77777777">
        <w:trPr>
          <w:trHeight w:val="200"/>
        </w:trPr>
        <w:tc>
          <w:tcPr>
            <w:tcW w:w="3050" w:type="dxa"/>
            <w:tcBorders>
              <w:top w:val="single" w:sz="6" w:space="0" w:color="auto"/>
              <w:bottom w:val="single" w:sz="6" w:space="0" w:color="auto"/>
              <w:right w:val="single" w:sz="6" w:space="0" w:color="auto"/>
            </w:tcBorders>
            <w:vAlign w:val="center"/>
          </w:tcPr>
          <w:p w14:paraId="24F8708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Відрахування</w:t>
            </w:r>
            <w:proofErr w:type="spellEnd"/>
            <w:r>
              <w:rPr>
                <w:rFonts w:ascii="Times New Roman CYR" w:hAnsi="Times New Roman CYR" w:cs="Times New Roman CYR"/>
              </w:rPr>
              <w:t xml:space="preserve"> до резервного </w:t>
            </w:r>
            <w:proofErr w:type="spellStart"/>
            <w:r>
              <w:rPr>
                <w:rFonts w:ascii="Times New Roman CYR" w:hAnsi="Times New Roman CYR" w:cs="Times New Roman CYR"/>
              </w:rPr>
              <w:t>капіталу</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6A02CE2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14:paraId="08AA99F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3E1414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391B1C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75F1F7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746630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252051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F9A45B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C71F2D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9842A6B" w14:textId="77777777">
        <w:trPr>
          <w:trHeight w:val="200"/>
        </w:trPr>
        <w:tc>
          <w:tcPr>
            <w:tcW w:w="3050" w:type="dxa"/>
            <w:tcBorders>
              <w:top w:val="single" w:sz="6" w:space="0" w:color="auto"/>
              <w:bottom w:val="single" w:sz="6" w:space="0" w:color="auto"/>
              <w:right w:val="single" w:sz="6" w:space="0" w:color="auto"/>
            </w:tcBorders>
            <w:vAlign w:val="center"/>
          </w:tcPr>
          <w:p w14:paraId="0B7A5B47"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w:t>
            </w:r>
            <w:proofErr w:type="spellStart"/>
            <w:r>
              <w:rPr>
                <w:rFonts w:ascii="Times New Roman CYR" w:hAnsi="Times New Roman CYR" w:cs="Times New Roman CYR"/>
              </w:rPr>
              <w:t>прибутку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належна</w:t>
            </w:r>
            <w:proofErr w:type="spellEnd"/>
            <w:r>
              <w:rPr>
                <w:rFonts w:ascii="Times New Roman CYR" w:hAnsi="Times New Roman CYR" w:cs="Times New Roman CYR"/>
              </w:rPr>
              <w:t xml:space="preserve"> </w:t>
            </w:r>
            <w:proofErr w:type="gramStart"/>
            <w:r>
              <w:rPr>
                <w:rFonts w:ascii="Times New Roman CYR" w:hAnsi="Times New Roman CYR" w:cs="Times New Roman CYR"/>
              </w:rPr>
              <w:t>до бюджету</w:t>
            </w:r>
            <w:proofErr w:type="gramEnd"/>
            <w:r>
              <w:rPr>
                <w:rFonts w:ascii="Times New Roman CYR" w:hAnsi="Times New Roman CYR" w:cs="Times New Roman CYR"/>
              </w:rPr>
              <w:t xml:space="preserve"> </w:t>
            </w:r>
            <w:proofErr w:type="spellStart"/>
            <w:r>
              <w:rPr>
                <w:rFonts w:ascii="Times New Roman CYR" w:hAnsi="Times New Roman CYR" w:cs="Times New Roman CYR"/>
              </w:rPr>
              <w:t>відповідно</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законодавства</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700C652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14:paraId="269118A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76C95C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BBA4FC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5935B6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125B37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E63AA0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07EFD2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2C1A28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682E118E" w14:textId="77777777">
        <w:trPr>
          <w:trHeight w:val="200"/>
        </w:trPr>
        <w:tc>
          <w:tcPr>
            <w:tcW w:w="3050" w:type="dxa"/>
            <w:tcBorders>
              <w:top w:val="single" w:sz="6" w:space="0" w:color="auto"/>
              <w:bottom w:val="single" w:sz="6" w:space="0" w:color="auto"/>
              <w:right w:val="single" w:sz="6" w:space="0" w:color="auto"/>
            </w:tcBorders>
            <w:vAlign w:val="center"/>
          </w:tcPr>
          <w:p w14:paraId="0E5C38D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w:t>
            </w:r>
            <w:proofErr w:type="spellStart"/>
            <w:r>
              <w:rPr>
                <w:rFonts w:ascii="Times New Roman CYR" w:hAnsi="Times New Roman CYR" w:cs="Times New Roman CYR"/>
              </w:rPr>
              <w:t>прибутку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створення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спеціальних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цільових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фондів</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02FE690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14:paraId="750F025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BDA69B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515E68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43A5FA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E73640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BD03CE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EBD28C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9D269B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0BDBF524" w14:textId="77777777">
        <w:trPr>
          <w:trHeight w:val="200"/>
        </w:trPr>
        <w:tc>
          <w:tcPr>
            <w:tcW w:w="3050" w:type="dxa"/>
            <w:tcBorders>
              <w:top w:val="single" w:sz="6" w:space="0" w:color="auto"/>
              <w:bottom w:val="single" w:sz="6" w:space="0" w:color="auto"/>
              <w:right w:val="single" w:sz="6" w:space="0" w:color="auto"/>
            </w:tcBorders>
            <w:vAlign w:val="center"/>
          </w:tcPr>
          <w:p w14:paraId="4A645565"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w:t>
            </w:r>
            <w:proofErr w:type="spellStart"/>
            <w:r>
              <w:rPr>
                <w:rFonts w:ascii="Times New Roman CYR" w:hAnsi="Times New Roman CYR" w:cs="Times New Roman CYR"/>
              </w:rPr>
              <w:t>прибутку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матеріальне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заохочення</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062CD13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14:paraId="0064114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9F80E9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C546E0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E0CF89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2A93E7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1CE99B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DEB378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3BE053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89751F5" w14:textId="77777777">
        <w:trPr>
          <w:trHeight w:val="200"/>
        </w:trPr>
        <w:tc>
          <w:tcPr>
            <w:tcW w:w="3050" w:type="dxa"/>
            <w:tcBorders>
              <w:top w:val="single" w:sz="6" w:space="0" w:color="auto"/>
              <w:bottom w:val="single" w:sz="6" w:space="0" w:color="auto"/>
              <w:right w:val="single" w:sz="6" w:space="0" w:color="auto"/>
            </w:tcBorders>
            <w:vAlign w:val="center"/>
          </w:tcPr>
          <w:p w14:paraId="105822D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Внески</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учасників</w:t>
            </w:r>
            <w:proofErr w:type="spellEnd"/>
            <w:r>
              <w:rPr>
                <w:rFonts w:ascii="Times New Roman CYR" w:hAnsi="Times New Roman CYR" w:cs="Times New Roman CYR"/>
                <w:b/>
                <w:bCs/>
              </w:rPr>
              <w:t xml:space="preserve">: </w:t>
            </w:r>
          </w:p>
          <w:p w14:paraId="203D9E3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Внески</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капіталу</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76EBBDC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14:paraId="4CDD848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9319F6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FBC4DD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603FA4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1A4DA8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C5FF5A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86029F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C36ACF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7F6E71F" w14:textId="77777777">
        <w:trPr>
          <w:trHeight w:val="200"/>
        </w:trPr>
        <w:tc>
          <w:tcPr>
            <w:tcW w:w="3050" w:type="dxa"/>
            <w:tcBorders>
              <w:top w:val="single" w:sz="6" w:space="0" w:color="auto"/>
              <w:bottom w:val="single" w:sz="6" w:space="0" w:color="auto"/>
              <w:right w:val="single" w:sz="6" w:space="0" w:color="auto"/>
            </w:tcBorders>
            <w:vAlign w:val="center"/>
          </w:tcPr>
          <w:p w14:paraId="202FFAF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Погашення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заборгованості</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капіталу</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6BBCDE0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14:paraId="479F9B9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122093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1C75BE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81D116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E321CA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382D46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D1BCFD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F01ED3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3D21792A" w14:textId="77777777">
        <w:trPr>
          <w:trHeight w:val="200"/>
        </w:trPr>
        <w:tc>
          <w:tcPr>
            <w:tcW w:w="3050" w:type="dxa"/>
            <w:tcBorders>
              <w:top w:val="single" w:sz="6" w:space="0" w:color="auto"/>
              <w:bottom w:val="single" w:sz="6" w:space="0" w:color="auto"/>
              <w:right w:val="single" w:sz="6" w:space="0" w:color="auto"/>
            </w:tcBorders>
            <w:vAlign w:val="center"/>
          </w:tcPr>
          <w:p w14:paraId="160D5F5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Вилучення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капіталу</w:t>
            </w:r>
            <w:proofErr w:type="spellEnd"/>
            <w:r>
              <w:rPr>
                <w:rFonts w:ascii="Times New Roman CYR" w:hAnsi="Times New Roman CYR" w:cs="Times New Roman CYR"/>
                <w:b/>
                <w:bCs/>
              </w:rPr>
              <w:t xml:space="preserve">: </w:t>
            </w:r>
          </w:p>
          <w:p w14:paraId="1A0E4BB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Викуп</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акцій</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317C7D0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14:paraId="0FD580E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CBF3EC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FD8A48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52D6E8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AF6A29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2C92BE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AA58EE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C686CC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70F01763" w14:textId="77777777">
        <w:trPr>
          <w:trHeight w:val="200"/>
        </w:trPr>
        <w:tc>
          <w:tcPr>
            <w:tcW w:w="3050" w:type="dxa"/>
            <w:tcBorders>
              <w:top w:val="single" w:sz="6" w:space="0" w:color="auto"/>
              <w:bottom w:val="single" w:sz="6" w:space="0" w:color="auto"/>
              <w:right w:val="single" w:sz="6" w:space="0" w:color="auto"/>
            </w:tcBorders>
            <w:vAlign w:val="center"/>
          </w:tcPr>
          <w:p w14:paraId="4832118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w:t>
            </w:r>
            <w:proofErr w:type="spellStart"/>
            <w:r>
              <w:rPr>
                <w:rFonts w:ascii="Times New Roman CYR" w:hAnsi="Times New Roman CYR" w:cs="Times New Roman CYR"/>
              </w:rPr>
              <w:t>викуплених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акцій</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43D8517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14:paraId="5CBB57F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A2A8EF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DBBC40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75CAED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9AB531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C9F073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BE4F13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905DCA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44283092" w14:textId="77777777">
        <w:trPr>
          <w:trHeight w:val="200"/>
        </w:trPr>
        <w:tc>
          <w:tcPr>
            <w:tcW w:w="3050" w:type="dxa"/>
            <w:tcBorders>
              <w:top w:val="single" w:sz="6" w:space="0" w:color="auto"/>
              <w:bottom w:val="single" w:sz="6" w:space="0" w:color="auto"/>
              <w:right w:val="single" w:sz="6" w:space="0" w:color="auto"/>
            </w:tcBorders>
            <w:vAlign w:val="center"/>
          </w:tcPr>
          <w:p w14:paraId="45BE2DD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Анулювання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викуплених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акцій</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2BF2960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14:paraId="1473935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0E76A6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8EA0BC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5D2654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385018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099827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C2F265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7DF7F6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5063966B" w14:textId="77777777">
        <w:trPr>
          <w:trHeight w:val="200"/>
        </w:trPr>
        <w:tc>
          <w:tcPr>
            <w:tcW w:w="3050" w:type="dxa"/>
            <w:tcBorders>
              <w:top w:val="single" w:sz="6" w:space="0" w:color="auto"/>
              <w:bottom w:val="single" w:sz="6" w:space="0" w:color="auto"/>
              <w:right w:val="single" w:sz="6" w:space="0" w:color="auto"/>
            </w:tcBorders>
            <w:vAlign w:val="center"/>
          </w:tcPr>
          <w:p w14:paraId="54DC1ED0"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Вилучення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частки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капіталі</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1B97003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14:paraId="0AF0BC2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06E695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6CC64F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A4ACF5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3022F5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5DF603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57C0E7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3445AF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5117966E" w14:textId="77777777">
        <w:trPr>
          <w:trHeight w:val="200"/>
        </w:trPr>
        <w:tc>
          <w:tcPr>
            <w:tcW w:w="3050" w:type="dxa"/>
            <w:tcBorders>
              <w:top w:val="single" w:sz="6" w:space="0" w:color="auto"/>
              <w:bottom w:val="single" w:sz="6" w:space="0" w:color="auto"/>
              <w:right w:val="single" w:sz="6" w:space="0" w:color="auto"/>
            </w:tcBorders>
            <w:vAlign w:val="center"/>
          </w:tcPr>
          <w:p w14:paraId="178E600A"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Зменшення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номінальної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акцій</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4C0718F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14:paraId="475520C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7D67D5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A92EAF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14CCB5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A2198A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5E9320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E3112B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BA76D4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1BFFC112" w14:textId="77777777">
        <w:trPr>
          <w:trHeight w:val="200"/>
        </w:trPr>
        <w:tc>
          <w:tcPr>
            <w:tcW w:w="3050" w:type="dxa"/>
            <w:tcBorders>
              <w:top w:val="single" w:sz="6" w:space="0" w:color="auto"/>
              <w:bottom w:val="single" w:sz="6" w:space="0" w:color="auto"/>
              <w:right w:val="single" w:sz="6" w:space="0" w:color="auto"/>
            </w:tcBorders>
            <w:vAlign w:val="center"/>
          </w:tcPr>
          <w:p w14:paraId="10F2D3C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зміни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капіталі</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4EB4312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14:paraId="71CE31D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E5A869B"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1EAB41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40A95C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521474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8B7D038"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EBBF05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B0077C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15F0C9E8" w14:textId="77777777">
        <w:trPr>
          <w:trHeight w:val="200"/>
        </w:trPr>
        <w:tc>
          <w:tcPr>
            <w:tcW w:w="3050" w:type="dxa"/>
            <w:tcBorders>
              <w:top w:val="single" w:sz="6" w:space="0" w:color="auto"/>
              <w:bottom w:val="single" w:sz="6" w:space="0" w:color="auto"/>
              <w:right w:val="single" w:sz="6" w:space="0" w:color="auto"/>
            </w:tcBorders>
            <w:vAlign w:val="center"/>
          </w:tcPr>
          <w:p w14:paraId="3D9E96B9"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Придбання</w:t>
            </w:r>
            <w:proofErr w:type="spellEnd"/>
            <w:r>
              <w:rPr>
                <w:rFonts w:ascii="Times New Roman CYR" w:hAnsi="Times New Roman CYR" w:cs="Times New Roman CYR"/>
              </w:rPr>
              <w:t xml:space="preserve"> (продаж) </w:t>
            </w:r>
            <w:proofErr w:type="spellStart"/>
            <w:r>
              <w:rPr>
                <w:rFonts w:ascii="Times New Roman CYR" w:hAnsi="Times New Roman CYR" w:cs="Times New Roman CYR"/>
              </w:rPr>
              <w:t>неконтрольованої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частки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дочірньому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підприємстві</w:t>
            </w:r>
            <w:proofErr w:type="spellEnd"/>
            <w:r>
              <w:rPr>
                <w:rFonts w:ascii="Times New Roman CYR" w:hAnsi="Times New Roman CYR" w:cs="Times New Roman CYR"/>
              </w:rPr>
              <w:t xml:space="preserve"> </w:t>
            </w:r>
          </w:p>
        </w:tc>
        <w:tc>
          <w:tcPr>
            <w:tcW w:w="1250" w:type="dxa"/>
            <w:tcBorders>
              <w:top w:val="single" w:sz="6" w:space="0" w:color="auto"/>
              <w:left w:val="single" w:sz="6" w:space="0" w:color="auto"/>
              <w:bottom w:val="single" w:sz="6" w:space="0" w:color="auto"/>
              <w:right w:val="single" w:sz="6" w:space="0" w:color="auto"/>
            </w:tcBorders>
          </w:tcPr>
          <w:p w14:paraId="0809001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14:paraId="5C56284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053500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731230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318EC4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E2C3C0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206A34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3B33F2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E8B6D67"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B6C6F" w14:paraId="45F3A87C" w14:textId="77777777">
        <w:trPr>
          <w:trHeight w:val="200"/>
        </w:trPr>
        <w:tc>
          <w:tcPr>
            <w:tcW w:w="3050" w:type="dxa"/>
            <w:tcBorders>
              <w:top w:val="single" w:sz="6" w:space="0" w:color="auto"/>
              <w:bottom w:val="single" w:sz="6" w:space="0" w:color="auto"/>
              <w:right w:val="single" w:sz="6" w:space="0" w:color="auto"/>
            </w:tcBorders>
            <w:vAlign w:val="center"/>
          </w:tcPr>
          <w:p w14:paraId="517E99A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w:t>
            </w:r>
            <w:proofErr w:type="spellStart"/>
            <w:r>
              <w:rPr>
                <w:rFonts w:ascii="Times New Roman CYR" w:hAnsi="Times New Roman CYR" w:cs="Times New Roman CYR"/>
                <w:b/>
                <w:bCs/>
              </w:rPr>
              <w:t>змін</w:t>
            </w:r>
            <w:proofErr w:type="spellEnd"/>
            <w:r>
              <w:rPr>
                <w:rFonts w:ascii="Times New Roman CYR" w:hAnsi="Times New Roman CYR" w:cs="Times New Roman CYR"/>
                <w:b/>
                <w:bCs/>
              </w:rPr>
              <w:t xml:space="preserve"> у </w:t>
            </w:r>
            <w:proofErr w:type="spellStart"/>
            <w:r>
              <w:rPr>
                <w:rFonts w:ascii="Times New Roman CYR" w:hAnsi="Times New Roman CYR" w:cs="Times New Roman CYR"/>
                <w:b/>
                <w:bCs/>
              </w:rPr>
              <w:t>капіталі</w:t>
            </w:r>
            <w:proofErr w:type="spellEnd"/>
            <w:r>
              <w:rPr>
                <w:rFonts w:ascii="Times New Roman CYR" w:hAnsi="Times New Roman CYR" w:cs="Times New Roman CYR"/>
                <w:b/>
                <w:bCs/>
              </w:rPr>
              <w:t xml:space="preserve">  </w:t>
            </w:r>
          </w:p>
        </w:tc>
        <w:tc>
          <w:tcPr>
            <w:tcW w:w="1250" w:type="dxa"/>
            <w:tcBorders>
              <w:top w:val="single" w:sz="6" w:space="0" w:color="auto"/>
              <w:left w:val="single" w:sz="6" w:space="0" w:color="auto"/>
              <w:bottom w:val="single" w:sz="6" w:space="0" w:color="auto"/>
              <w:right w:val="single" w:sz="6" w:space="0" w:color="auto"/>
            </w:tcBorders>
          </w:tcPr>
          <w:p w14:paraId="00DA7E3C"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14:paraId="592964F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41429A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48EFEF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CD89AB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CB3DC15"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8 465</w:t>
            </w:r>
          </w:p>
        </w:tc>
        <w:tc>
          <w:tcPr>
            <w:tcW w:w="1500" w:type="dxa"/>
            <w:gridSpan w:val="2"/>
            <w:tcBorders>
              <w:top w:val="single" w:sz="6" w:space="0" w:color="auto"/>
              <w:left w:val="single" w:sz="6" w:space="0" w:color="auto"/>
              <w:bottom w:val="single" w:sz="6" w:space="0" w:color="auto"/>
              <w:right w:val="single" w:sz="6" w:space="0" w:color="auto"/>
            </w:tcBorders>
          </w:tcPr>
          <w:p w14:paraId="2B0EF2A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7801FD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952BB9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8 465</w:t>
            </w:r>
          </w:p>
        </w:tc>
      </w:tr>
      <w:tr w:rsidR="008B6C6F" w14:paraId="638C805A" w14:textId="77777777">
        <w:trPr>
          <w:trHeight w:val="200"/>
        </w:trPr>
        <w:tc>
          <w:tcPr>
            <w:tcW w:w="3050" w:type="dxa"/>
            <w:tcBorders>
              <w:top w:val="single" w:sz="6" w:space="0" w:color="auto"/>
              <w:bottom w:val="single" w:sz="6" w:space="0" w:color="auto"/>
              <w:right w:val="single" w:sz="6" w:space="0" w:color="auto"/>
            </w:tcBorders>
            <w:vAlign w:val="center"/>
          </w:tcPr>
          <w:p w14:paraId="2F9376F6"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Залишок</w:t>
            </w:r>
            <w:proofErr w:type="spellEnd"/>
            <w:r>
              <w:rPr>
                <w:rFonts w:ascii="Times New Roman CYR" w:hAnsi="Times New Roman CYR" w:cs="Times New Roman CYR"/>
                <w:b/>
                <w:bCs/>
              </w:rPr>
              <w:t xml:space="preserve"> на </w:t>
            </w:r>
            <w:proofErr w:type="spellStart"/>
            <w:r>
              <w:rPr>
                <w:rFonts w:ascii="Times New Roman CYR" w:hAnsi="Times New Roman CYR" w:cs="Times New Roman CYR"/>
                <w:b/>
                <w:bCs/>
              </w:rPr>
              <w:t>кінець</w:t>
            </w:r>
            <w:proofErr w:type="spellEnd"/>
            <w:r>
              <w:rPr>
                <w:rFonts w:ascii="Times New Roman CYR" w:hAnsi="Times New Roman CYR" w:cs="Times New Roman CYR"/>
                <w:b/>
                <w:bCs/>
              </w:rPr>
              <w:t xml:space="preserve"> року </w:t>
            </w:r>
          </w:p>
        </w:tc>
        <w:tc>
          <w:tcPr>
            <w:tcW w:w="1250" w:type="dxa"/>
            <w:tcBorders>
              <w:top w:val="single" w:sz="6" w:space="0" w:color="auto"/>
              <w:left w:val="single" w:sz="6" w:space="0" w:color="auto"/>
              <w:bottom w:val="single" w:sz="6" w:space="0" w:color="auto"/>
              <w:right w:val="single" w:sz="6" w:space="0" w:color="auto"/>
            </w:tcBorders>
          </w:tcPr>
          <w:p w14:paraId="47479402"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14:paraId="2005E5FF"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48 174</w:t>
            </w:r>
          </w:p>
        </w:tc>
        <w:tc>
          <w:tcPr>
            <w:tcW w:w="1350" w:type="dxa"/>
            <w:tcBorders>
              <w:top w:val="single" w:sz="6" w:space="0" w:color="auto"/>
              <w:left w:val="single" w:sz="6" w:space="0" w:color="auto"/>
              <w:bottom w:val="single" w:sz="6" w:space="0" w:color="auto"/>
              <w:right w:val="single" w:sz="6" w:space="0" w:color="auto"/>
            </w:tcBorders>
          </w:tcPr>
          <w:p w14:paraId="1D55363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90E8A64"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DDFFC10"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4D5D491"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1 862 798</w:t>
            </w:r>
          </w:p>
        </w:tc>
        <w:tc>
          <w:tcPr>
            <w:tcW w:w="1500" w:type="dxa"/>
            <w:gridSpan w:val="2"/>
            <w:tcBorders>
              <w:top w:val="single" w:sz="6" w:space="0" w:color="auto"/>
              <w:left w:val="single" w:sz="6" w:space="0" w:color="auto"/>
              <w:bottom w:val="single" w:sz="6" w:space="0" w:color="auto"/>
              <w:right w:val="single" w:sz="6" w:space="0" w:color="auto"/>
            </w:tcBorders>
          </w:tcPr>
          <w:p w14:paraId="5A48A819"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065B6BA"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91FC9C6"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1 910 972</w:t>
            </w:r>
          </w:p>
        </w:tc>
      </w:tr>
    </w:tbl>
    <w:p w14:paraId="2024EB38"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436073BF"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Керівник</w:t>
      </w:r>
      <w:proofErr w:type="spellEnd"/>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МУРАЙ</w:t>
      </w:r>
    </w:p>
    <w:p w14:paraId="66454D43" w14:textId="77777777" w:rsidR="008B6C6F" w:rsidRDefault="008B6C6F">
      <w:pPr>
        <w:widowControl w:val="0"/>
        <w:autoSpaceDE w:val="0"/>
        <w:autoSpaceDN w:val="0"/>
        <w:adjustRightInd w:val="0"/>
        <w:spacing w:after="0" w:line="240" w:lineRule="auto"/>
        <w:rPr>
          <w:rFonts w:ascii="Times New Roman CYR" w:hAnsi="Times New Roman CYR" w:cs="Times New Roman CYR"/>
        </w:rPr>
      </w:pPr>
    </w:p>
    <w:p w14:paraId="0BB1EC3E" w14:textId="77777777" w:rsidR="008B6C6F" w:rsidRDefault="00B924F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Головний</w:t>
      </w:r>
      <w:proofErr w:type="spellEnd"/>
      <w:r>
        <w:rPr>
          <w:rFonts w:ascii="Times New Roman CYR" w:hAnsi="Times New Roman CYR" w:cs="Times New Roman CYR"/>
        </w:rPr>
        <w:t xml:space="preserve">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Iрина</w:t>
      </w:r>
      <w:proofErr w:type="spellEnd"/>
      <w:r>
        <w:rPr>
          <w:rFonts w:ascii="Times New Roman CYR" w:hAnsi="Times New Roman CYR" w:cs="Times New Roman CYR"/>
        </w:rPr>
        <w:t xml:space="preserve"> КУГУК</w:t>
      </w:r>
    </w:p>
    <w:p w14:paraId="43C0C563" w14:textId="77777777" w:rsidR="008B6C6F" w:rsidRDefault="008B6C6F">
      <w:pPr>
        <w:widowControl w:val="0"/>
        <w:autoSpaceDE w:val="0"/>
        <w:autoSpaceDN w:val="0"/>
        <w:adjustRightInd w:val="0"/>
        <w:spacing w:after="0" w:line="240" w:lineRule="auto"/>
        <w:rPr>
          <w:rFonts w:ascii="Times New Roman CYR" w:hAnsi="Times New Roman CYR" w:cs="Times New Roman CYR"/>
        </w:rPr>
        <w:sectPr w:rsidR="008B6C6F">
          <w:pgSz w:w="16838" w:h="11906" w:orient="landscape"/>
          <w:pgMar w:top="850" w:right="850" w:bottom="850" w:left="1400" w:header="720" w:footer="720" w:gutter="0"/>
          <w:cols w:space="720"/>
          <w:noEndnote/>
        </w:sectPr>
      </w:pPr>
    </w:p>
    <w:p w14:paraId="55615003"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8"/>
          <w:szCs w:val="28"/>
        </w:rPr>
      </w:pPr>
      <w:proofErr w:type="spellStart"/>
      <w:r>
        <w:rPr>
          <w:rFonts w:ascii="Times New Roman CYR" w:hAnsi="Times New Roman CYR" w:cs="Times New Roman CYR"/>
          <w:b/>
          <w:bCs/>
          <w:sz w:val="28"/>
          <w:szCs w:val="28"/>
        </w:rPr>
        <w:lastRenderedPageBreak/>
        <w:t>Примітки</w:t>
      </w:r>
      <w:proofErr w:type="spellEnd"/>
      <w:r>
        <w:rPr>
          <w:rFonts w:ascii="Times New Roman CYR" w:hAnsi="Times New Roman CYR" w:cs="Times New Roman CYR"/>
          <w:b/>
          <w:bCs/>
          <w:sz w:val="28"/>
          <w:szCs w:val="28"/>
        </w:rPr>
        <w:t xml:space="preserve"> до </w:t>
      </w:r>
      <w:proofErr w:type="spellStart"/>
      <w:r>
        <w:rPr>
          <w:rFonts w:ascii="Times New Roman CYR" w:hAnsi="Times New Roman CYR" w:cs="Times New Roman CYR"/>
          <w:b/>
          <w:bCs/>
          <w:sz w:val="28"/>
          <w:szCs w:val="28"/>
        </w:rPr>
        <w:t>фінансової</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звітності</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складеної</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відповідно</w:t>
      </w:r>
      <w:proofErr w:type="spellEnd"/>
      <w:r>
        <w:rPr>
          <w:rFonts w:ascii="Times New Roman CYR" w:hAnsi="Times New Roman CYR" w:cs="Times New Roman CYR"/>
          <w:b/>
          <w:bCs/>
          <w:sz w:val="28"/>
          <w:szCs w:val="28"/>
        </w:rPr>
        <w:t xml:space="preserve"> до </w:t>
      </w:r>
      <w:proofErr w:type="spellStart"/>
      <w:r>
        <w:rPr>
          <w:rFonts w:ascii="Times New Roman CYR" w:hAnsi="Times New Roman CYR" w:cs="Times New Roman CYR"/>
          <w:b/>
          <w:bCs/>
          <w:sz w:val="28"/>
          <w:szCs w:val="28"/>
        </w:rPr>
        <w:t>міжнародних</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стандартів</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фінансової</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звітності</w:t>
      </w:r>
      <w:proofErr w:type="spellEnd"/>
    </w:p>
    <w:p w14:paraId="11477642"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Примiтки</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Мiжнародного</w:t>
      </w:r>
      <w:proofErr w:type="spellEnd"/>
      <w:r>
        <w:rPr>
          <w:rFonts w:ascii="Times New Roman CYR" w:hAnsi="Times New Roman CYR" w:cs="Times New Roman CYR"/>
          <w:sz w:val="24"/>
          <w:szCs w:val="24"/>
        </w:rPr>
        <w:t xml:space="preserve"> стандарту </w:t>
      </w:r>
      <w:proofErr w:type="spellStart"/>
      <w:r>
        <w:rPr>
          <w:rFonts w:ascii="Times New Roman CYR" w:hAnsi="Times New Roman CYR" w:cs="Times New Roman CYR"/>
          <w:sz w:val="24"/>
          <w:szCs w:val="24"/>
        </w:rPr>
        <w:t>бухгалтерського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1 (МСБО 1) i </w:t>
      </w:r>
      <w:proofErr w:type="spellStart"/>
      <w:r>
        <w:rPr>
          <w:rFonts w:ascii="Times New Roman CYR" w:hAnsi="Times New Roman CYR" w:cs="Times New Roman CYR"/>
          <w:sz w:val="24"/>
          <w:szCs w:val="24"/>
        </w:rPr>
        <w:t>оприлюднює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разом з </w:t>
      </w:r>
      <w:proofErr w:type="spellStart"/>
      <w:r>
        <w:rPr>
          <w:rFonts w:ascii="Times New Roman CYR" w:hAnsi="Times New Roman CYR" w:cs="Times New Roman CYR"/>
          <w:sz w:val="24"/>
          <w:szCs w:val="24"/>
        </w:rPr>
        <w:t>повним</w:t>
      </w:r>
      <w:proofErr w:type="spellEnd"/>
      <w:r>
        <w:rPr>
          <w:rFonts w:ascii="Times New Roman CYR" w:hAnsi="Times New Roman CYR" w:cs="Times New Roman CYR"/>
          <w:sz w:val="24"/>
          <w:szCs w:val="24"/>
        </w:rPr>
        <w:t xml:space="preserve"> комплектом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фiнаносовї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Примiтки</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промiжної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складаються</w:t>
      </w:r>
      <w:proofErr w:type="spellEnd"/>
      <w:r>
        <w:rPr>
          <w:rFonts w:ascii="Times New Roman CYR" w:hAnsi="Times New Roman CYR" w:cs="Times New Roman CYR"/>
          <w:sz w:val="24"/>
          <w:szCs w:val="24"/>
        </w:rPr>
        <w:t>.</w:t>
      </w:r>
    </w:p>
    <w:p w14:paraId="7D907C6B"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14:paraId="2B0208C9"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sectPr w:rsidR="008B6C6F">
          <w:pgSz w:w="12240" w:h="15840"/>
          <w:pgMar w:top="850" w:right="850" w:bottom="850" w:left="1400" w:header="720" w:footer="720" w:gutter="0"/>
          <w:cols w:space="720"/>
          <w:noEndnote/>
        </w:sectPr>
      </w:pPr>
    </w:p>
    <w:p w14:paraId="0817E0DD"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ХV. </w:t>
      </w:r>
      <w:proofErr w:type="spellStart"/>
      <w:r>
        <w:rPr>
          <w:rFonts w:ascii="Times New Roman CYR" w:hAnsi="Times New Roman CYR" w:cs="Times New Roman CYR"/>
          <w:b/>
          <w:bCs/>
          <w:sz w:val="28"/>
          <w:szCs w:val="28"/>
        </w:rPr>
        <w:t>Проміжний</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звіт</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керівництва</w:t>
      </w:r>
      <w:proofErr w:type="spellEnd"/>
    </w:p>
    <w:p w14:paraId="171A2999"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ВIРОГIДНI ПЕРСПЕКТИВИ ПОДАЛЬШОГО РОЗВИТКУ ТОВАРИСТВА </w:t>
      </w:r>
    </w:p>
    <w:p w14:paraId="61BA859B"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4BA47FE6"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сьогоднi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лiдером</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обсягами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екологiчних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паперових</w:t>
      </w:r>
      <w:proofErr w:type="spellEnd"/>
      <w:r>
        <w:rPr>
          <w:rFonts w:ascii="Times New Roman CYR" w:hAnsi="Times New Roman CYR" w:cs="Times New Roman CYR"/>
          <w:sz w:val="24"/>
          <w:szCs w:val="24"/>
        </w:rPr>
        <w:t xml:space="preserve"> шпалер та </w:t>
      </w:r>
      <w:proofErr w:type="spellStart"/>
      <w:r>
        <w:rPr>
          <w:rFonts w:ascii="Times New Roman CYR" w:hAnsi="Times New Roman CYR" w:cs="Times New Roman CYR"/>
          <w:sz w:val="24"/>
          <w:szCs w:val="24"/>
        </w:rPr>
        <w:t>динамiкою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оновлення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асортименту</w:t>
      </w:r>
      <w:proofErr w:type="spellEnd"/>
      <w:r>
        <w:rPr>
          <w:rFonts w:ascii="Times New Roman CYR" w:hAnsi="Times New Roman CYR" w:cs="Times New Roman CYR"/>
          <w:sz w:val="24"/>
          <w:szCs w:val="24"/>
        </w:rPr>
        <w:t>.</w:t>
      </w:r>
    </w:p>
    <w:p w14:paraId="00CB6650"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1620B0AE"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Ефективна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виробнича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змогу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продемонструвати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потенцiал</w:t>
      </w:r>
      <w:proofErr w:type="spellEnd"/>
      <w:r>
        <w:rPr>
          <w:rFonts w:ascii="Times New Roman CYR" w:hAnsi="Times New Roman CYR" w:cs="Times New Roman CYR"/>
          <w:sz w:val="24"/>
          <w:szCs w:val="24"/>
        </w:rPr>
        <w:t xml:space="preserve"> далеко за межами </w:t>
      </w:r>
      <w:proofErr w:type="spellStart"/>
      <w:r>
        <w:rPr>
          <w:rFonts w:ascii="Times New Roman CYR" w:hAnsi="Times New Roman CYR" w:cs="Times New Roman CYR"/>
          <w:sz w:val="24"/>
          <w:szCs w:val="24"/>
        </w:rPr>
        <w:t>країни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впливає</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стабiльностi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регiону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збiльшує</w:t>
      </w:r>
      <w:proofErr w:type="spellEnd"/>
      <w:r>
        <w:rPr>
          <w:rFonts w:ascii="Times New Roman CYR" w:hAnsi="Times New Roman CYR" w:cs="Times New Roman CYR"/>
          <w:sz w:val="24"/>
          <w:szCs w:val="24"/>
        </w:rPr>
        <w:t xml:space="preserve"> доходи в бюджет, </w:t>
      </w:r>
      <w:proofErr w:type="spellStart"/>
      <w:r>
        <w:rPr>
          <w:rFonts w:ascii="Times New Roman CYR" w:hAnsi="Times New Roman CYR" w:cs="Times New Roman CYR"/>
          <w:sz w:val="24"/>
          <w:szCs w:val="24"/>
        </w:rPr>
        <w:t>дозволяє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робочi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сучаснi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умови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покращує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соцiальний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життя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w:t>
      </w:r>
    </w:p>
    <w:p w14:paraId="7F26BDBA"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0C498EF5"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АТ "</w:t>
      </w:r>
      <w:proofErr w:type="spellStart"/>
      <w:r>
        <w:rPr>
          <w:rFonts w:ascii="Times New Roman CYR" w:hAnsi="Times New Roman CYR" w:cs="Times New Roman CYR"/>
          <w:sz w:val="24"/>
          <w:szCs w:val="24"/>
        </w:rPr>
        <w:t>Слов'янськi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шпалери</w:t>
      </w:r>
      <w:proofErr w:type="spellEnd"/>
      <w:r>
        <w:rPr>
          <w:rFonts w:ascii="Times New Roman CYR" w:hAnsi="Times New Roman CYR" w:cs="Times New Roman CYR"/>
          <w:sz w:val="24"/>
          <w:szCs w:val="24"/>
        </w:rPr>
        <w:t xml:space="preserve"> - КФТП" - </w:t>
      </w:r>
      <w:proofErr w:type="spellStart"/>
      <w:r>
        <w:rPr>
          <w:rFonts w:ascii="Times New Roman CYR" w:hAnsi="Times New Roman CYR" w:cs="Times New Roman CYR"/>
          <w:sz w:val="24"/>
          <w:szCs w:val="24"/>
        </w:rPr>
        <w:t>це</w:t>
      </w:r>
      <w:proofErr w:type="spellEnd"/>
      <w:r>
        <w:rPr>
          <w:rFonts w:ascii="Times New Roman CYR" w:hAnsi="Times New Roman CYR" w:cs="Times New Roman CYR"/>
          <w:sz w:val="24"/>
          <w:szCs w:val="24"/>
        </w:rPr>
        <w:t xml:space="preserve"> одна з </w:t>
      </w:r>
      <w:proofErr w:type="spellStart"/>
      <w:r>
        <w:rPr>
          <w:rFonts w:ascii="Times New Roman CYR" w:hAnsi="Times New Roman CYR" w:cs="Times New Roman CYR"/>
          <w:sz w:val="24"/>
          <w:szCs w:val="24"/>
        </w:rPr>
        <w:t>найбiльших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європейських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шпалерних</w:t>
      </w:r>
      <w:proofErr w:type="spellEnd"/>
      <w:r>
        <w:rPr>
          <w:rFonts w:ascii="Times New Roman CYR" w:hAnsi="Times New Roman CYR" w:cs="Times New Roman CYR"/>
          <w:sz w:val="24"/>
          <w:szCs w:val="24"/>
        </w:rPr>
        <w:t xml:space="preserve"> фабрик,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торговою маркою "</w:t>
      </w:r>
      <w:proofErr w:type="spellStart"/>
      <w:r>
        <w:rPr>
          <w:rFonts w:ascii="Times New Roman CYR" w:hAnsi="Times New Roman CYR" w:cs="Times New Roman CYR"/>
          <w:sz w:val="24"/>
          <w:szCs w:val="24"/>
        </w:rPr>
        <w:t>Слов'янськi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шпалери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Якiснi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надзвичайно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гарнi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шпалери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вже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встигли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завоювати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позицiї</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на ринку</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але й у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країнах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свiту</w:t>
      </w:r>
      <w:proofErr w:type="spellEnd"/>
      <w:r>
        <w:rPr>
          <w:rFonts w:ascii="Times New Roman CYR" w:hAnsi="Times New Roman CYR" w:cs="Times New Roman CYR"/>
          <w:sz w:val="24"/>
          <w:szCs w:val="24"/>
        </w:rPr>
        <w:t>.</w:t>
      </w:r>
    </w:p>
    <w:p w14:paraId="7CFE0AF7"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38F7AE40"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виробляє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декiлька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шпалер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w:t>
      </w:r>
      <w:proofErr w:type="spellEnd"/>
      <w:r>
        <w:rPr>
          <w:rFonts w:ascii="Times New Roman CYR" w:hAnsi="Times New Roman CYR" w:cs="Times New Roman CYR"/>
          <w:sz w:val="24"/>
          <w:szCs w:val="24"/>
        </w:rPr>
        <w:t>-сегменту (</w:t>
      </w:r>
      <w:proofErr w:type="spellStart"/>
      <w:r>
        <w:rPr>
          <w:rFonts w:ascii="Times New Roman CYR" w:hAnsi="Times New Roman CYR" w:cs="Times New Roman CYR"/>
          <w:sz w:val="24"/>
          <w:szCs w:val="24"/>
        </w:rPr>
        <w:t>паперовi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дуплекснi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акриловi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шпалери</w:t>
      </w:r>
      <w:proofErr w:type="spellEnd"/>
      <w:r>
        <w:rPr>
          <w:rFonts w:ascii="Times New Roman CYR" w:hAnsi="Times New Roman CYR" w:cs="Times New Roman CYR"/>
          <w:sz w:val="24"/>
          <w:szCs w:val="24"/>
        </w:rPr>
        <w:t xml:space="preserve">) до шпалер </w:t>
      </w:r>
      <w:proofErr w:type="spellStart"/>
      <w:r>
        <w:rPr>
          <w:rFonts w:ascii="Times New Roman CYR" w:hAnsi="Times New Roman CYR" w:cs="Times New Roman CYR"/>
          <w:sz w:val="24"/>
          <w:szCs w:val="24"/>
        </w:rPr>
        <w:t>премiум-класу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вiнiловi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флiзелiновi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шпалери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шпалери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гарячого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тиснення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вiдбувається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використанням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передових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сучасного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обладнання</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виготовленнi</w:t>
      </w:r>
      <w:proofErr w:type="spellEnd"/>
      <w:r>
        <w:rPr>
          <w:rFonts w:ascii="Times New Roman CYR" w:hAnsi="Times New Roman CYR" w:cs="Times New Roman CYR"/>
          <w:sz w:val="24"/>
          <w:szCs w:val="24"/>
        </w:rPr>
        <w:t xml:space="preserve"> шпалер на </w:t>
      </w:r>
      <w:proofErr w:type="spellStart"/>
      <w:r>
        <w:rPr>
          <w:rFonts w:ascii="Times New Roman CYR" w:hAnsi="Times New Roman CYR" w:cs="Times New Roman CYR"/>
          <w:sz w:val="24"/>
          <w:szCs w:val="24"/>
        </w:rPr>
        <w:t>фабрицi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використовується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високоякiсна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сертифiкована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сировина</w:t>
      </w:r>
      <w:proofErr w:type="spellEnd"/>
      <w:r>
        <w:rPr>
          <w:rFonts w:ascii="Times New Roman CYR" w:hAnsi="Times New Roman CYR" w:cs="Times New Roman CYR"/>
          <w:sz w:val="24"/>
          <w:szCs w:val="24"/>
        </w:rPr>
        <w:t xml:space="preserve">. Над </w:t>
      </w:r>
      <w:proofErr w:type="spellStart"/>
      <w:r>
        <w:rPr>
          <w:rFonts w:ascii="Times New Roman CYR" w:hAnsi="Times New Roman CYR" w:cs="Times New Roman CYR"/>
          <w:sz w:val="24"/>
          <w:szCs w:val="24"/>
        </w:rPr>
        <w:t>розробкою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дизайнiв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працюють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дизайнери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спецiально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обладнанiй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студiї</w:t>
      </w:r>
      <w:proofErr w:type="spellEnd"/>
      <w:r>
        <w:rPr>
          <w:rFonts w:ascii="Times New Roman CYR" w:hAnsi="Times New Roman CYR" w:cs="Times New Roman CYR"/>
          <w:sz w:val="24"/>
          <w:szCs w:val="24"/>
        </w:rPr>
        <w:t>.</w:t>
      </w:r>
    </w:p>
    <w:p w14:paraId="10E4A54B"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2EA5F222"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спiвпрацює</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основними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постачальниками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сировини</w:t>
      </w:r>
      <w:proofErr w:type="spellEnd"/>
      <w:r>
        <w:rPr>
          <w:rFonts w:ascii="Times New Roman CYR" w:hAnsi="Times New Roman CYR" w:cs="Times New Roman CYR"/>
          <w:sz w:val="24"/>
          <w:szCs w:val="24"/>
        </w:rPr>
        <w:t xml:space="preserve"> без </w:t>
      </w:r>
      <w:proofErr w:type="spellStart"/>
      <w:r>
        <w:rPr>
          <w:rFonts w:ascii="Times New Roman CYR" w:hAnsi="Times New Roman CYR" w:cs="Times New Roman CYR"/>
          <w:sz w:val="24"/>
          <w:szCs w:val="24"/>
        </w:rPr>
        <w:t>посередникiв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змогу</w:t>
      </w:r>
      <w:proofErr w:type="spellEnd"/>
      <w:r>
        <w:rPr>
          <w:rFonts w:ascii="Times New Roman CYR" w:hAnsi="Times New Roman CYR" w:cs="Times New Roman CYR"/>
          <w:sz w:val="24"/>
          <w:szCs w:val="24"/>
        </w:rPr>
        <w:t xml:space="preserve"> нашим </w:t>
      </w:r>
      <w:proofErr w:type="spellStart"/>
      <w:r>
        <w:rPr>
          <w:rFonts w:ascii="Times New Roman CYR" w:hAnsi="Times New Roman CYR" w:cs="Times New Roman CYR"/>
          <w:sz w:val="24"/>
          <w:szCs w:val="24"/>
        </w:rPr>
        <w:t>клiєнтам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придбати</w:t>
      </w:r>
      <w:proofErr w:type="spellEnd"/>
      <w:r>
        <w:rPr>
          <w:rFonts w:ascii="Times New Roman CYR" w:hAnsi="Times New Roman CYR" w:cs="Times New Roman CYR"/>
          <w:sz w:val="24"/>
          <w:szCs w:val="24"/>
        </w:rPr>
        <w:t xml:space="preserve"> товар за максимально </w:t>
      </w:r>
      <w:proofErr w:type="spellStart"/>
      <w:r>
        <w:rPr>
          <w:rFonts w:ascii="Times New Roman CYR" w:hAnsi="Times New Roman CYR" w:cs="Times New Roman CYR"/>
          <w:sz w:val="24"/>
          <w:szCs w:val="24"/>
        </w:rPr>
        <w:t>доступними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цiнами</w:t>
      </w:r>
      <w:proofErr w:type="spellEnd"/>
      <w:r>
        <w:rPr>
          <w:rFonts w:ascii="Times New Roman CYR" w:hAnsi="Times New Roman CYR" w:cs="Times New Roman CYR"/>
          <w:sz w:val="24"/>
          <w:szCs w:val="24"/>
        </w:rPr>
        <w:t xml:space="preserve">. На даний момент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потужна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дилерська</w:t>
      </w:r>
      <w:proofErr w:type="spellEnd"/>
      <w:r>
        <w:rPr>
          <w:rFonts w:ascii="Times New Roman CYR" w:hAnsi="Times New Roman CYR" w:cs="Times New Roman CYR"/>
          <w:sz w:val="24"/>
          <w:szCs w:val="24"/>
        </w:rPr>
        <w:t xml:space="preserve"> мережа в 25 </w:t>
      </w:r>
      <w:proofErr w:type="spellStart"/>
      <w:r>
        <w:rPr>
          <w:rFonts w:ascii="Times New Roman CYR" w:hAnsi="Times New Roman CYR" w:cs="Times New Roman CYR"/>
          <w:sz w:val="24"/>
          <w:szCs w:val="24"/>
        </w:rPr>
        <w:t>країнах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свiту</w:t>
      </w:r>
      <w:proofErr w:type="spellEnd"/>
      <w:r>
        <w:rPr>
          <w:rFonts w:ascii="Times New Roman CYR" w:hAnsi="Times New Roman CYR" w:cs="Times New Roman CYR"/>
          <w:sz w:val="24"/>
          <w:szCs w:val="24"/>
        </w:rPr>
        <w:t>.</w:t>
      </w:r>
    </w:p>
    <w:p w14:paraId="2F46CB8F"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49FBF22F"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перспективи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а </w:t>
      </w:r>
      <w:proofErr w:type="spellStart"/>
      <w:r>
        <w:rPr>
          <w:rFonts w:ascii="Times New Roman CYR" w:hAnsi="Times New Roman CYR" w:cs="Times New Roman CYR"/>
          <w:sz w:val="24"/>
          <w:szCs w:val="24"/>
        </w:rPr>
        <w:t>вкладенi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розвиток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виправдають</w:t>
      </w:r>
      <w:proofErr w:type="spellEnd"/>
      <w:r>
        <w:rPr>
          <w:rFonts w:ascii="Times New Roman CYR" w:hAnsi="Times New Roman CYR" w:cs="Times New Roman CYR"/>
          <w:sz w:val="24"/>
          <w:szCs w:val="24"/>
        </w:rPr>
        <w:t xml:space="preserve"> себе.</w:t>
      </w:r>
    </w:p>
    <w:p w14:paraId="6186C89E"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0ACB438C"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Ефективне</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умови</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сталого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конкурентоспроможностi</w:t>
      </w:r>
      <w:proofErr w:type="spellEnd"/>
      <w:r>
        <w:rPr>
          <w:rFonts w:ascii="Times New Roman CYR" w:hAnsi="Times New Roman CYR" w:cs="Times New Roman CYR"/>
          <w:sz w:val="24"/>
          <w:szCs w:val="24"/>
        </w:rPr>
        <w:t>.</w:t>
      </w:r>
    </w:p>
    <w:p w14:paraId="32EB05C9"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7D49C522"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напрямками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подальшого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є:</w:t>
      </w:r>
    </w:p>
    <w:p w14:paraId="121CB6BF"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729B6792"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Покращення</w:t>
      </w:r>
      <w:proofErr w:type="spellEnd"/>
      <w:r>
        <w:rPr>
          <w:rFonts w:ascii="Times New Roman CYR" w:hAnsi="Times New Roman CYR" w:cs="Times New Roman CYR"/>
          <w:sz w:val="24"/>
          <w:szCs w:val="24"/>
        </w:rPr>
        <w:t xml:space="preserve"> стану </w:t>
      </w:r>
      <w:proofErr w:type="spellStart"/>
      <w:r>
        <w:rPr>
          <w:rFonts w:ascii="Times New Roman CYR" w:hAnsi="Times New Roman CYR" w:cs="Times New Roman CYR"/>
          <w:sz w:val="24"/>
          <w:szCs w:val="24"/>
        </w:rPr>
        <w:t>технiчного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удосконалення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виробництва</w:t>
      </w:r>
      <w:proofErr w:type="spellEnd"/>
      <w:r>
        <w:rPr>
          <w:rFonts w:ascii="Times New Roman CYR" w:hAnsi="Times New Roman CYR" w:cs="Times New Roman CYR"/>
          <w:sz w:val="24"/>
          <w:szCs w:val="24"/>
        </w:rPr>
        <w:t xml:space="preserve"> шпалер, </w:t>
      </w:r>
      <w:proofErr w:type="spellStart"/>
      <w:r>
        <w:rPr>
          <w:rFonts w:ascii="Times New Roman CYR" w:hAnsi="Times New Roman CYR" w:cs="Times New Roman CYR"/>
          <w:sz w:val="24"/>
          <w:szCs w:val="24"/>
        </w:rPr>
        <w:t>ефективне</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готовнiсть</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освоєння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шпалер, </w:t>
      </w:r>
      <w:proofErr w:type="spellStart"/>
      <w:r>
        <w:rPr>
          <w:rFonts w:ascii="Times New Roman CYR" w:hAnsi="Times New Roman CYR" w:cs="Times New Roman CYR"/>
          <w:sz w:val="24"/>
          <w:szCs w:val="24"/>
        </w:rPr>
        <w:t>освоєння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деревообробного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застосування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енергозберiгаючих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дотримання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вимог</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охорони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навколишнього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середовища</w:t>
      </w:r>
      <w:proofErr w:type="spellEnd"/>
      <w:r>
        <w:rPr>
          <w:rFonts w:ascii="Times New Roman CYR" w:hAnsi="Times New Roman CYR" w:cs="Times New Roman CYR"/>
          <w:sz w:val="24"/>
          <w:szCs w:val="24"/>
        </w:rPr>
        <w:t xml:space="preserve">. </w:t>
      </w:r>
    </w:p>
    <w:p w14:paraId="4EE12FFE"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2FFB091A"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Змiцнення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позитивної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серед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замовникiв</w:t>
      </w:r>
      <w:proofErr w:type="spellEnd"/>
      <w:r>
        <w:rPr>
          <w:rFonts w:ascii="Times New Roman CYR" w:hAnsi="Times New Roman CYR" w:cs="Times New Roman CYR"/>
          <w:sz w:val="24"/>
          <w:szCs w:val="24"/>
        </w:rPr>
        <w:t xml:space="preserve"> так i </w:t>
      </w:r>
      <w:proofErr w:type="spellStart"/>
      <w:r>
        <w:rPr>
          <w:rFonts w:ascii="Times New Roman CYR" w:hAnsi="Times New Roman CYR" w:cs="Times New Roman CYR"/>
          <w:sz w:val="24"/>
          <w:szCs w:val="24"/>
        </w:rPr>
        <w:t>серед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систематичне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проведення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маркетингових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з метою </w:t>
      </w:r>
      <w:proofErr w:type="spellStart"/>
      <w:r>
        <w:rPr>
          <w:rFonts w:ascii="Times New Roman CYR" w:hAnsi="Times New Roman CYR" w:cs="Times New Roman CYR"/>
          <w:sz w:val="24"/>
          <w:szCs w:val="24"/>
        </w:rPr>
        <w:t>правильної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орiєнтацiї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умовах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жорсткої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конкуренцiї</w:t>
      </w:r>
      <w:proofErr w:type="spellEnd"/>
      <w:r>
        <w:rPr>
          <w:rFonts w:ascii="Times New Roman CYR" w:hAnsi="Times New Roman CYR" w:cs="Times New Roman CYR"/>
          <w:sz w:val="24"/>
          <w:szCs w:val="24"/>
        </w:rPr>
        <w:t>.</w:t>
      </w:r>
    </w:p>
    <w:p w14:paraId="4C98FE84"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2468E027"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Ефективна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соцiальна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пiдбiр</w:t>
      </w:r>
      <w:proofErr w:type="spellEnd"/>
      <w:r>
        <w:rPr>
          <w:rFonts w:ascii="Times New Roman CYR" w:hAnsi="Times New Roman CYR" w:cs="Times New Roman CYR"/>
          <w:sz w:val="24"/>
          <w:szCs w:val="24"/>
        </w:rPr>
        <w:t xml:space="preserve"> та робота з кадрами,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w:t>
      </w:r>
      <w:proofErr w:type="spellStart"/>
      <w:r>
        <w:rPr>
          <w:rFonts w:ascii="Times New Roman CYR" w:hAnsi="Times New Roman CYR" w:cs="Times New Roman CYR"/>
          <w:sz w:val="24"/>
          <w:szCs w:val="24"/>
        </w:rPr>
        <w:t>забезпечили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поставлених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завдань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навчання</w:t>
      </w:r>
      <w:proofErr w:type="spellEnd"/>
      <w:r>
        <w:rPr>
          <w:rFonts w:ascii="Times New Roman CYR" w:hAnsi="Times New Roman CYR" w:cs="Times New Roman CYR"/>
          <w:sz w:val="24"/>
          <w:szCs w:val="24"/>
        </w:rPr>
        <w:t xml:space="preserve">. </w:t>
      </w:r>
    </w:p>
    <w:p w14:paraId="666BF59B"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56BA3969"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Утримання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iснуючих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позицiй</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на ринку</w:t>
      </w:r>
      <w:proofErr w:type="gram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умовах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кризи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пошук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збуту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оперативне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замовлень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високий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обслуговування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w:t>
      </w:r>
    </w:p>
    <w:p w14:paraId="413965E2"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520668CA"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випускаємої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оперативне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замовлень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високий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обслуговування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розширення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5AEEF77B"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1C990B51"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Застосування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екологiчних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методiв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господарювання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природних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ресурсiв</w:t>
      </w:r>
      <w:proofErr w:type="spellEnd"/>
    </w:p>
    <w:p w14:paraId="3653EFE7"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4D2743B7"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Протягом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попереднього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2021 року </w:t>
      </w:r>
      <w:proofErr w:type="spellStart"/>
      <w:r>
        <w:rPr>
          <w:rFonts w:ascii="Times New Roman CYR" w:hAnsi="Times New Roman CYR" w:cs="Times New Roman CYR"/>
          <w:sz w:val="24"/>
          <w:szCs w:val="24"/>
        </w:rPr>
        <w:t>українська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знаходилась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негативним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впливом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кризи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ускладненої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вiйськовим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сходi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свiтовою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пандемiєю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w:t>
      </w:r>
      <w:proofErr w:type="spellStart"/>
      <w:r>
        <w:rPr>
          <w:rFonts w:ascii="Times New Roman CYR" w:hAnsi="Times New Roman CYR" w:cs="Times New Roman CYR"/>
          <w:sz w:val="24"/>
          <w:szCs w:val="24"/>
        </w:rPr>
        <w:t>поширення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почалося</w:t>
      </w:r>
      <w:proofErr w:type="spellEnd"/>
      <w:r>
        <w:rPr>
          <w:rFonts w:ascii="Times New Roman CYR" w:hAnsi="Times New Roman CYR" w:cs="Times New Roman CYR"/>
          <w:sz w:val="24"/>
          <w:szCs w:val="24"/>
        </w:rPr>
        <w:t xml:space="preserve"> у 2020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
    <w:p w14:paraId="765D924D"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7EC29778"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Запровадження</w:t>
      </w:r>
      <w:proofErr w:type="spellEnd"/>
      <w:r>
        <w:rPr>
          <w:rFonts w:ascii="Times New Roman CYR" w:hAnsi="Times New Roman CYR" w:cs="Times New Roman CYR"/>
          <w:sz w:val="24"/>
          <w:szCs w:val="24"/>
        </w:rPr>
        <w:t xml:space="preserve"> урядом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карантинних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обмежувальних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спрямованих</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протидiю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подальшому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поширенню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пандемiї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привело </w:t>
      </w:r>
      <w:proofErr w:type="gramStart"/>
      <w:r>
        <w:rPr>
          <w:rFonts w:ascii="Times New Roman CYR" w:hAnsi="Times New Roman CYR" w:cs="Times New Roman CYR"/>
          <w:sz w:val="24"/>
          <w:szCs w:val="24"/>
        </w:rPr>
        <w:t>до спаду</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дiлової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господарювання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зокрема</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сфери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Карантин негативно </w:t>
      </w:r>
      <w:proofErr w:type="spellStart"/>
      <w:r>
        <w:rPr>
          <w:rFonts w:ascii="Times New Roman CYR" w:hAnsi="Times New Roman CYR" w:cs="Times New Roman CYR"/>
          <w:sz w:val="24"/>
          <w:szCs w:val="24"/>
        </w:rPr>
        <w:t>вплинув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споживчi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настрої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зв'язки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господарювання</w:t>
      </w:r>
      <w:proofErr w:type="spellEnd"/>
      <w:r>
        <w:rPr>
          <w:rFonts w:ascii="Times New Roman CYR" w:hAnsi="Times New Roman CYR" w:cs="Times New Roman CYR"/>
          <w:sz w:val="24"/>
          <w:szCs w:val="24"/>
        </w:rPr>
        <w:t xml:space="preserve">. </w:t>
      </w:r>
    </w:p>
    <w:p w14:paraId="0A39CE68"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66B03057"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наприкiнцi</w:t>
      </w:r>
      <w:proofErr w:type="spellEnd"/>
      <w:r>
        <w:rPr>
          <w:rFonts w:ascii="Times New Roman CYR" w:hAnsi="Times New Roman CYR" w:cs="Times New Roman CYR"/>
          <w:sz w:val="24"/>
          <w:szCs w:val="24"/>
        </w:rPr>
        <w:t xml:space="preserve"> лютого 2022 року </w:t>
      </w:r>
      <w:proofErr w:type="spellStart"/>
      <w:r>
        <w:rPr>
          <w:rFonts w:ascii="Times New Roman CYR" w:hAnsi="Times New Roman CYR" w:cs="Times New Roman CYR"/>
          <w:sz w:val="24"/>
          <w:szCs w:val="24"/>
        </w:rPr>
        <w:t>розпочалася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вiйськова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агресiя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w:t>
      </w:r>
      <w:proofErr w:type="spellStart"/>
      <w:proofErr w:type="gramStart"/>
      <w:r>
        <w:rPr>
          <w:rFonts w:ascii="Times New Roman CYR" w:hAnsi="Times New Roman CYR" w:cs="Times New Roman CYR"/>
          <w:sz w:val="24"/>
          <w:szCs w:val="24"/>
        </w:rPr>
        <w:t>проти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proofErr w:type="gram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зв'язку</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чим</w:t>
      </w:r>
      <w:proofErr w:type="spellEnd"/>
      <w:r>
        <w:rPr>
          <w:rFonts w:ascii="Times New Roman CYR" w:hAnsi="Times New Roman CYR" w:cs="Times New Roman CYR"/>
          <w:sz w:val="24"/>
          <w:szCs w:val="24"/>
        </w:rPr>
        <w:t xml:space="preserve"> 24 лютого 2022 року Президентом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було</w:t>
      </w:r>
      <w:proofErr w:type="spellEnd"/>
      <w:r>
        <w:rPr>
          <w:rFonts w:ascii="Times New Roman CYR" w:hAnsi="Times New Roman CYR" w:cs="Times New Roman CYR"/>
          <w:sz w:val="24"/>
          <w:szCs w:val="24"/>
        </w:rPr>
        <w:t xml:space="preserve"> видано Указ про </w:t>
      </w:r>
      <w:proofErr w:type="spellStart"/>
      <w:r>
        <w:rPr>
          <w:rFonts w:ascii="Times New Roman CYR" w:hAnsi="Times New Roman CYR" w:cs="Times New Roman CYR"/>
          <w:sz w:val="24"/>
          <w:szCs w:val="24"/>
        </w:rPr>
        <w:t>введення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запровадження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воєнного</w:t>
      </w:r>
      <w:proofErr w:type="spellEnd"/>
      <w:r>
        <w:rPr>
          <w:rFonts w:ascii="Times New Roman CYR" w:hAnsi="Times New Roman CYR" w:cs="Times New Roman CYR"/>
          <w:sz w:val="24"/>
          <w:szCs w:val="24"/>
        </w:rPr>
        <w:t xml:space="preserve"> стану. </w:t>
      </w:r>
    </w:p>
    <w:p w14:paraId="103B5B2A"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502520C4"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умовах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воєнного</w:t>
      </w:r>
      <w:proofErr w:type="spellEnd"/>
      <w:r>
        <w:rPr>
          <w:rFonts w:ascii="Times New Roman CYR" w:hAnsi="Times New Roman CYR" w:cs="Times New Roman CYR"/>
          <w:sz w:val="24"/>
          <w:szCs w:val="24"/>
        </w:rPr>
        <w:t xml:space="preserve"> стану, </w:t>
      </w:r>
      <w:proofErr w:type="spellStart"/>
      <w:r>
        <w:rPr>
          <w:rFonts w:ascii="Times New Roman CYR" w:hAnsi="Times New Roman CYR" w:cs="Times New Roman CYR"/>
          <w:sz w:val="24"/>
          <w:szCs w:val="24"/>
        </w:rPr>
        <w:t>фiнансово-економiчної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кризи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можуть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вплинути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подальший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вплив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передбачити</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супроводжується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ризиками</w:t>
      </w:r>
      <w:proofErr w:type="spellEnd"/>
      <w:r>
        <w:rPr>
          <w:rFonts w:ascii="Times New Roman CYR" w:hAnsi="Times New Roman CYR" w:cs="Times New Roman CYR"/>
          <w:sz w:val="24"/>
          <w:szCs w:val="24"/>
        </w:rPr>
        <w:t>.</w:t>
      </w:r>
    </w:p>
    <w:p w14:paraId="3B66D61F"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733131B5"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Вплив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тривають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а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їхнє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остаточне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врегулювання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передбачити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достатньою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вiрогiднiстю</w:t>
      </w:r>
      <w:proofErr w:type="spellEnd"/>
      <w:r>
        <w:rPr>
          <w:rFonts w:ascii="Times New Roman CYR" w:hAnsi="Times New Roman CYR" w:cs="Times New Roman CYR"/>
          <w:sz w:val="24"/>
          <w:szCs w:val="24"/>
        </w:rPr>
        <w:t xml:space="preserve"> i вони </w:t>
      </w:r>
      <w:proofErr w:type="spellStart"/>
      <w:r>
        <w:rPr>
          <w:rFonts w:ascii="Times New Roman CYR" w:hAnsi="Times New Roman CYR" w:cs="Times New Roman CYR"/>
          <w:sz w:val="24"/>
          <w:szCs w:val="24"/>
        </w:rPr>
        <w:t>можуть</w:t>
      </w:r>
      <w:proofErr w:type="spellEnd"/>
      <w:r>
        <w:rPr>
          <w:rFonts w:ascii="Times New Roman CYR" w:hAnsi="Times New Roman CYR" w:cs="Times New Roman CYR"/>
          <w:sz w:val="24"/>
          <w:szCs w:val="24"/>
        </w:rPr>
        <w:t xml:space="preserve"> негативно </w:t>
      </w:r>
      <w:proofErr w:type="spellStart"/>
      <w:r>
        <w:rPr>
          <w:rFonts w:ascii="Times New Roman CYR" w:hAnsi="Times New Roman CYR" w:cs="Times New Roman CYR"/>
          <w:sz w:val="24"/>
          <w:szCs w:val="24"/>
        </w:rPr>
        <w:t>вплинути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економiку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операцiйну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w:t>
      </w:r>
    </w:p>
    <w:p w14:paraId="414CF3C6"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4030D90F"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Передбачити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масштаби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впливу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майбутнє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на даний момент з </w:t>
      </w:r>
      <w:proofErr w:type="spellStart"/>
      <w:r>
        <w:rPr>
          <w:rFonts w:ascii="Times New Roman CYR" w:hAnsi="Times New Roman CYR" w:cs="Times New Roman CYR"/>
          <w:sz w:val="24"/>
          <w:szCs w:val="24"/>
        </w:rPr>
        <w:t>достатньою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w:t>
      </w:r>
      <w:proofErr w:type="spellEnd"/>
    </w:p>
    <w:p w14:paraId="2D03DE08"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08699A9F"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стежить</w:t>
      </w:r>
      <w:proofErr w:type="spellEnd"/>
      <w:r>
        <w:rPr>
          <w:rFonts w:ascii="Times New Roman CYR" w:hAnsi="Times New Roman CYR" w:cs="Times New Roman CYR"/>
          <w:sz w:val="24"/>
          <w:szCs w:val="24"/>
        </w:rPr>
        <w:t xml:space="preserve"> за станом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вживає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будь-</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негативних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Подальший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негативний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може</w:t>
      </w:r>
      <w:proofErr w:type="spellEnd"/>
      <w:r>
        <w:rPr>
          <w:rFonts w:ascii="Times New Roman CYR" w:hAnsi="Times New Roman CYR" w:cs="Times New Roman CYR"/>
          <w:sz w:val="24"/>
          <w:szCs w:val="24"/>
        </w:rPr>
        <w:t xml:space="preserve"> негативно </w:t>
      </w:r>
      <w:proofErr w:type="spellStart"/>
      <w:r>
        <w:rPr>
          <w:rFonts w:ascii="Times New Roman CYR" w:hAnsi="Times New Roman CYR" w:cs="Times New Roman CYR"/>
          <w:sz w:val="24"/>
          <w:szCs w:val="24"/>
        </w:rPr>
        <w:t>вплинути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результати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перспективи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w:t>
      </w:r>
    </w:p>
    <w:p w14:paraId="565D84B3"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5CB8B70B"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Стратегiчнi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подальшого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залишаються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незмiнними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зберегти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iснуючi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виробника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постачальника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полiпшити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споживчi</w:t>
      </w:r>
      <w:proofErr w:type="spellEnd"/>
      <w:r>
        <w:rPr>
          <w:rFonts w:ascii="Times New Roman CYR" w:hAnsi="Times New Roman CYR" w:cs="Times New Roman CYR"/>
          <w:sz w:val="24"/>
          <w:szCs w:val="24"/>
        </w:rPr>
        <w:t xml:space="preserve"> характеристики </w:t>
      </w:r>
      <w:proofErr w:type="spellStart"/>
      <w:r>
        <w:rPr>
          <w:rFonts w:ascii="Times New Roman CYR" w:hAnsi="Times New Roman CYR" w:cs="Times New Roman CYR"/>
          <w:sz w:val="24"/>
          <w:szCs w:val="24"/>
        </w:rPr>
        <w:t>своєї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зберегти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колектив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продовжувати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модернiзацiю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удосконалення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дилерської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мережi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освоєння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збуту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впровадження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заходi</w:t>
      </w:r>
      <w:proofErr w:type="gramStart"/>
      <w:r>
        <w:rPr>
          <w:rFonts w:ascii="Times New Roman CYR" w:hAnsi="Times New Roman CYR" w:cs="Times New Roman CYR"/>
          <w:sz w:val="24"/>
          <w:szCs w:val="24"/>
        </w:rPr>
        <w:t>в</w:t>
      </w:r>
      <w:proofErr w:type="spellEnd"/>
      <w:r>
        <w:rPr>
          <w:rFonts w:ascii="Times New Roman CYR" w:hAnsi="Times New Roman CYR" w:cs="Times New Roman CYR"/>
          <w:sz w:val="24"/>
          <w:szCs w:val="24"/>
        </w:rPr>
        <w:t xml:space="preserve">  по</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змiцненню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дисциплiни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виробництвi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скорочення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втрат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бракованої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тощо</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рахунок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отриманих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3553100A"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4E9B30D0"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Вiрогiднi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перспективи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подальшого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залежать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економiчного</w:t>
      </w:r>
      <w:proofErr w:type="spellEnd"/>
      <w:r>
        <w:rPr>
          <w:rFonts w:ascii="Times New Roman CYR" w:hAnsi="Times New Roman CYR" w:cs="Times New Roman CYR"/>
          <w:sz w:val="24"/>
          <w:szCs w:val="24"/>
        </w:rPr>
        <w:t xml:space="preserve"> стану </w:t>
      </w:r>
      <w:proofErr w:type="spellStart"/>
      <w:r>
        <w:rPr>
          <w:rFonts w:ascii="Times New Roman CYR" w:hAnsi="Times New Roman CYR" w:cs="Times New Roman CYR"/>
          <w:sz w:val="24"/>
          <w:szCs w:val="24"/>
        </w:rPr>
        <w:t>країни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платоспроможностi</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громадян</w:t>
      </w:r>
      <w:proofErr w:type="spellEnd"/>
      <w:r>
        <w:rPr>
          <w:rFonts w:ascii="Times New Roman CYR" w:hAnsi="Times New Roman CYR" w:cs="Times New Roman CYR"/>
          <w:sz w:val="24"/>
          <w:szCs w:val="24"/>
        </w:rPr>
        <w:t xml:space="preserve"> так i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тому на даний час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змоги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прогнозувати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вiрогiднi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перспективи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подальшого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на 12 </w:t>
      </w:r>
      <w:proofErr w:type="spellStart"/>
      <w:r>
        <w:rPr>
          <w:rFonts w:ascii="Times New Roman CYR" w:hAnsi="Times New Roman CYR" w:cs="Times New Roman CYR"/>
          <w:sz w:val="24"/>
          <w:szCs w:val="24"/>
        </w:rPr>
        <w:t>мiсяцiв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дати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подальшому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займатись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основними</w:t>
      </w:r>
      <w:proofErr w:type="spellEnd"/>
      <w:r>
        <w:rPr>
          <w:rFonts w:ascii="Times New Roman CYR" w:hAnsi="Times New Roman CYR" w:cs="Times New Roman CYR"/>
          <w:sz w:val="24"/>
          <w:szCs w:val="24"/>
        </w:rPr>
        <w:t xml:space="preserve">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Метою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прибутку</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рахунок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розширення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бази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активiзацiї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попиту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впровадження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послуг</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урахуванням</w:t>
      </w:r>
      <w:proofErr w:type="spellEnd"/>
      <w:r>
        <w:rPr>
          <w:rFonts w:ascii="Times New Roman CYR" w:hAnsi="Times New Roman CYR" w:cs="Times New Roman CYR"/>
          <w:sz w:val="24"/>
          <w:szCs w:val="24"/>
        </w:rPr>
        <w:t xml:space="preserve"> потреб ринку. </w:t>
      </w:r>
    </w:p>
    <w:p w14:paraId="32AC8BF5"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2081FB2A"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358D46D6" w14:textId="77777777" w:rsidR="008B6C6F" w:rsidRPr="00AB7414" w:rsidRDefault="00B924F6">
      <w:pPr>
        <w:widowControl w:val="0"/>
        <w:autoSpaceDE w:val="0"/>
        <w:autoSpaceDN w:val="0"/>
        <w:adjustRightInd w:val="0"/>
        <w:spacing w:after="0" w:line="240" w:lineRule="auto"/>
        <w:jc w:val="both"/>
        <w:rPr>
          <w:rFonts w:ascii="Times New Roman" w:hAnsi="Times New Roman" w:cs="Times New Roman"/>
          <w:sz w:val="24"/>
          <w:szCs w:val="24"/>
        </w:rPr>
      </w:pPr>
      <w:r w:rsidRPr="00AB7414">
        <w:rPr>
          <w:rFonts w:ascii="Times New Roman" w:hAnsi="Times New Roman" w:cs="Times New Roman"/>
          <w:sz w:val="24"/>
          <w:szCs w:val="24"/>
        </w:rPr>
        <w:t xml:space="preserve">II. IНФОРМАЦIЯ ПРО РОЗВИТОК ЕМIТЕНТА: </w:t>
      </w:r>
    </w:p>
    <w:p w14:paraId="07E34BA6" w14:textId="77777777" w:rsidR="008B6C6F" w:rsidRPr="00AB7414" w:rsidRDefault="008B6C6F">
      <w:pPr>
        <w:widowControl w:val="0"/>
        <w:autoSpaceDE w:val="0"/>
        <w:autoSpaceDN w:val="0"/>
        <w:adjustRightInd w:val="0"/>
        <w:spacing w:after="0" w:line="240" w:lineRule="auto"/>
        <w:jc w:val="both"/>
        <w:rPr>
          <w:rFonts w:ascii="Times New Roman" w:hAnsi="Times New Roman" w:cs="Times New Roman"/>
          <w:sz w:val="24"/>
          <w:szCs w:val="24"/>
        </w:rPr>
      </w:pPr>
    </w:p>
    <w:p w14:paraId="35D9D2DB" w14:textId="77777777" w:rsidR="00AB7414" w:rsidRPr="00AB7414" w:rsidRDefault="00AB7414" w:rsidP="00AB7414">
      <w:pPr>
        <w:spacing w:after="240"/>
        <w:ind w:right="187" w:firstLine="851"/>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Виробнича база розташована за місцезнаходженням Товариства: </w:t>
      </w:r>
      <w:proofErr w:type="spellStart"/>
      <w:r w:rsidRPr="00AB7414">
        <w:rPr>
          <w:rFonts w:ascii="Times New Roman" w:hAnsi="Times New Roman" w:cs="Times New Roman"/>
          <w:sz w:val="24"/>
          <w:szCs w:val="24"/>
          <w:lang w:val="uk-UA"/>
        </w:rPr>
        <w:t>м.Корюківка</w:t>
      </w:r>
      <w:proofErr w:type="spellEnd"/>
      <w:r w:rsidRPr="00AB7414">
        <w:rPr>
          <w:rFonts w:ascii="Times New Roman" w:hAnsi="Times New Roman" w:cs="Times New Roman"/>
          <w:sz w:val="24"/>
          <w:szCs w:val="24"/>
          <w:lang w:val="uk-UA"/>
        </w:rPr>
        <w:t xml:space="preserve">, </w:t>
      </w:r>
      <w:proofErr w:type="spellStart"/>
      <w:r w:rsidRPr="00AB7414">
        <w:rPr>
          <w:rFonts w:ascii="Times New Roman" w:hAnsi="Times New Roman" w:cs="Times New Roman"/>
          <w:sz w:val="24"/>
          <w:szCs w:val="24"/>
          <w:lang w:val="uk-UA"/>
        </w:rPr>
        <w:t>вул.Передзаводська</w:t>
      </w:r>
      <w:proofErr w:type="spellEnd"/>
      <w:r w:rsidRPr="00AB7414">
        <w:rPr>
          <w:rFonts w:ascii="Times New Roman" w:hAnsi="Times New Roman" w:cs="Times New Roman"/>
          <w:sz w:val="24"/>
          <w:szCs w:val="24"/>
          <w:lang w:val="uk-UA"/>
        </w:rPr>
        <w:t xml:space="preserve">, 4 та </w:t>
      </w:r>
      <w:proofErr w:type="spellStart"/>
      <w:r w:rsidRPr="00AB7414">
        <w:rPr>
          <w:rFonts w:ascii="Times New Roman" w:hAnsi="Times New Roman" w:cs="Times New Roman"/>
          <w:sz w:val="24"/>
          <w:szCs w:val="24"/>
          <w:lang w:val="uk-UA"/>
        </w:rPr>
        <w:t>Передзаводська</w:t>
      </w:r>
      <w:proofErr w:type="spellEnd"/>
      <w:r w:rsidRPr="00AB7414">
        <w:rPr>
          <w:rFonts w:ascii="Times New Roman" w:hAnsi="Times New Roman" w:cs="Times New Roman"/>
          <w:sz w:val="24"/>
          <w:szCs w:val="24"/>
          <w:lang w:val="uk-UA"/>
        </w:rPr>
        <w:t>, 4/2.</w:t>
      </w:r>
    </w:p>
    <w:p w14:paraId="007AF434" w14:textId="77777777" w:rsidR="00AB7414" w:rsidRPr="00AB7414" w:rsidRDefault="00AB7414" w:rsidP="00AB7414">
      <w:pPr>
        <w:spacing w:before="240"/>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Протягом звітного року підприємство постійно інвестує у власне виробництво: здійснює придбання, модернізацію та поліпшення основних засобів для виробничих потреб товариства. </w:t>
      </w:r>
    </w:p>
    <w:p w14:paraId="07F71DCD" w14:textId="77777777" w:rsidR="00AB7414" w:rsidRPr="00AB7414" w:rsidRDefault="00AB7414" w:rsidP="00AB7414">
      <w:pPr>
        <w:spacing w:before="240"/>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Основним видом діяльності є виробництво шпалер. </w:t>
      </w:r>
    </w:p>
    <w:p w14:paraId="2E3EE9B6" w14:textId="77777777" w:rsidR="00AB7414" w:rsidRPr="00AB7414" w:rsidRDefault="00AB7414" w:rsidP="00AB7414">
      <w:pPr>
        <w:spacing w:before="240"/>
        <w:ind w:right="189" w:firstLine="540"/>
        <w:jc w:val="both"/>
        <w:rPr>
          <w:rFonts w:ascii="Times New Roman" w:hAnsi="Times New Roman" w:cs="Times New Roman"/>
          <w:b/>
          <w:sz w:val="24"/>
          <w:szCs w:val="24"/>
          <w:lang w:val="uk-UA"/>
        </w:rPr>
      </w:pPr>
      <w:r w:rsidRPr="00AB7414">
        <w:rPr>
          <w:rFonts w:ascii="Times New Roman" w:hAnsi="Times New Roman" w:cs="Times New Roman"/>
          <w:b/>
          <w:sz w:val="24"/>
          <w:szCs w:val="24"/>
          <w:lang w:val="uk-UA"/>
        </w:rPr>
        <w:t>Фінансово-економічні показники:</w:t>
      </w:r>
    </w:p>
    <w:p w14:paraId="3E98BEDA" w14:textId="77777777" w:rsidR="00AB7414" w:rsidRPr="00AB7414" w:rsidRDefault="00AB7414" w:rsidP="00AB7414">
      <w:pPr>
        <w:spacing w:before="240"/>
        <w:ind w:right="189" w:firstLine="540"/>
        <w:jc w:val="both"/>
        <w:rPr>
          <w:rFonts w:ascii="Times New Roman" w:hAnsi="Times New Roman" w:cs="Times New Roman"/>
          <w:b/>
          <w:sz w:val="24"/>
          <w:szCs w:val="24"/>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2823"/>
        <w:gridCol w:w="1369"/>
        <w:gridCol w:w="1276"/>
        <w:gridCol w:w="2033"/>
        <w:gridCol w:w="1701"/>
      </w:tblGrid>
      <w:tr w:rsidR="00AB7414" w:rsidRPr="00AB7414" w14:paraId="34025882" w14:textId="77777777" w:rsidTr="007047C8">
        <w:trPr>
          <w:trHeight w:val="674"/>
        </w:trPr>
        <w:tc>
          <w:tcPr>
            <w:tcW w:w="687" w:type="dxa"/>
            <w:vAlign w:val="center"/>
          </w:tcPr>
          <w:p w14:paraId="04DE7738" w14:textId="77777777" w:rsidR="00AB7414" w:rsidRPr="00AB7414" w:rsidRDefault="00AB7414" w:rsidP="007047C8">
            <w:pPr>
              <w:adjustRightInd w:val="0"/>
              <w:ind w:right="45"/>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 з/п</w:t>
            </w:r>
          </w:p>
        </w:tc>
        <w:tc>
          <w:tcPr>
            <w:tcW w:w="2823" w:type="dxa"/>
            <w:vAlign w:val="center"/>
          </w:tcPr>
          <w:p w14:paraId="65905C2F" w14:textId="77777777" w:rsidR="00AB7414" w:rsidRPr="00AB7414" w:rsidRDefault="00AB7414" w:rsidP="007047C8">
            <w:pPr>
              <w:adjustRightInd w:val="0"/>
              <w:ind w:right="-60"/>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Показник</w:t>
            </w:r>
          </w:p>
        </w:tc>
        <w:tc>
          <w:tcPr>
            <w:tcW w:w="1369" w:type="dxa"/>
            <w:vAlign w:val="center"/>
          </w:tcPr>
          <w:p w14:paraId="6E2D63CB" w14:textId="77777777" w:rsidR="00AB7414" w:rsidRPr="00AB7414" w:rsidRDefault="00AB7414" w:rsidP="007047C8">
            <w:pPr>
              <w:adjustRightInd w:val="0"/>
              <w:ind w:right="-108"/>
              <w:jc w:val="center"/>
              <w:rPr>
                <w:rFonts w:ascii="Times New Roman" w:hAnsi="Times New Roman" w:cs="Times New Roman"/>
                <w:b/>
                <w:sz w:val="24"/>
                <w:szCs w:val="24"/>
              </w:rPr>
            </w:pPr>
            <w:r w:rsidRPr="00AB7414">
              <w:rPr>
                <w:rFonts w:ascii="Times New Roman" w:hAnsi="Times New Roman" w:cs="Times New Roman"/>
                <w:b/>
                <w:sz w:val="24"/>
                <w:szCs w:val="24"/>
                <w:lang w:val="uk-UA"/>
              </w:rPr>
              <w:t>На початок звітного періоду</w:t>
            </w:r>
          </w:p>
        </w:tc>
        <w:tc>
          <w:tcPr>
            <w:tcW w:w="1276" w:type="dxa"/>
            <w:vAlign w:val="center"/>
          </w:tcPr>
          <w:p w14:paraId="5E5A5217" w14:textId="77777777" w:rsidR="00AB7414" w:rsidRPr="00AB7414" w:rsidRDefault="00AB7414" w:rsidP="007047C8">
            <w:pPr>
              <w:adjustRightInd w:val="0"/>
              <w:ind w:right="-108"/>
              <w:jc w:val="center"/>
              <w:rPr>
                <w:rFonts w:ascii="Times New Roman" w:hAnsi="Times New Roman" w:cs="Times New Roman"/>
                <w:b/>
                <w:sz w:val="24"/>
                <w:szCs w:val="24"/>
              </w:rPr>
            </w:pPr>
            <w:r w:rsidRPr="00AB7414">
              <w:rPr>
                <w:rFonts w:ascii="Times New Roman" w:hAnsi="Times New Roman" w:cs="Times New Roman"/>
                <w:b/>
                <w:sz w:val="24"/>
                <w:szCs w:val="24"/>
                <w:lang w:val="uk-UA"/>
              </w:rPr>
              <w:t>На кінець звітного періоду</w:t>
            </w:r>
          </w:p>
        </w:tc>
        <w:tc>
          <w:tcPr>
            <w:tcW w:w="2033" w:type="dxa"/>
            <w:vAlign w:val="center"/>
          </w:tcPr>
          <w:p w14:paraId="4A0C1332" w14:textId="77777777" w:rsidR="00AB7414" w:rsidRPr="00AB7414" w:rsidRDefault="00AB7414" w:rsidP="007047C8">
            <w:pPr>
              <w:adjustRightInd w:val="0"/>
              <w:ind w:left="89" w:right="-44"/>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Приріст/ зменшення (+/-), тис. грн.</w:t>
            </w:r>
          </w:p>
        </w:tc>
        <w:tc>
          <w:tcPr>
            <w:tcW w:w="1701" w:type="dxa"/>
            <w:vAlign w:val="center"/>
          </w:tcPr>
          <w:p w14:paraId="4C495302" w14:textId="77777777" w:rsidR="00AB7414" w:rsidRPr="00AB7414" w:rsidRDefault="00AB7414" w:rsidP="007047C8">
            <w:pPr>
              <w:adjustRightInd w:val="0"/>
              <w:ind w:left="89" w:right="189"/>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Приріст/ зменшення (+/-),%</w:t>
            </w:r>
          </w:p>
        </w:tc>
      </w:tr>
      <w:tr w:rsidR="00AB7414" w:rsidRPr="00AB7414" w14:paraId="2B19887B" w14:textId="77777777" w:rsidTr="007047C8">
        <w:tc>
          <w:tcPr>
            <w:tcW w:w="687" w:type="dxa"/>
            <w:vAlign w:val="center"/>
          </w:tcPr>
          <w:p w14:paraId="590A3277" w14:textId="77777777" w:rsidR="00AB7414" w:rsidRPr="00AB7414" w:rsidRDefault="00AB7414" w:rsidP="007047C8">
            <w:pPr>
              <w:adjustRightInd w:val="0"/>
              <w:ind w:right="189"/>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1</w:t>
            </w:r>
          </w:p>
        </w:tc>
        <w:tc>
          <w:tcPr>
            <w:tcW w:w="2823" w:type="dxa"/>
            <w:vAlign w:val="center"/>
          </w:tcPr>
          <w:p w14:paraId="773EE4C1" w14:textId="77777777" w:rsidR="00AB7414" w:rsidRPr="00AB7414" w:rsidRDefault="00AB7414" w:rsidP="007047C8">
            <w:pPr>
              <w:adjustRightInd w:val="0"/>
              <w:ind w:right="-60" w:firstLine="33"/>
              <w:rPr>
                <w:rFonts w:ascii="Times New Roman" w:hAnsi="Times New Roman" w:cs="Times New Roman"/>
                <w:sz w:val="24"/>
                <w:szCs w:val="24"/>
                <w:lang w:val="uk-UA"/>
              </w:rPr>
            </w:pPr>
            <w:r w:rsidRPr="00AB7414">
              <w:rPr>
                <w:rFonts w:ascii="Times New Roman" w:hAnsi="Times New Roman" w:cs="Times New Roman"/>
                <w:sz w:val="24"/>
                <w:szCs w:val="24"/>
                <w:lang w:val="uk-UA"/>
              </w:rPr>
              <w:t>Власний капітал (</w:t>
            </w:r>
            <w:proofErr w:type="spellStart"/>
            <w:r w:rsidRPr="00AB7414">
              <w:rPr>
                <w:rFonts w:ascii="Times New Roman" w:hAnsi="Times New Roman" w:cs="Times New Roman"/>
                <w:sz w:val="24"/>
                <w:szCs w:val="24"/>
                <w:lang w:val="uk-UA"/>
              </w:rPr>
              <w:t>тис.грн</w:t>
            </w:r>
            <w:proofErr w:type="spellEnd"/>
            <w:r w:rsidRPr="00AB7414">
              <w:rPr>
                <w:rFonts w:ascii="Times New Roman" w:hAnsi="Times New Roman" w:cs="Times New Roman"/>
                <w:sz w:val="24"/>
                <w:szCs w:val="24"/>
                <w:lang w:val="uk-UA"/>
              </w:rPr>
              <w:t>)</w:t>
            </w:r>
          </w:p>
        </w:tc>
        <w:tc>
          <w:tcPr>
            <w:tcW w:w="1369" w:type="dxa"/>
            <w:vAlign w:val="center"/>
          </w:tcPr>
          <w:p w14:paraId="42DAC509" w14:textId="77777777" w:rsidR="00AB7414" w:rsidRPr="00AB7414" w:rsidRDefault="00AB7414" w:rsidP="007047C8">
            <w:pPr>
              <w:adjustRightInd w:val="0"/>
              <w:ind w:right="189" w:firstLine="13"/>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1902507</w:t>
            </w:r>
          </w:p>
        </w:tc>
        <w:tc>
          <w:tcPr>
            <w:tcW w:w="1276" w:type="dxa"/>
            <w:vAlign w:val="center"/>
          </w:tcPr>
          <w:p w14:paraId="5DC5CD19"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1910972</w:t>
            </w:r>
          </w:p>
        </w:tc>
        <w:tc>
          <w:tcPr>
            <w:tcW w:w="2033" w:type="dxa"/>
            <w:vAlign w:val="center"/>
          </w:tcPr>
          <w:p w14:paraId="085A2854"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8465</w:t>
            </w:r>
          </w:p>
        </w:tc>
        <w:tc>
          <w:tcPr>
            <w:tcW w:w="1701" w:type="dxa"/>
            <w:vAlign w:val="center"/>
          </w:tcPr>
          <w:p w14:paraId="05C9D5BE"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0,44</w:t>
            </w:r>
          </w:p>
        </w:tc>
      </w:tr>
      <w:tr w:rsidR="00AB7414" w:rsidRPr="00AB7414" w14:paraId="6099070E" w14:textId="77777777" w:rsidTr="007047C8">
        <w:tc>
          <w:tcPr>
            <w:tcW w:w="687" w:type="dxa"/>
            <w:vAlign w:val="center"/>
          </w:tcPr>
          <w:p w14:paraId="0D95A1D7" w14:textId="77777777" w:rsidR="00AB7414" w:rsidRPr="00AB7414" w:rsidRDefault="00AB7414" w:rsidP="007047C8">
            <w:pPr>
              <w:adjustRightInd w:val="0"/>
              <w:ind w:right="189" w:firstLine="33"/>
              <w:rPr>
                <w:rFonts w:ascii="Times New Roman" w:hAnsi="Times New Roman" w:cs="Times New Roman"/>
                <w:sz w:val="24"/>
                <w:szCs w:val="24"/>
                <w:lang w:val="uk-UA"/>
              </w:rPr>
            </w:pPr>
            <w:r w:rsidRPr="00AB7414">
              <w:rPr>
                <w:rFonts w:ascii="Times New Roman" w:hAnsi="Times New Roman" w:cs="Times New Roman"/>
                <w:sz w:val="24"/>
                <w:szCs w:val="24"/>
                <w:lang w:val="uk-UA"/>
              </w:rPr>
              <w:t>2</w:t>
            </w:r>
          </w:p>
        </w:tc>
        <w:tc>
          <w:tcPr>
            <w:tcW w:w="2823" w:type="dxa"/>
            <w:vAlign w:val="center"/>
          </w:tcPr>
          <w:p w14:paraId="406E6FB3" w14:textId="77777777" w:rsidR="00AB7414" w:rsidRPr="00AB7414" w:rsidRDefault="00AB7414" w:rsidP="007047C8">
            <w:pPr>
              <w:adjustRightInd w:val="0"/>
              <w:ind w:right="-60" w:firstLine="33"/>
              <w:rPr>
                <w:rFonts w:ascii="Times New Roman" w:hAnsi="Times New Roman" w:cs="Times New Roman"/>
                <w:sz w:val="24"/>
                <w:szCs w:val="24"/>
                <w:lang w:val="uk-UA"/>
              </w:rPr>
            </w:pPr>
            <w:proofErr w:type="spellStart"/>
            <w:r w:rsidRPr="00AB7414">
              <w:rPr>
                <w:rFonts w:ascii="Times New Roman" w:hAnsi="Times New Roman" w:cs="Times New Roman"/>
                <w:sz w:val="24"/>
                <w:szCs w:val="24"/>
                <w:lang w:val="uk-UA"/>
              </w:rPr>
              <w:t>Необоротнi</w:t>
            </w:r>
            <w:proofErr w:type="spellEnd"/>
            <w:r w:rsidRPr="00AB7414">
              <w:rPr>
                <w:rFonts w:ascii="Times New Roman" w:hAnsi="Times New Roman" w:cs="Times New Roman"/>
                <w:sz w:val="24"/>
                <w:szCs w:val="24"/>
                <w:lang w:val="uk-UA"/>
              </w:rPr>
              <w:t xml:space="preserve"> активи</w:t>
            </w:r>
          </w:p>
        </w:tc>
        <w:tc>
          <w:tcPr>
            <w:tcW w:w="1369" w:type="dxa"/>
            <w:vAlign w:val="center"/>
          </w:tcPr>
          <w:p w14:paraId="67C00183"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628502</w:t>
            </w:r>
          </w:p>
        </w:tc>
        <w:tc>
          <w:tcPr>
            <w:tcW w:w="1276" w:type="dxa"/>
            <w:vAlign w:val="center"/>
          </w:tcPr>
          <w:p w14:paraId="4C06F67A"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548824</w:t>
            </w:r>
          </w:p>
        </w:tc>
        <w:tc>
          <w:tcPr>
            <w:tcW w:w="2033" w:type="dxa"/>
            <w:vAlign w:val="center"/>
          </w:tcPr>
          <w:p w14:paraId="422A71C6"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-79678</w:t>
            </w:r>
          </w:p>
        </w:tc>
        <w:tc>
          <w:tcPr>
            <w:tcW w:w="1701" w:type="dxa"/>
            <w:vAlign w:val="center"/>
          </w:tcPr>
          <w:p w14:paraId="715B8F65"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-12,68</w:t>
            </w:r>
          </w:p>
        </w:tc>
      </w:tr>
      <w:tr w:rsidR="00AB7414" w:rsidRPr="00AB7414" w14:paraId="6D42795A" w14:textId="77777777" w:rsidTr="007047C8">
        <w:tc>
          <w:tcPr>
            <w:tcW w:w="687" w:type="dxa"/>
            <w:vAlign w:val="center"/>
          </w:tcPr>
          <w:p w14:paraId="69B09D8B" w14:textId="77777777" w:rsidR="00AB7414" w:rsidRPr="00AB7414" w:rsidRDefault="00AB7414" w:rsidP="007047C8">
            <w:pPr>
              <w:adjustRightInd w:val="0"/>
              <w:ind w:right="189"/>
              <w:rPr>
                <w:rFonts w:ascii="Times New Roman" w:hAnsi="Times New Roman" w:cs="Times New Roman"/>
                <w:sz w:val="24"/>
                <w:szCs w:val="24"/>
                <w:lang w:val="uk-UA"/>
              </w:rPr>
            </w:pPr>
            <w:r w:rsidRPr="00AB7414">
              <w:rPr>
                <w:rFonts w:ascii="Times New Roman" w:hAnsi="Times New Roman" w:cs="Times New Roman"/>
                <w:sz w:val="24"/>
                <w:szCs w:val="24"/>
                <w:lang w:val="uk-UA"/>
              </w:rPr>
              <w:t>3</w:t>
            </w:r>
          </w:p>
        </w:tc>
        <w:tc>
          <w:tcPr>
            <w:tcW w:w="2823" w:type="dxa"/>
            <w:vAlign w:val="center"/>
          </w:tcPr>
          <w:p w14:paraId="3798C832" w14:textId="77777777" w:rsidR="00AB7414" w:rsidRPr="00AB7414" w:rsidRDefault="00AB7414" w:rsidP="007047C8">
            <w:pPr>
              <w:adjustRightInd w:val="0"/>
              <w:ind w:right="-60" w:firstLine="33"/>
              <w:rPr>
                <w:rFonts w:ascii="Times New Roman" w:hAnsi="Times New Roman" w:cs="Times New Roman"/>
                <w:sz w:val="24"/>
                <w:szCs w:val="24"/>
                <w:lang w:val="uk-UA"/>
              </w:rPr>
            </w:pPr>
            <w:proofErr w:type="spellStart"/>
            <w:r w:rsidRPr="00AB7414">
              <w:rPr>
                <w:rFonts w:ascii="Times New Roman" w:hAnsi="Times New Roman" w:cs="Times New Roman"/>
                <w:sz w:val="24"/>
                <w:szCs w:val="24"/>
                <w:lang w:val="uk-UA"/>
              </w:rPr>
              <w:t>Оборотнi</w:t>
            </w:r>
            <w:proofErr w:type="spellEnd"/>
            <w:r w:rsidRPr="00AB7414">
              <w:rPr>
                <w:rFonts w:ascii="Times New Roman" w:hAnsi="Times New Roman" w:cs="Times New Roman"/>
                <w:sz w:val="24"/>
                <w:szCs w:val="24"/>
                <w:lang w:val="uk-UA"/>
              </w:rPr>
              <w:t xml:space="preserve"> активи</w:t>
            </w:r>
          </w:p>
        </w:tc>
        <w:tc>
          <w:tcPr>
            <w:tcW w:w="1369" w:type="dxa"/>
            <w:vAlign w:val="center"/>
          </w:tcPr>
          <w:p w14:paraId="7B44F2D0"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1478058</w:t>
            </w:r>
          </w:p>
        </w:tc>
        <w:tc>
          <w:tcPr>
            <w:tcW w:w="1276" w:type="dxa"/>
            <w:vAlign w:val="center"/>
          </w:tcPr>
          <w:p w14:paraId="1F240ECC"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1638472</w:t>
            </w:r>
          </w:p>
        </w:tc>
        <w:tc>
          <w:tcPr>
            <w:tcW w:w="2033" w:type="dxa"/>
            <w:vAlign w:val="center"/>
          </w:tcPr>
          <w:p w14:paraId="45587E0D"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160414</w:t>
            </w:r>
          </w:p>
        </w:tc>
        <w:tc>
          <w:tcPr>
            <w:tcW w:w="1701" w:type="dxa"/>
            <w:vAlign w:val="center"/>
          </w:tcPr>
          <w:p w14:paraId="6EE89FAC"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10,85</w:t>
            </w:r>
          </w:p>
        </w:tc>
      </w:tr>
      <w:tr w:rsidR="00AB7414" w:rsidRPr="00AB7414" w14:paraId="211CB3D0" w14:textId="77777777" w:rsidTr="007047C8">
        <w:tc>
          <w:tcPr>
            <w:tcW w:w="687" w:type="dxa"/>
            <w:vAlign w:val="center"/>
          </w:tcPr>
          <w:p w14:paraId="2A3652E1" w14:textId="77777777" w:rsidR="00AB7414" w:rsidRPr="00AB7414" w:rsidRDefault="00AB7414" w:rsidP="007047C8">
            <w:pPr>
              <w:adjustRightInd w:val="0"/>
              <w:ind w:right="189"/>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4</w:t>
            </w:r>
          </w:p>
        </w:tc>
        <w:tc>
          <w:tcPr>
            <w:tcW w:w="2823" w:type="dxa"/>
            <w:vAlign w:val="center"/>
          </w:tcPr>
          <w:p w14:paraId="01164BD9" w14:textId="77777777" w:rsidR="00AB7414" w:rsidRPr="00AB7414" w:rsidRDefault="00AB7414" w:rsidP="007047C8">
            <w:pPr>
              <w:adjustRightInd w:val="0"/>
              <w:ind w:right="-60" w:firstLine="33"/>
              <w:rPr>
                <w:rFonts w:ascii="Times New Roman" w:hAnsi="Times New Roman" w:cs="Times New Roman"/>
                <w:sz w:val="24"/>
                <w:szCs w:val="24"/>
                <w:lang w:val="uk-UA"/>
              </w:rPr>
            </w:pPr>
            <w:r w:rsidRPr="00AB7414">
              <w:rPr>
                <w:rFonts w:ascii="Times New Roman" w:hAnsi="Times New Roman" w:cs="Times New Roman"/>
                <w:sz w:val="24"/>
                <w:szCs w:val="24"/>
                <w:lang w:val="uk-UA"/>
              </w:rPr>
              <w:t>Активи (</w:t>
            </w:r>
            <w:proofErr w:type="spellStart"/>
            <w:r w:rsidRPr="00AB7414">
              <w:rPr>
                <w:rFonts w:ascii="Times New Roman" w:hAnsi="Times New Roman" w:cs="Times New Roman"/>
                <w:sz w:val="24"/>
                <w:szCs w:val="24"/>
                <w:lang w:val="uk-UA"/>
              </w:rPr>
              <w:t>тис.грн</w:t>
            </w:r>
            <w:proofErr w:type="spellEnd"/>
            <w:r w:rsidRPr="00AB7414">
              <w:rPr>
                <w:rFonts w:ascii="Times New Roman" w:hAnsi="Times New Roman" w:cs="Times New Roman"/>
                <w:sz w:val="24"/>
                <w:szCs w:val="24"/>
                <w:lang w:val="uk-UA"/>
              </w:rPr>
              <w:t xml:space="preserve">) </w:t>
            </w:r>
          </w:p>
        </w:tc>
        <w:tc>
          <w:tcPr>
            <w:tcW w:w="1369" w:type="dxa"/>
            <w:vAlign w:val="center"/>
          </w:tcPr>
          <w:p w14:paraId="4F686998"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2106560</w:t>
            </w:r>
          </w:p>
        </w:tc>
        <w:tc>
          <w:tcPr>
            <w:tcW w:w="1276" w:type="dxa"/>
            <w:vAlign w:val="center"/>
          </w:tcPr>
          <w:p w14:paraId="73A7DB09"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2187296</w:t>
            </w:r>
          </w:p>
        </w:tc>
        <w:tc>
          <w:tcPr>
            <w:tcW w:w="2033" w:type="dxa"/>
            <w:vAlign w:val="center"/>
          </w:tcPr>
          <w:p w14:paraId="098AE661"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80736</w:t>
            </w:r>
          </w:p>
        </w:tc>
        <w:tc>
          <w:tcPr>
            <w:tcW w:w="1701" w:type="dxa"/>
            <w:vAlign w:val="center"/>
          </w:tcPr>
          <w:p w14:paraId="30B4BF54"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3,83</w:t>
            </w:r>
          </w:p>
        </w:tc>
      </w:tr>
      <w:tr w:rsidR="00AB7414" w:rsidRPr="00AB7414" w14:paraId="4642181D" w14:textId="77777777" w:rsidTr="007047C8">
        <w:tc>
          <w:tcPr>
            <w:tcW w:w="687" w:type="dxa"/>
            <w:tcBorders>
              <w:top w:val="single" w:sz="4" w:space="0" w:color="auto"/>
              <w:left w:val="single" w:sz="4" w:space="0" w:color="auto"/>
              <w:bottom w:val="single" w:sz="4" w:space="0" w:color="auto"/>
              <w:right w:val="single" w:sz="4" w:space="0" w:color="auto"/>
            </w:tcBorders>
            <w:vAlign w:val="center"/>
          </w:tcPr>
          <w:p w14:paraId="652AF22D" w14:textId="77777777" w:rsidR="00AB7414" w:rsidRPr="00AB7414" w:rsidRDefault="00AB7414" w:rsidP="007047C8">
            <w:pPr>
              <w:adjustRightInd w:val="0"/>
              <w:ind w:right="189"/>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5</w:t>
            </w:r>
          </w:p>
        </w:tc>
        <w:tc>
          <w:tcPr>
            <w:tcW w:w="2823" w:type="dxa"/>
            <w:tcBorders>
              <w:top w:val="single" w:sz="4" w:space="0" w:color="auto"/>
              <w:left w:val="single" w:sz="4" w:space="0" w:color="auto"/>
              <w:bottom w:val="single" w:sz="4" w:space="0" w:color="auto"/>
              <w:right w:val="single" w:sz="4" w:space="0" w:color="auto"/>
            </w:tcBorders>
            <w:vAlign w:val="center"/>
          </w:tcPr>
          <w:p w14:paraId="3B998A5B" w14:textId="77777777" w:rsidR="00AB7414" w:rsidRPr="00AB7414" w:rsidRDefault="00AB7414" w:rsidP="007047C8">
            <w:pPr>
              <w:adjustRightInd w:val="0"/>
              <w:ind w:right="-60" w:firstLine="33"/>
              <w:rPr>
                <w:rFonts w:ascii="Times New Roman" w:hAnsi="Times New Roman" w:cs="Times New Roman"/>
                <w:sz w:val="24"/>
                <w:szCs w:val="24"/>
                <w:lang w:val="uk-UA"/>
              </w:rPr>
            </w:pPr>
            <w:r w:rsidRPr="00AB7414">
              <w:rPr>
                <w:rFonts w:ascii="Times New Roman" w:hAnsi="Times New Roman" w:cs="Times New Roman"/>
                <w:sz w:val="24"/>
                <w:szCs w:val="24"/>
                <w:lang w:val="uk-UA"/>
              </w:rPr>
              <w:t>Чистий прибуток (збиток), (</w:t>
            </w:r>
            <w:proofErr w:type="spellStart"/>
            <w:r w:rsidRPr="00AB7414">
              <w:rPr>
                <w:rFonts w:ascii="Times New Roman" w:hAnsi="Times New Roman" w:cs="Times New Roman"/>
                <w:sz w:val="24"/>
                <w:szCs w:val="24"/>
                <w:lang w:val="uk-UA"/>
              </w:rPr>
              <w:t>тис.грн</w:t>
            </w:r>
            <w:proofErr w:type="spellEnd"/>
            <w:r w:rsidRPr="00AB7414">
              <w:rPr>
                <w:rFonts w:ascii="Times New Roman" w:hAnsi="Times New Roman" w:cs="Times New Roman"/>
                <w:sz w:val="24"/>
                <w:szCs w:val="24"/>
                <w:lang w:val="uk-UA"/>
              </w:rPr>
              <w:t>)</w:t>
            </w:r>
          </w:p>
        </w:tc>
        <w:tc>
          <w:tcPr>
            <w:tcW w:w="1369" w:type="dxa"/>
            <w:tcBorders>
              <w:top w:val="single" w:sz="4" w:space="0" w:color="auto"/>
              <w:left w:val="single" w:sz="4" w:space="0" w:color="auto"/>
              <w:bottom w:val="single" w:sz="4" w:space="0" w:color="auto"/>
              <w:right w:val="single" w:sz="4" w:space="0" w:color="auto"/>
            </w:tcBorders>
            <w:vAlign w:val="center"/>
          </w:tcPr>
          <w:p w14:paraId="0C5D8F04"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30215</w:t>
            </w:r>
          </w:p>
        </w:tc>
        <w:tc>
          <w:tcPr>
            <w:tcW w:w="1276" w:type="dxa"/>
            <w:tcBorders>
              <w:top w:val="single" w:sz="4" w:space="0" w:color="auto"/>
              <w:left w:val="single" w:sz="4" w:space="0" w:color="auto"/>
              <w:bottom w:val="single" w:sz="4" w:space="0" w:color="auto"/>
              <w:right w:val="single" w:sz="4" w:space="0" w:color="auto"/>
            </w:tcBorders>
            <w:vAlign w:val="center"/>
          </w:tcPr>
          <w:p w14:paraId="7C444AA4"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8465</w:t>
            </w:r>
          </w:p>
        </w:tc>
        <w:tc>
          <w:tcPr>
            <w:tcW w:w="2033" w:type="dxa"/>
            <w:tcBorders>
              <w:top w:val="single" w:sz="4" w:space="0" w:color="auto"/>
              <w:left w:val="single" w:sz="4" w:space="0" w:color="auto"/>
              <w:bottom w:val="single" w:sz="4" w:space="0" w:color="auto"/>
              <w:right w:val="single" w:sz="4" w:space="0" w:color="auto"/>
            </w:tcBorders>
            <w:vAlign w:val="center"/>
          </w:tcPr>
          <w:p w14:paraId="62F06CA3"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-21750</w:t>
            </w:r>
          </w:p>
        </w:tc>
        <w:tc>
          <w:tcPr>
            <w:tcW w:w="1701" w:type="dxa"/>
            <w:tcBorders>
              <w:top w:val="single" w:sz="4" w:space="0" w:color="auto"/>
              <w:left w:val="single" w:sz="4" w:space="0" w:color="auto"/>
              <w:bottom w:val="single" w:sz="4" w:space="0" w:color="auto"/>
              <w:right w:val="single" w:sz="4" w:space="0" w:color="auto"/>
            </w:tcBorders>
            <w:vAlign w:val="center"/>
          </w:tcPr>
          <w:p w14:paraId="3C849B2E" w14:textId="77777777" w:rsidR="00AB7414" w:rsidRPr="00AB7414" w:rsidRDefault="00AB7414" w:rsidP="007047C8">
            <w:pPr>
              <w:adjustRightInd w:val="0"/>
              <w:ind w:right="-108"/>
              <w:jc w:val="center"/>
              <w:rPr>
                <w:rFonts w:ascii="Times New Roman" w:hAnsi="Times New Roman" w:cs="Times New Roman"/>
                <w:b/>
                <w:sz w:val="24"/>
                <w:szCs w:val="24"/>
                <w:lang w:val="uk-UA"/>
              </w:rPr>
            </w:pPr>
            <w:r w:rsidRPr="00AB7414">
              <w:rPr>
                <w:rFonts w:ascii="Times New Roman" w:hAnsi="Times New Roman" w:cs="Times New Roman"/>
                <w:b/>
                <w:sz w:val="24"/>
                <w:szCs w:val="24"/>
                <w:lang w:val="uk-UA"/>
              </w:rPr>
              <w:t>-71,98</w:t>
            </w:r>
          </w:p>
        </w:tc>
      </w:tr>
    </w:tbl>
    <w:p w14:paraId="70A3F9A8" w14:textId="77777777" w:rsidR="00AB7414" w:rsidRPr="00AB7414" w:rsidRDefault="00AB7414" w:rsidP="00AB7414">
      <w:pPr>
        <w:ind w:right="189" w:firstLine="540"/>
        <w:jc w:val="both"/>
        <w:rPr>
          <w:rFonts w:ascii="Times New Roman" w:hAnsi="Times New Roman" w:cs="Times New Roman"/>
          <w:sz w:val="24"/>
          <w:szCs w:val="24"/>
          <w:lang w:val="uk-UA"/>
        </w:rPr>
      </w:pPr>
    </w:p>
    <w:p w14:paraId="5DAD9C2A" w14:textId="77777777" w:rsidR="00AB7414" w:rsidRPr="00AB7414" w:rsidRDefault="00AB7414" w:rsidP="00AB7414">
      <w:pPr>
        <w:ind w:firstLine="567"/>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Внаслідок господарської діяльності активи Товариства збільшилися на 80736 </w:t>
      </w:r>
      <w:proofErr w:type="spellStart"/>
      <w:r w:rsidRPr="00AB7414">
        <w:rPr>
          <w:rFonts w:ascii="Times New Roman" w:hAnsi="Times New Roman" w:cs="Times New Roman"/>
          <w:sz w:val="24"/>
          <w:szCs w:val="24"/>
          <w:lang w:val="uk-UA"/>
        </w:rPr>
        <w:t>тис.грн</w:t>
      </w:r>
      <w:proofErr w:type="spellEnd"/>
      <w:r w:rsidRPr="00AB7414">
        <w:rPr>
          <w:rFonts w:ascii="Times New Roman" w:hAnsi="Times New Roman" w:cs="Times New Roman"/>
          <w:sz w:val="24"/>
          <w:szCs w:val="24"/>
          <w:lang w:val="uk-UA"/>
        </w:rPr>
        <w:t>. (3,83%) за рахунок збільшення оборотних активів (за рахунок збільшення виробничих запасів, готової продукції, іншої поточної дебіторської заборгованості та грошей та їх еквівалентів). Необоротні активи зменшилися – на 79678 тис. грн. (12,68%) за рахунок зносу.</w:t>
      </w:r>
    </w:p>
    <w:p w14:paraId="684CD418" w14:textId="77777777" w:rsidR="00AB7414" w:rsidRPr="00AB7414" w:rsidRDefault="00AB7414" w:rsidP="00AB7414">
      <w:pPr>
        <w:ind w:firstLine="567"/>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Чистий дохід від реалізації продукції за 9 місяців 2022 року суттєво зменшився в порівнянні з аналогічним періодом попереднього року (1293186 тис. грн.) і  склав 653186 тис. грн. Це на 49% менше, ніж за аналогічний період попереднього року.</w:t>
      </w:r>
    </w:p>
    <w:p w14:paraId="66717894" w14:textId="77777777" w:rsidR="00AB7414" w:rsidRPr="00AB7414" w:rsidRDefault="00AB7414" w:rsidP="00AB7414">
      <w:pPr>
        <w:ind w:right="187" w:firstLine="539"/>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За результатами фінансово-господарської діяльності за 9 місяців 2022 року Товариством отримано прибуток  8465 </w:t>
      </w:r>
      <w:proofErr w:type="spellStart"/>
      <w:r w:rsidRPr="00AB7414">
        <w:rPr>
          <w:rFonts w:ascii="Times New Roman" w:hAnsi="Times New Roman" w:cs="Times New Roman"/>
          <w:sz w:val="24"/>
          <w:szCs w:val="24"/>
          <w:lang w:val="uk-UA"/>
        </w:rPr>
        <w:t>тис.грн</w:t>
      </w:r>
      <w:proofErr w:type="spellEnd"/>
      <w:r w:rsidRPr="00AB7414">
        <w:rPr>
          <w:rFonts w:ascii="Times New Roman" w:hAnsi="Times New Roman" w:cs="Times New Roman"/>
          <w:sz w:val="24"/>
          <w:szCs w:val="24"/>
          <w:lang w:val="uk-UA"/>
        </w:rPr>
        <w:t>.</w:t>
      </w:r>
      <w:r w:rsidRPr="00AB7414">
        <w:rPr>
          <w:rFonts w:ascii="Times New Roman" w:hAnsi="Times New Roman" w:cs="Times New Roman"/>
          <w:sz w:val="24"/>
          <w:szCs w:val="24"/>
        </w:rPr>
        <w:t xml:space="preserve"> </w:t>
      </w:r>
    </w:p>
    <w:p w14:paraId="2A2BBA22" w14:textId="77777777" w:rsidR="00AB7414" w:rsidRPr="00AB7414" w:rsidRDefault="00AB7414" w:rsidP="00AB7414">
      <w:pPr>
        <w:ind w:firstLine="567"/>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Частка власного капіталу в загальних активах Товариства на 30.09.2022 року несуттєво зменшилася в порівнянні з попереднім звітним періодом на (було 90,31 %) і становить 87,36 %. Не </w:t>
      </w:r>
      <w:r w:rsidRPr="00AB7414">
        <w:rPr>
          <w:rFonts w:ascii="Times New Roman" w:hAnsi="Times New Roman" w:cs="Times New Roman"/>
          <w:sz w:val="24"/>
          <w:szCs w:val="24"/>
          <w:lang w:val="uk-UA"/>
        </w:rPr>
        <w:lastRenderedPageBreak/>
        <w:t>зважаючи на зниження, таке значення показника свідчить про високу фінансову незалежність Товариства від зовнішніх запозичень. Фінансовий стан Товариства стабільний.</w:t>
      </w:r>
    </w:p>
    <w:p w14:paraId="6A906132"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u w:val="single"/>
          <w:lang w:val="uk-UA"/>
        </w:rPr>
        <w:t>Екологічні аспекти</w:t>
      </w:r>
      <w:r w:rsidRPr="00AB7414">
        <w:rPr>
          <w:rFonts w:ascii="Times New Roman" w:hAnsi="Times New Roman" w:cs="Times New Roman"/>
          <w:sz w:val="24"/>
          <w:szCs w:val="24"/>
          <w:lang w:val="uk-UA"/>
        </w:rPr>
        <w:t>: Основне завдання Товариства полягає в одержанні високоякісної екологічно чистої продукції. Керівництво усвідомлює, що стабільне отримання достатньої кількості високоякісної конкурентоспроможної продукції повинно вестися за рахунок обмеження негативного впливу на навколишнє середовище і постійно вживає заходи щодо мінімального забруднення навколишнього середовища.</w:t>
      </w:r>
    </w:p>
    <w:p w14:paraId="3FEDB9DE"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Для цього на підприємстві запроваджено сучасні системи очищення, що дозволяє максимально усунути шкідливі викиди у навколишнє середовище. Проводиться інформування працівників Товариства про природоохоронну діяльність, про необхідність скорочення споживання води та електроенергії, розумне поводження з відходами.</w:t>
      </w:r>
    </w:p>
    <w:p w14:paraId="1E005969"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u w:val="single"/>
          <w:lang w:val="uk-UA"/>
        </w:rPr>
        <w:t>Соціальні аспекти:</w:t>
      </w:r>
      <w:r w:rsidRPr="00AB7414">
        <w:rPr>
          <w:rFonts w:ascii="Times New Roman" w:hAnsi="Times New Roman" w:cs="Times New Roman"/>
          <w:sz w:val="24"/>
          <w:szCs w:val="24"/>
          <w:lang w:val="uk-UA"/>
        </w:rPr>
        <w:t xml:space="preserve"> Умови праці в товаристві задовільні. Середня кількість працівників в звітному періоді – 468 особи (скоротилася на 12 осіб – 2,5%). Не зважаючи на введення воєнного стану в Україні Товариство намагається по можливості зберегти колектив. Кадрова програма емітента, спрямована на забезпечення рівня кваліфікації працівників операційним потребам емітента: підприємство за власні кошти проводить підвищення кваліфікації працівників за потреби. Керівництвом Товариства вживаються заходи на  виконання вимог Закону України "Про охорону праці", Кодексу законів про працю України, Податкового Кодексу. Затверджені Правила внутрішнього трудового розпорядку. Відповідальні особи Товариства проходили навчання в консультаційних центрах та отримали посвідчення про перевірку знань з питань охорони праці. Працівники Товариства забезпечуються соціальними гарантіями.</w:t>
      </w:r>
    </w:p>
    <w:p w14:paraId="0E72C9DE" w14:textId="77777777" w:rsidR="00AB7414" w:rsidRPr="00AB7414" w:rsidRDefault="00AB7414" w:rsidP="00AB7414">
      <w:pPr>
        <w:ind w:right="189" w:firstLine="540"/>
        <w:jc w:val="both"/>
        <w:rPr>
          <w:rFonts w:ascii="Times New Roman" w:hAnsi="Times New Roman" w:cs="Times New Roman"/>
          <w:sz w:val="24"/>
          <w:szCs w:val="24"/>
          <w:lang w:val="uk-UA"/>
        </w:rPr>
      </w:pPr>
    </w:p>
    <w:p w14:paraId="64B71061" w14:textId="77777777" w:rsidR="00AB7414" w:rsidRPr="00AB7414" w:rsidRDefault="00AB7414" w:rsidP="00AB7414">
      <w:pPr>
        <w:ind w:right="189"/>
        <w:jc w:val="both"/>
        <w:rPr>
          <w:rFonts w:ascii="Times New Roman" w:hAnsi="Times New Roman" w:cs="Times New Roman"/>
          <w:sz w:val="24"/>
          <w:szCs w:val="24"/>
          <w:lang w:val="uk-UA"/>
        </w:rPr>
      </w:pPr>
      <w:r w:rsidRPr="00AB7414">
        <w:rPr>
          <w:rFonts w:ascii="Times New Roman" w:hAnsi="Times New Roman" w:cs="Times New Roman"/>
          <w:b/>
          <w:sz w:val="24"/>
          <w:szCs w:val="24"/>
          <w:lang w:val="uk-UA"/>
        </w:rPr>
        <w:t xml:space="preserve">ІІІ. </w:t>
      </w:r>
      <w:r w:rsidRPr="00AB7414">
        <w:rPr>
          <w:rFonts w:ascii="Times New Roman" w:hAnsi="Times New Roman" w:cs="Times New Roman"/>
          <w:b/>
          <w:sz w:val="24"/>
          <w:szCs w:val="24"/>
        </w:rPr>
        <w:t>I</w:t>
      </w:r>
      <w:r w:rsidRPr="00AB7414">
        <w:rPr>
          <w:rFonts w:ascii="Times New Roman" w:hAnsi="Times New Roman" w:cs="Times New Roman"/>
          <w:b/>
          <w:sz w:val="24"/>
          <w:szCs w:val="24"/>
          <w:lang w:val="uk-UA"/>
        </w:rPr>
        <w:t>НФОРМАЦ</w:t>
      </w:r>
      <w:r w:rsidRPr="00AB7414">
        <w:rPr>
          <w:rFonts w:ascii="Times New Roman" w:hAnsi="Times New Roman" w:cs="Times New Roman"/>
          <w:b/>
          <w:sz w:val="24"/>
          <w:szCs w:val="24"/>
        </w:rPr>
        <w:t>I</w:t>
      </w:r>
      <w:r w:rsidRPr="00AB7414">
        <w:rPr>
          <w:rFonts w:ascii="Times New Roman" w:hAnsi="Times New Roman" w:cs="Times New Roman"/>
          <w:b/>
          <w:sz w:val="24"/>
          <w:szCs w:val="24"/>
          <w:lang w:val="uk-UA"/>
        </w:rPr>
        <w:t>Я ПРО УКЛАДЕННЯ ДЕРИВАТИВ</w:t>
      </w:r>
      <w:r w:rsidRPr="00AB7414">
        <w:rPr>
          <w:rFonts w:ascii="Times New Roman" w:hAnsi="Times New Roman" w:cs="Times New Roman"/>
          <w:b/>
          <w:sz w:val="24"/>
          <w:szCs w:val="24"/>
        </w:rPr>
        <w:t>I</w:t>
      </w:r>
      <w:r w:rsidRPr="00AB7414">
        <w:rPr>
          <w:rFonts w:ascii="Times New Roman" w:hAnsi="Times New Roman" w:cs="Times New Roman"/>
          <w:b/>
          <w:sz w:val="24"/>
          <w:szCs w:val="24"/>
          <w:lang w:val="uk-UA"/>
        </w:rPr>
        <w:t>В</w:t>
      </w:r>
      <w:r w:rsidRPr="00AB7414">
        <w:rPr>
          <w:rFonts w:ascii="Times New Roman" w:hAnsi="Times New Roman" w:cs="Times New Roman"/>
          <w:sz w:val="24"/>
          <w:szCs w:val="24"/>
          <w:lang w:val="uk-UA"/>
        </w:rPr>
        <w:t xml:space="preserve"> </w:t>
      </w:r>
      <w:r w:rsidRPr="00AB7414">
        <w:rPr>
          <w:rFonts w:ascii="Times New Roman" w:hAnsi="Times New Roman" w:cs="Times New Roman"/>
          <w:b/>
          <w:sz w:val="24"/>
          <w:szCs w:val="24"/>
          <w:lang w:val="uk-UA"/>
        </w:rPr>
        <w:t>АБО ВЧИНЕННЯ ПРАВОЧИН</w:t>
      </w:r>
      <w:r w:rsidRPr="00AB7414">
        <w:rPr>
          <w:rFonts w:ascii="Times New Roman" w:hAnsi="Times New Roman" w:cs="Times New Roman"/>
          <w:b/>
          <w:sz w:val="24"/>
          <w:szCs w:val="24"/>
        </w:rPr>
        <w:t>I</w:t>
      </w:r>
      <w:r w:rsidRPr="00AB7414">
        <w:rPr>
          <w:rFonts w:ascii="Times New Roman" w:hAnsi="Times New Roman" w:cs="Times New Roman"/>
          <w:b/>
          <w:sz w:val="24"/>
          <w:szCs w:val="24"/>
          <w:lang w:val="uk-UA"/>
        </w:rPr>
        <w:t>В ЩОДО ПОХ</w:t>
      </w:r>
      <w:r w:rsidRPr="00AB7414">
        <w:rPr>
          <w:rFonts w:ascii="Times New Roman" w:hAnsi="Times New Roman" w:cs="Times New Roman"/>
          <w:b/>
          <w:sz w:val="24"/>
          <w:szCs w:val="24"/>
        </w:rPr>
        <w:t>I</w:t>
      </w:r>
      <w:r w:rsidRPr="00AB7414">
        <w:rPr>
          <w:rFonts w:ascii="Times New Roman" w:hAnsi="Times New Roman" w:cs="Times New Roman"/>
          <w:b/>
          <w:sz w:val="24"/>
          <w:szCs w:val="24"/>
          <w:lang w:val="uk-UA"/>
        </w:rPr>
        <w:t>ДНИХ Ц</w:t>
      </w:r>
      <w:r w:rsidRPr="00AB7414">
        <w:rPr>
          <w:rFonts w:ascii="Times New Roman" w:hAnsi="Times New Roman" w:cs="Times New Roman"/>
          <w:b/>
          <w:sz w:val="24"/>
          <w:szCs w:val="24"/>
        </w:rPr>
        <w:t>I</w:t>
      </w:r>
      <w:r w:rsidRPr="00AB7414">
        <w:rPr>
          <w:rFonts w:ascii="Times New Roman" w:hAnsi="Times New Roman" w:cs="Times New Roman"/>
          <w:b/>
          <w:sz w:val="24"/>
          <w:szCs w:val="24"/>
          <w:lang w:val="uk-UA"/>
        </w:rPr>
        <w:t>ННИХ ПАПЕР</w:t>
      </w:r>
      <w:r w:rsidRPr="00AB7414">
        <w:rPr>
          <w:rFonts w:ascii="Times New Roman" w:hAnsi="Times New Roman" w:cs="Times New Roman"/>
          <w:b/>
          <w:sz w:val="24"/>
          <w:szCs w:val="24"/>
        </w:rPr>
        <w:t>I</w:t>
      </w:r>
      <w:r w:rsidRPr="00AB7414">
        <w:rPr>
          <w:rFonts w:ascii="Times New Roman" w:hAnsi="Times New Roman" w:cs="Times New Roman"/>
          <w:b/>
          <w:sz w:val="24"/>
          <w:szCs w:val="24"/>
          <w:lang w:val="uk-UA"/>
        </w:rPr>
        <w:t>В ЕМ</w:t>
      </w:r>
      <w:r w:rsidRPr="00AB7414">
        <w:rPr>
          <w:rFonts w:ascii="Times New Roman" w:hAnsi="Times New Roman" w:cs="Times New Roman"/>
          <w:b/>
          <w:sz w:val="24"/>
          <w:szCs w:val="24"/>
        </w:rPr>
        <w:t>I</w:t>
      </w:r>
      <w:r w:rsidRPr="00AB7414">
        <w:rPr>
          <w:rFonts w:ascii="Times New Roman" w:hAnsi="Times New Roman" w:cs="Times New Roman"/>
          <w:b/>
          <w:sz w:val="24"/>
          <w:szCs w:val="24"/>
          <w:lang w:val="uk-UA"/>
        </w:rPr>
        <w:t>ТЕНТОМ, ЯКЩО ЦЕ ВПЛИВАЄ НА ОЦ</w:t>
      </w:r>
      <w:r w:rsidRPr="00AB7414">
        <w:rPr>
          <w:rFonts w:ascii="Times New Roman" w:hAnsi="Times New Roman" w:cs="Times New Roman"/>
          <w:b/>
          <w:sz w:val="24"/>
          <w:szCs w:val="24"/>
        </w:rPr>
        <w:t>I</w:t>
      </w:r>
      <w:r w:rsidRPr="00AB7414">
        <w:rPr>
          <w:rFonts w:ascii="Times New Roman" w:hAnsi="Times New Roman" w:cs="Times New Roman"/>
          <w:b/>
          <w:sz w:val="24"/>
          <w:szCs w:val="24"/>
          <w:lang w:val="uk-UA"/>
        </w:rPr>
        <w:t>НКУ ЙОГО АКТИВ</w:t>
      </w:r>
      <w:r w:rsidRPr="00AB7414">
        <w:rPr>
          <w:rFonts w:ascii="Times New Roman" w:hAnsi="Times New Roman" w:cs="Times New Roman"/>
          <w:b/>
          <w:sz w:val="24"/>
          <w:szCs w:val="24"/>
        </w:rPr>
        <w:t>I</w:t>
      </w:r>
      <w:r w:rsidRPr="00AB7414">
        <w:rPr>
          <w:rFonts w:ascii="Times New Roman" w:hAnsi="Times New Roman" w:cs="Times New Roman"/>
          <w:b/>
          <w:sz w:val="24"/>
          <w:szCs w:val="24"/>
          <w:lang w:val="uk-UA"/>
        </w:rPr>
        <w:t>В, ЗОБОВ'ЯЗАНЬ, Ф</w:t>
      </w:r>
      <w:r w:rsidRPr="00AB7414">
        <w:rPr>
          <w:rFonts w:ascii="Times New Roman" w:hAnsi="Times New Roman" w:cs="Times New Roman"/>
          <w:b/>
          <w:sz w:val="24"/>
          <w:szCs w:val="24"/>
        </w:rPr>
        <w:t>I</w:t>
      </w:r>
      <w:r w:rsidRPr="00AB7414">
        <w:rPr>
          <w:rFonts w:ascii="Times New Roman" w:hAnsi="Times New Roman" w:cs="Times New Roman"/>
          <w:b/>
          <w:sz w:val="24"/>
          <w:szCs w:val="24"/>
          <w:lang w:val="uk-UA"/>
        </w:rPr>
        <w:t xml:space="preserve">НАНСОВОГО СТАНУ </w:t>
      </w:r>
      <w:r w:rsidRPr="00AB7414">
        <w:rPr>
          <w:rFonts w:ascii="Times New Roman" w:hAnsi="Times New Roman" w:cs="Times New Roman"/>
          <w:b/>
          <w:sz w:val="24"/>
          <w:szCs w:val="24"/>
        </w:rPr>
        <w:t>I</w:t>
      </w:r>
      <w:r w:rsidRPr="00AB7414">
        <w:rPr>
          <w:rFonts w:ascii="Times New Roman" w:hAnsi="Times New Roman" w:cs="Times New Roman"/>
          <w:b/>
          <w:sz w:val="24"/>
          <w:szCs w:val="24"/>
          <w:lang w:val="uk-UA"/>
        </w:rPr>
        <w:t xml:space="preserve"> ДОХОД</w:t>
      </w:r>
      <w:r w:rsidRPr="00AB7414">
        <w:rPr>
          <w:rFonts w:ascii="Times New Roman" w:hAnsi="Times New Roman" w:cs="Times New Roman"/>
          <w:b/>
          <w:sz w:val="24"/>
          <w:szCs w:val="24"/>
        </w:rPr>
        <w:t>I</w:t>
      </w:r>
      <w:r w:rsidRPr="00AB7414">
        <w:rPr>
          <w:rFonts w:ascii="Times New Roman" w:hAnsi="Times New Roman" w:cs="Times New Roman"/>
          <w:b/>
          <w:sz w:val="24"/>
          <w:szCs w:val="24"/>
          <w:lang w:val="uk-UA"/>
        </w:rPr>
        <w:t>В АБО ВИТРАТ ЕМ</w:t>
      </w:r>
      <w:r w:rsidRPr="00AB7414">
        <w:rPr>
          <w:rFonts w:ascii="Times New Roman" w:hAnsi="Times New Roman" w:cs="Times New Roman"/>
          <w:b/>
          <w:sz w:val="24"/>
          <w:szCs w:val="24"/>
        </w:rPr>
        <w:t>I</w:t>
      </w:r>
      <w:r w:rsidRPr="00AB7414">
        <w:rPr>
          <w:rFonts w:ascii="Times New Roman" w:hAnsi="Times New Roman" w:cs="Times New Roman"/>
          <w:b/>
          <w:sz w:val="24"/>
          <w:szCs w:val="24"/>
          <w:lang w:val="uk-UA"/>
        </w:rPr>
        <w:t>ТЕНТА</w:t>
      </w:r>
      <w:r w:rsidRPr="00AB7414">
        <w:rPr>
          <w:rFonts w:ascii="Times New Roman" w:hAnsi="Times New Roman" w:cs="Times New Roman"/>
          <w:sz w:val="24"/>
          <w:szCs w:val="24"/>
          <w:lang w:val="uk-UA"/>
        </w:rPr>
        <w:t xml:space="preserve">: </w:t>
      </w:r>
    </w:p>
    <w:p w14:paraId="5DFC450F" w14:textId="77777777" w:rsidR="00AB7414" w:rsidRPr="00AB7414" w:rsidRDefault="00AB7414" w:rsidP="00AB7414">
      <w:pPr>
        <w:ind w:right="189" w:firstLine="540"/>
        <w:jc w:val="both"/>
        <w:rPr>
          <w:rFonts w:ascii="Times New Roman" w:hAnsi="Times New Roman" w:cs="Times New Roman"/>
          <w:sz w:val="24"/>
          <w:szCs w:val="24"/>
          <w:lang w:val="uk-UA"/>
        </w:rPr>
      </w:pPr>
    </w:p>
    <w:p w14:paraId="31F238E7"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Інформація про укладення деривативів або вчинення правочинів щодо похідних цінних паперів. Протягом звітного періоду Товариство не укладало деривативів і не вчиняло інших правочинів щодо похідних цінних паперів. Цей факт не має жодного впливу на оцінку активів емітента, його зобов'язань, фінансового стану, доходів або витрат.</w:t>
      </w:r>
    </w:p>
    <w:p w14:paraId="347DB156"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 Керівництво проаналізувало здатність Товариства продовжувати подальшу безперервну діяльність станом на кінець звітного періоду та дійшло висновку, що існує лише один суттєвий фактор невизначеності, який може викликати значні сумніви у спроможності продовжувати безперервну діяльність, а саме подальша значна ескалація воєнних дій, що може призвести до дестабілізації діяльності Товариства. Отже, </w:t>
      </w:r>
      <w:r w:rsidRPr="00AB7414">
        <w:rPr>
          <w:rFonts w:ascii="Times New Roman" w:hAnsi="Times New Roman" w:cs="Times New Roman"/>
          <w:sz w:val="24"/>
          <w:szCs w:val="24"/>
          <w:lang w:val="uk-UA"/>
        </w:rPr>
        <w:lastRenderedPageBreak/>
        <w:t xml:space="preserve">Товариство може бути не в змозі реалізувати свої активи та погасити зобов'язання за звичайного перебігу господарської діяльності. Спираючись на ці фактори, керівництво обґрунтовано очікує наявність у Товариства достатніх ресурсів для продовження діяльності протягом наступних звітних періодів. Керівництво продовжить відстежувати потенційний вплив та вживатиме усіх можливих заходів для мінімізації будь-яких наслідків. </w:t>
      </w:r>
    </w:p>
    <w:p w14:paraId="55090BA7"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У зв'язку з непередбачуваністю фінансового ринку України загальна програма управлінського персоналу щодо управління фінансовими ризиками зосереджена i спрямована на зменшення їх потенційного негативного впливу на фінансовий стан Товариства. </w:t>
      </w:r>
    </w:p>
    <w:p w14:paraId="5710F695"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Операції хеджування Товариством у звітному </w:t>
      </w:r>
      <w:proofErr w:type="spellStart"/>
      <w:r w:rsidRPr="00AB7414">
        <w:rPr>
          <w:rFonts w:ascii="Times New Roman" w:hAnsi="Times New Roman" w:cs="Times New Roman"/>
          <w:sz w:val="24"/>
          <w:szCs w:val="24"/>
          <w:lang w:val="uk-UA"/>
        </w:rPr>
        <w:t>перiодi</w:t>
      </w:r>
      <w:proofErr w:type="spellEnd"/>
      <w:r w:rsidRPr="00AB7414">
        <w:rPr>
          <w:rFonts w:ascii="Times New Roman" w:hAnsi="Times New Roman" w:cs="Times New Roman"/>
          <w:sz w:val="24"/>
          <w:szCs w:val="24"/>
          <w:lang w:val="uk-UA"/>
        </w:rPr>
        <w:t xml:space="preserve"> не проводились. </w:t>
      </w:r>
    </w:p>
    <w:p w14:paraId="40D0A811"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Інформація про схильність емітента до цінових ризиків, кредитного ризику, ризику ліквідності та/або ризику грошових потоків. Товариство, як i будь-яке інше підприємство, в сучасних умовах економічного розвитку країни, з урахуванням темпів </w:t>
      </w:r>
      <w:proofErr w:type="spellStart"/>
      <w:r w:rsidRPr="00AB7414">
        <w:rPr>
          <w:rFonts w:ascii="Times New Roman" w:hAnsi="Times New Roman" w:cs="Times New Roman"/>
          <w:sz w:val="24"/>
          <w:szCs w:val="24"/>
          <w:lang w:val="uk-UA"/>
        </w:rPr>
        <w:t>iнфляцiї</w:t>
      </w:r>
      <w:proofErr w:type="spellEnd"/>
      <w:r w:rsidRPr="00AB7414">
        <w:rPr>
          <w:rFonts w:ascii="Times New Roman" w:hAnsi="Times New Roman" w:cs="Times New Roman"/>
          <w:sz w:val="24"/>
          <w:szCs w:val="24"/>
          <w:lang w:val="uk-UA"/>
        </w:rPr>
        <w:t xml:space="preserve"> та рівня конкуренції в окремих сегментах фінансового ринку, в незначній </w:t>
      </w:r>
      <w:proofErr w:type="spellStart"/>
      <w:r w:rsidRPr="00AB7414">
        <w:rPr>
          <w:rFonts w:ascii="Times New Roman" w:hAnsi="Times New Roman" w:cs="Times New Roman"/>
          <w:sz w:val="24"/>
          <w:szCs w:val="24"/>
          <w:lang w:val="uk-UA"/>
        </w:rPr>
        <w:t>мiрi</w:t>
      </w:r>
      <w:proofErr w:type="spellEnd"/>
      <w:r w:rsidRPr="00AB7414">
        <w:rPr>
          <w:rFonts w:ascii="Times New Roman" w:hAnsi="Times New Roman" w:cs="Times New Roman"/>
          <w:sz w:val="24"/>
          <w:szCs w:val="24"/>
          <w:lang w:val="uk-UA"/>
        </w:rPr>
        <w:t xml:space="preserve"> є схильним до цінових ризиків, кредитного ризику, ризику </w:t>
      </w:r>
      <w:proofErr w:type="spellStart"/>
      <w:r w:rsidRPr="00AB7414">
        <w:rPr>
          <w:rFonts w:ascii="Times New Roman" w:hAnsi="Times New Roman" w:cs="Times New Roman"/>
          <w:sz w:val="24"/>
          <w:szCs w:val="24"/>
          <w:lang w:val="uk-UA"/>
        </w:rPr>
        <w:t>лiквiдностi</w:t>
      </w:r>
      <w:proofErr w:type="spellEnd"/>
      <w:r w:rsidRPr="00AB7414">
        <w:rPr>
          <w:rFonts w:ascii="Times New Roman" w:hAnsi="Times New Roman" w:cs="Times New Roman"/>
          <w:sz w:val="24"/>
          <w:szCs w:val="24"/>
          <w:lang w:val="uk-UA"/>
        </w:rPr>
        <w:t xml:space="preserve"> та/або ризику грошових потоків. </w:t>
      </w:r>
    </w:p>
    <w:p w14:paraId="1FCC6A45"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 </w:t>
      </w:r>
    </w:p>
    <w:p w14:paraId="0015A798"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 ринковий ризик: Зміни на ринку можуть вплинути на розмір активів чи зобов'язань підприємства. Ринковий ризик складається з ризику процентної ставки і цінового ризику; </w:t>
      </w:r>
    </w:p>
    <w:p w14:paraId="59CB337B"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 ризик втрати ліквідності: Товариство не має дефіциту обігових коштів для виконання своїх зобов'язань; </w:t>
      </w:r>
    </w:p>
    <w:p w14:paraId="6382D78A"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 кредитний ризик: Товариство може зазнати збитків у разі невиконання фінансових зобов'язань контрагентами (дебіторами). </w:t>
      </w:r>
    </w:p>
    <w:p w14:paraId="2D93B927"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за умови, якщо здійснює валютні операції і має валютні залишки та заборгованості. </w:t>
      </w:r>
    </w:p>
    <w:p w14:paraId="1732D5DA"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14:paraId="1442C704"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здійснює контроль ліквідності шляхом планування поточної ліквідності, аналізує терміни платежів, які пов'язані з дебіторською заборгованістю та іншими фінансовими активами, а також прогнозує потоки грошових коштів від операційної діяльності. </w:t>
      </w:r>
    </w:p>
    <w:p w14:paraId="60D9AE7B"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Кредитний ризик. Товариство в незначній мірі </w:t>
      </w:r>
      <w:proofErr w:type="spellStart"/>
      <w:r w:rsidRPr="00AB7414">
        <w:rPr>
          <w:rFonts w:ascii="Times New Roman" w:hAnsi="Times New Roman" w:cs="Times New Roman"/>
          <w:sz w:val="24"/>
          <w:szCs w:val="24"/>
          <w:lang w:val="uk-UA"/>
        </w:rPr>
        <w:t>схильно</w:t>
      </w:r>
      <w:proofErr w:type="spellEnd"/>
      <w:r w:rsidRPr="00AB7414">
        <w:rPr>
          <w:rFonts w:ascii="Times New Roman" w:hAnsi="Times New Roman" w:cs="Times New Roman"/>
          <w:sz w:val="24"/>
          <w:szCs w:val="24"/>
          <w:lang w:val="uk-UA"/>
        </w:rPr>
        <w:t xml:space="preserve">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w:t>
      </w:r>
      <w:r w:rsidRPr="00AB7414">
        <w:rPr>
          <w:rFonts w:ascii="Times New Roman" w:hAnsi="Times New Roman" w:cs="Times New Roman"/>
          <w:sz w:val="24"/>
          <w:szCs w:val="24"/>
          <w:lang w:val="uk-UA"/>
        </w:rPr>
        <w:lastRenderedPageBreak/>
        <w:t xml:space="preserve">кредитним ризиком здійснюється, в основному, за допомогою аналізу здатності контрагента сплатити заборгованість. Товариство укладає угоди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за необхідності створюються резерви під знецінення дебіторської заборгованості. </w:t>
      </w:r>
    </w:p>
    <w:p w14:paraId="1A079035"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Крім зазначених вище, суттєвий вплив на діяльність Товариства можуть мати такі зовнішні ризики, як нестабільність та суперечливість законодавства, непередбачені дії державних органів, нестабільність економічної (фінансової, податкової, зовнішньоекономічної та ін.) політики, непередбачена зміна кон'юнктури внутрішнього і зовнішнього ринку, непередбачені дії конкурентів.</w:t>
      </w:r>
    </w:p>
    <w:p w14:paraId="2F340DD5" w14:textId="77777777" w:rsidR="00AB7414" w:rsidRPr="00AB7414" w:rsidRDefault="00AB7414" w:rsidP="00AB7414">
      <w:pPr>
        <w:ind w:right="189" w:firstLine="540"/>
        <w:jc w:val="both"/>
        <w:rPr>
          <w:rFonts w:ascii="Times New Roman" w:hAnsi="Times New Roman" w:cs="Times New Roman"/>
          <w:sz w:val="24"/>
          <w:szCs w:val="24"/>
          <w:lang w:val="uk-UA"/>
        </w:rPr>
      </w:pPr>
      <w:r w:rsidRPr="00AB7414">
        <w:rPr>
          <w:rFonts w:ascii="Times New Roman" w:hAnsi="Times New Roman" w:cs="Times New Roman"/>
          <w:sz w:val="24"/>
          <w:szCs w:val="24"/>
          <w:lang w:val="uk-UA"/>
        </w:rPr>
        <w:t xml:space="preserve"> Важливі події, що відбулися упродовж звітного періоду. Звичайно основною важливою подією, яка суттєво вплинула на діяльність Товариства, стало повномасштабне вторгнення в країну Російської Федерації і пристосування виробництва до роботи в умовах воєнного стану. Війна з Росією та шкода, яка завдається Україні щодня, є значним фактором невизначеності. Наразі керівництво Товариства не має можливості у повному обсязі оцінити остаточний вплив цього вторгнення в Україну на співробітників, фінансовий стан та результати діяльності Товариства. Товариство також не може прогнозувати тривалість війни, можливість посилення її інтенсивності або вплив міграції на свою діяльність.</w:t>
      </w:r>
    </w:p>
    <w:p w14:paraId="7B037047"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pPr>
    </w:p>
    <w:p w14:paraId="4DF75412" w14:textId="77777777" w:rsidR="008B6C6F" w:rsidRDefault="008B6C6F">
      <w:pPr>
        <w:widowControl w:val="0"/>
        <w:autoSpaceDE w:val="0"/>
        <w:autoSpaceDN w:val="0"/>
        <w:adjustRightInd w:val="0"/>
        <w:spacing w:after="0" w:line="240" w:lineRule="auto"/>
        <w:rPr>
          <w:rFonts w:ascii="Times New Roman CYR" w:hAnsi="Times New Roman CYR" w:cs="Times New Roman CYR"/>
          <w:sz w:val="24"/>
          <w:szCs w:val="24"/>
        </w:rPr>
        <w:sectPr w:rsidR="008B6C6F">
          <w:pgSz w:w="12240" w:h="15840"/>
          <w:pgMar w:top="850" w:right="850" w:bottom="850" w:left="1400" w:header="720" w:footer="720" w:gutter="0"/>
          <w:cols w:space="720"/>
          <w:noEndnote/>
        </w:sectPr>
      </w:pPr>
    </w:p>
    <w:p w14:paraId="24610F2E" w14:textId="77777777" w:rsidR="008B6C6F" w:rsidRDefault="00B92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ХVІ. </w:t>
      </w:r>
      <w:proofErr w:type="spellStart"/>
      <w:r>
        <w:rPr>
          <w:rFonts w:ascii="Times New Roman CYR" w:hAnsi="Times New Roman CYR" w:cs="Times New Roman CYR"/>
          <w:b/>
          <w:bCs/>
          <w:sz w:val="28"/>
          <w:szCs w:val="28"/>
        </w:rPr>
        <w:t>Твердження</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щодо</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проміжної</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інформації</w:t>
      </w:r>
      <w:proofErr w:type="spellEnd"/>
    </w:p>
    <w:p w14:paraId="3A902CFB"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Заява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затвердження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30.09.2022 року.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ПРИВАТНОГО АКЦIОНЕРНОГО ТОВАРИСТВА "СЛОВ'ЯНСЬКI ШПАЛЕРИ -КФТП</w:t>
      </w:r>
      <w:proofErr w:type="gramStart"/>
      <w:r>
        <w:rPr>
          <w:rFonts w:ascii="Times New Roman CYR" w:hAnsi="Times New Roman CYR" w:cs="Times New Roman CYR"/>
          <w:sz w:val="24"/>
          <w:szCs w:val="24"/>
        </w:rPr>
        <w:t>"  (</w:t>
      </w:r>
      <w:proofErr w:type="spellStart"/>
      <w:proofErr w:type="gramEnd"/>
      <w:r>
        <w:rPr>
          <w:rFonts w:ascii="Times New Roman CYR" w:hAnsi="Times New Roman CYR" w:cs="Times New Roman CYR"/>
          <w:sz w:val="24"/>
          <w:szCs w:val="24"/>
        </w:rPr>
        <w:t>далi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на 30.09.2022, а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результати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рух </w:t>
      </w:r>
      <w:proofErr w:type="spellStart"/>
      <w:r>
        <w:rPr>
          <w:rFonts w:ascii="Times New Roman CYR" w:hAnsi="Times New Roman CYR" w:cs="Times New Roman CYR"/>
          <w:sz w:val="24"/>
          <w:szCs w:val="24"/>
        </w:rPr>
        <w:t>грошових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за квартал,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вказану</w:t>
      </w:r>
      <w:proofErr w:type="spellEnd"/>
      <w:r>
        <w:rPr>
          <w:rFonts w:ascii="Times New Roman CYR" w:hAnsi="Times New Roman CYR" w:cs="Times New Roman CYR"/>
          <w:sz w:val="24"/>
          <w:szCs w:val="24"/>
        </w:rPr>
        <w:t xml:space="preserve"> дату. </w:t>
      </w:r>
    </w:p>
    <w:p w14:paraId="481A67C9"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380C5240"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4BBC3EFC"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0FC92C4E"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належний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вибiр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33B56F3F"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5279A598"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подання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включно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даними</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доцiльнiсть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зрозумiлiсть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1FD28CAA"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6B6B246E"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розкриття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додаткової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випадках</w:t>
      </w:r>
      <w:proofErr w:type="spellEnd"/>
      <w:r>
        <w:rPr>
          <w:rFonts w:ascii="Times New Roman CYR" w:hAnsi="Times New Roman CYR" w:cs="Times New Roman CYR"/>
          <w:sz w:val="24"/>
          <w:szCs w:val="24"/>
        </w:rPr>
        <w:t xml:space="preserve">, коли </w:t>
      </w:r>
      <w:proofErr w:type="spellStart"/>
      <w:r>
        <w:rPr>
          <w:rFonts w:ascii="Times New Roman CYR" w:hAnsi="Times New Roman CYR" w:cs="Times New Roman CYR"/>
          <w:sz w:val="24"/>
          <w:szCs w:val="24"/>
        </w:rPr>
        <w:t>дотримання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вимог</w:t>
      </w:r>
      <w:proofErr w:type="spellEnd"/>
      <w:r>
        <w:rPr>
          <w:rFonts w:ascii="Times New Roman CYR" w:hAnsi="Times New Roman CYR" w:cs="Times New Roman CYR"/>
          <w:sz w:val="24"/>
          <w:szCs w:val="24"/>
        </w:rPr>
        <w:t xml:space="preserve"> МСФЗ є </w:t>
      </w:r>
      <w:proofErr w:type="spellStart"/>
      <w:r>
        <w:rPr>
          <w:rFonts w:ascii="Times New Roman CYR" w:hAnsi="Times New Roman CYR" w:cs="Times New Roman CYR"/>
          <w:sz w:val="24"/>
          <w:szCs w:val="24"/>
        </w:rPr>
        <w:t>недостатнiм</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розумiння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користувачами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впливу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конкретних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та умов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та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результати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w:t>
      </w:r>
    </w:p>
    <w:p w14:paraId="08618587"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204C3F5F"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розкриття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те, </w:t>
      </w:r>
      <w:proofErr w:type="spellStart"/>
      <w:r>
        <w:rPr>
          <w:rFonts w:ascii="Times New Roman CYR" w:hAnsi="Times New Roman CYR" w:cs="Times New Roman CYR"/>
          <w:sz w:val="24"/>
          <w:szCs w:val="24"/>
        </w:rPr>
        <w:t>чи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виконувались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вимоги</w:t>
      </w:r>
      <w:proofErr w:type="spellEnd"/>
      <w:r>
        <w:rPr>
          <w:rFonts w:ascii="Times New Roman CYR" w:hAnsi="Times New Roman CYR" w:cs="Times New Roman CYR"/>
          <w:sz w:val="24"/>
          <w:szCs w:val="24"/>
        </w:rPr>
        <w:t xml:space="preserve"> МСФЗ, а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розкриття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пояснення</w:t>
      </w:r>
      <w:proofErr w:type="spellEnd"/>
      <w:r>
        <w:rPr>
          <w:rFonts w:ascii="Times New Roman CYR" w:hAnsi="Times New Roman CYR" w:cs="Times New Roman CYR"/>
          <w:sz w:val="24"/>
          <w:szCs w:val="24"/>
        </w:rPr>
        <w:t xml:space="preserve"> будь-</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iстотних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МСФЗ за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таких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2827E340"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1D45C985"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продовжувати</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найближчому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майбутньому</w:t>
      </w:r>
      <w:proofErr w:type="spellEnd"/>
      <w:r>
        <w:rPr>
          <w:rFonts w:ascii="Times New Roman CYR" w:hAnsi="Times New Roman CYR" w:cs="Times New Roman CYR"/>
          <w:sz w:val="24"/>
          <w:szCs w:val="24"/>
        </w:rPr>
        <w:t>.</w:t>
      </w:r>
    </w:p>
    <w:p w14:paraId="1950C0CC"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4A00FE8B"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2331E953"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4CD0CBED"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створення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впровадження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системи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w:t>
      </w:r>
    </w:p>
    <w:p w14:paraId="012C1479"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ведення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належної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дозволяє</w:t>
      </w:r>
      <w:proofErr w:type="spellEnd"/>
      <w:r>
        <w:rPr>
          <w:rFonts w:ascii="Times New Roman CYR" w:hAnsi="Times New Roman CYR" w:cs="Times New Roman CYR"/>
          <w:sz w:val="24"/>
          <w:szCs w:val="24"/>
        </w:rPr>
        <w:t xml:space="preserve"> у будь-</w:t>
      </w:r>
      <w:proofErr w:type="spellStart"/>
      <w:r>
        <w:rPr>
          <w:rFonts w:ascii="Times New Roman CYR" w:hAnsi="Times New Roman CYR" w:cs="Times New Roman CYR"/>
          <w:sz w:val="24"/>
          <w:szCs w:val="24"/>
        </w:rPr>
        <w:t>який</w:t>
      </w:r>
      <w:proofErr w:type="spellEnd"/>
      <w:r>
        <w:rPr>
          <w:rFonts w:ascii="Times New Roman CYR" w:hAnsi="Times New Roman CYR" w:cs="Times New Roman CYR"/>
          <w:sz w:val="24"/>
          <w:szCs w:val="24"/>
        </w:rPr>
        <w:t xml:space="preserve"> час з </w:t>
      </w:r>
      <w:proofErr w:type="spellStart"/>
      <w:r>
        <w:rPr>
          <w:rFonts w:ascii="Times New Roman CYR" w:hAnsi="Times New Roman CYR" w:cs="Times New Roman CYR"/>
          <w:sz w:val="24"/>
          <w:szCs w:val="24"/>
        </w:rPr>
        <w:t>достатньою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точнiстю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розкрити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пояснити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яка </w:t>
      </w:r>
      <w:proofErr w:type="spellStart"/>
      <w:r>
        <w:rPr>
          <w:rFonts w:ascii="Times New Roman CYR" w:hAnsi="Times New Roman CYR" w:cs="Times New Roman CYR"/>
          <w:sz w:val="24"/>
          <w:szCs w:val="24"/>
        </w:rPr>
        <w:t>надає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вимогам</w:t>
      </w:r>
      <w:proofErr w:type="spellEnd"/>
      <w:r>
        <w:rPr>
          <w:rFonts w:ascii="Times New Roman CYR" w:hAnsi="Times New Roman CYR" w:cs="Times New Roman CYR"/>
          <w:sz w:val="24"/>
          <w:szCs w:val="24"/>
        </w:rPr>
        <w:t xml:space="preserve"> МСФЗ;</w:t>
      </w:r>
    </w:p>
    <w:p w14:paraId="131A237A"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ведення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законодавства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w:t>
      </w:r>
    </w:p>
    <w:p w14:paraId="6CCFB7AA"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застосування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доступних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збереження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w:t>
      </w:r>
    </w:p>
    <w:p w14:paraId="77C5F0E0"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виявлення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шахрайства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порушень</w:t>
      </w:r>
      <w:proofErr w:type="spellEnd"/>
      <w:r>
        <w:rPr>
          <w:rFonts w:ascii="Times New Roman CYR" w:hAnsi="Times New Roman CYR" w:cs="Times New Roman CYR"/>
          <w:sz w:val="24"/>
          <w:szCs w:val="24"/>
        </w:rPr>
        <w:t>.</w:t>
      </w:r>
    </w:p>
    <w:p w14:paraId="7FB6AA32" w14:textId="77777777" w:rsidR="008B6C6F" w:rsidRDefault="008B6C6F">
      <w:pPr>
        <w:widowControl w:val="0"/>
        <w:autoSpaceDE w:val="0"/>
        <w:autoSpaceDN w:val="0"/>
        <w:adjustRightInd w:val="0"/>
        <w:spacing w:after="0" w:line="240" w:lineRule="auto"/>
        <w:jc w:val="both"/>
        <w:rPr>
          <w:rFonts w:ascii="Times New Roman CYR" w:hAnsi="Times New Roman CYR" w:cs="Times New Roman CYR"/>
          <w:sz w:val="24"/>
          <w:szCs w:val="24"/>
        </w:rPr>
      </w:pPr>
    </w:p>
    <w:p w14:paraId="1DAC44DD" w14:textId="77777777" w:rsidR="008B6C6F" w:rsidRDefault="00B924F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Генеральний</w:t>
      </w:r>
      <w:proofErr w:type="spellEnd"/>
      <w:r>
        <w:rPr>
          <w:rFonts w:ascii="Times New Roman CYR" w:hAnsi="Times New Roman CYR" w:cs="Times New Roman CYR"/>
          <w:sz w:val="24"/>
          <w:szCs w:val="24"/>
        </w:rPr>
        <w:t xml:space="preserve"> директор i </w:t>
      </w:r>
      <w:proofErr w:type="spellStart"/>
      <w:r>
        <w:rPr>
          <w:rFonts w:ascii="Times New Roman CYR" w:hAnsi="Times New Roman CYR" w:cs="Times New Roman CYR"/>
          <w:sz w:val="24"/>
          <w:szCs w:val="24"/>
        </w:rPr>
        <w:t>головний</w:t>
      </w:r>
      <w:proofErr w:type="spellEnd"/>
      <w:r>
        <w:rPr>
          <w:rFonts w:ascii="Times New Roman CYR" w:hAnsi="Times New Roman CYR" w:cs="Times New Roman CYR"/>
          <w:sz w:val="24"/>
          <w:szCs w:val="24"/>
        </w:rPr>
        <w:t xml:space="preserve"> бухгалтер </w:t>
      </w:r>
      <w:proofErr w:type="spellStart"/>
      <w:r>
        <w:rPr>
          <w:rFonts w:ascii="Times New Roman CYR" w:hAnsi="Times New Roman CYR" w:cs="Times New Roman CYR"/>
          <w:sz w:val="24"/>
          <w:szCs w:val="24"/>
        </w:rPr>
        <w:t>висловлюють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офiцiйну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позицiю</w:t>
      </w:r>
      <w:proofErr w:type="spellEnd"/>
      <w:r>
        <w:rPr>
          <w:rFonts w:ascii="Times New Roman CYR" w:hAnsi="Times New Roman CYR" w:cs="Times New Roman CYR"/>
          <w:sz w:val="24"/>
          <w:szCs w:val="24"/>
        </w:rPr>
        <w:t xml:space="preserve">, про те,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промiжна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об'єктивне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прибутки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збитки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про те,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промiжний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включає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об'єктивне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розвиток</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стан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разом з </w:t>
      </w:r>
      <w:proofErr w:type="spellStart"/>
      <w:r>
        <w:rPr>
          <w:rFonts w:ascii="Times New Roman CYR" w:hAnsi="Times New Roman CYR" w:cs="Times New Roman CYR"/>
          <w:sz w:val="24"/>
          <w:szCs w:val="24"/>
        </w:rPr>
        <w:t>описом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невизначеностей</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вони </w:t>
      </w:r>
      <w:proofErr w:type="spellStart"/>
      <w:r>
        <w:rPr>
          <w:rFonts w:ascii="Times New Roman CYR" w:hAnsi="Times New Roman CYR" w:cs="Times New Roman CYR"/>
          <w:sz w:val="24"/>
          <w:szCs w:val="24"/>
        </w:rPr>
        <w:t>стикаються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своїй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промiжний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включає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об'єктивне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w:t>
      </w:r>
      <w:proofErr w:type="spellStart"/>
      <w:r>
        <w:rPr>
          <w:rFonts w:ascii="Times New Roman CYR" w:hAnsi="Times New Roman CYR" w:cs="Times New Roman CYR"/>
          <w:sz w:val="24"/>
          <w:szCs w:val="24"/>
        </w:rPr>
        <w:t>Промiжна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аудитором (</w:t>
      </w:r>
      <w:proofErr w:type="spellStart"/>
      <w:r>
        <w:rPr>
          <w:rFonts w:ascii="Times New Roman CYR" w:hAnsi="Times New Roman CYR" w:cs="Times New Roman CYR"/>
          <w:sz w:val="24"/>
          <w:szCs w:val="24"/>
        </w:rPr>
        <w:t>аудиторською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перевiрялась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висновок</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огляд</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складався</w:t>
      </w:r>
      <w:proofErr w:type="spellEnd"/>
      <w:r>
        <w:rPr>
          <w:rFonts w:ascii="Times New Roman CYR" w:hAnsi="Times New Roman CYR" w:cs="Times New Roman CYR"/>
          <w:sz w:val="24"/>
          <w:szCs w:val="24"/>
        </w:rPr>
        <w:t>.</w:t>
      </w:r>
    </w:p>
    <w:p w14:paraId="74DAA022" w14:textId="77777777" w:rsidR="00B924F6" w:rsidRDefault="00B924F6">
      <w:pPr>
        <w:widowControl w:val="0"/>
        <w:autoSpaceDE w:val="0"/>
        <w:autoSpaceDN w:val="0"/>
        <w:adjustRightInd w:val="0"/>
        <w:spacing w:after="0" w:line="240" w:lineRule="auto"/>
        <w:rPr>
          <w:rFonts w:ascii="Times New Roman CYR" w:hAnsi="Times New Roman CYR" w:cs="Times New Roman CYR"/>
          <w:sz w:val="24"/>
          <w:szCs w:val="24"/>
        </w:rPr>
      </w:pPr>
    </w:p>
    <w:sectPr w:rsidR="00B924F6">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B38"/>
    <w:rsid w:val="00203B38"/>
    <w:rsid w:val="003B50B6"/>
    <w:rsid w:val="007F3A1C"/>
    <w:rsid w:val="008B6C6F"/>
    <w:rsid w:val="00AB7414"/>
    <w:rsid w:val="00B92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7723A5"/>
  <w14:defaultImageDpi w14:val="0"/>
  <w15:docId w15:val="{A89D14DC-39D8-42F0-8DDD-ACC1507A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35</Pages>
  <Words>41286</Words>
  <Characters>23534</Characters>
  <Application>Microsoft Office Word</Application>
  <DocSecurity>0</DocSecurity>
  <Lines>196</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ASAdmin</cp:lastModifiedBy>
  <cp:revision>5</cp:revision>
  <dcterms:created xsi:type="dcterms:W3CDTF">2022-12-29T21:00:00Z</dcterms:created>
  <dcterms:modified xsi:type="dcterms:W3CDTF">2022-12-29T21:37:00Z</dcterms:modified>
</cp:coreProperties>
</file>