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9E2" w:rsidRPr="00120AB3" w:rsidRDefault="008939E2" w:rsidP="00E5554E">
      <w:pPr>
        <w:spacing w:before="97"/>
        <w:rPr>
          <w:rFonts w:ascii="Arial" w:hAnsi="Arial" w:cs="Arial"/>
          <w:sz w:val="20"/>
          <w:szCs w:val="20"/>
          <w:lang w:val="uk-UA"/>
        </w:rPr>
      </w:pPr>
    </w:p>
    <w:p w:rsidR="008939E2" w:rsidRPr="00120AB3" w:rsidRDefault="008939E2" w:rsidP="00B036E7">
      <w:pPr>
        <w:widowControl/>
        <w:rPr>
          <w:rFonts w:ascii="Arial" w:hAnsi="Arial" w:cs="Arial"/>
          <w:b/>
          <w:bCs/>
          <w:sz w:val="20"/>
          <w:szCs w:val="20"/>
          <w:lang w:val="uk-UA"/>
        </w:rPr>
      </w:pPr>
    </w:p>
    <w:p w:rsidR="008939E2" w:rsidRPr="00120AB3" w:rsidRDefault="008939E2" w:rsidP="00B036E7">
      <w:pPr>
        <w:widowControl/>
        <w:rPr>
          <w:rFonts w:ascii="Arial" w:hAnsi="Arial" w:cs="Arial"/>
          <w:b/>
          <w:bCs/>
          <w:sz w:val="20"/>
          <w:szCs w:val="20"/>
          <w:lang w:val="uk-UA"/>
        </w:rPr>
      </w:pPr>
    </w:p>
    <w:p w:rsidR="008939E2" w:rsidRPr="00120AB3" w:rsidRDefault="008939E2" w:rsidP="00B036E7">
      <w:pPr>
        <w:widowControl/>
        <w:rPr>
          <w:rFonts w:ascii="Arial" w:hAnsi="Arial" w:cs="Arial"/>
          <w:b/>
          <w:bCs/>
          <w:sz w:val="20"/>
          <w:szCs w:val="20"/>
          <w:lang w:val="uk-UA"/>
        </w:rPr>
      </w:pPr>
    </w:p>
    <w:p w:rsidR="008939E2" w:rsidRPr="00120AB3" w:rsidRDefault="008939E2" w:rsidP="00B036E7">
      <w:pPr>
        <w:widowControl/>
        <w:rPr>
          <w:rFonts w:ascii="Arial" w:hAnsi="Arial" w:cs="Arial"/>
          <w:b/>
          <w:bCs/>
          <w:sz w:val="20"/>
          <w:szCs w:val="20"/>
          <w:lang w:val="uk-UA"/>
        </w:rPr>
      </w:pPr>
    </w:p>
    <w:p w:rsidR="008939E2" w:rsidRPr="00120AB3" w:rsidRDefault="008939E2" w:rsidP="00B036E7">
      <w:pPr>
        <w:widowControl/>
        <w:rPr>
          <w:rFonts w:ascii="Arial" w:hAnsi="Arial" w:cs="Arial"/>
          <w:b/>
          <w:bCs/>
          <w:sz w:val="20"/>
          <w:szCs w:val="20"/>
          <w:lang w:val="uk-UA"/>
        </w:rPr>
      </w:pPr>
    </w:p>
    <w:p w:rsidR="008939E2" w:rsidRPr="00120AB3" w:rsidRDefault="008939E2" w:rsidP="00B036E7">
      <w:pPr>
        <w:widowControl/>
        <w:rPr>
          <w:rFonts w:ascii="Arial" w:hAnsi="Arial" w:cs="Arial"/>
          <w:b/>
          <w:bCs/>
          <w:sz w:val="20"/>
          <w:szCs w:val="20"/>
          <w:lang w:val="uk-UA"/>
        </w:rPr>
      </w:pPr>
    </w:p>
    <w:p w:rsidR="008939E2" w:rsidRPr="00120AB3" w:rsidRDefault="008939E2" w:rsidP="00B036E7">
      <w:pPr>
        <w:widowControl/>
        <w:rPr>
          <w:rFonts w:ascii="Arial" w:hAnsi="Arial" w:cs="Arial"/>
          <w:b/>
          <w:bCs/>
          <w:sz w:val="20"/>
          <w:szCs w:val="20"/>
          <w:lang w:val="uk-UA"/>
        </w:rPr>
      </w:pPr>
    </w:p>
    <w:p w:rsidR="008939E2" w:rsidRPr="00120AB3" w:rsidRDefault="008939E2" w:rsidP="00B036E7">
      <w:pPr>
        <w:widowControl/>
        <w:rPr>
          <w:rFonts w:ascii="Arial" w:hAnsi="Arial" w:cs="Arial"/>
          <w:b/>
          <w:bCs/>
          <w:sz w:val="20"/>
          <w:szCs w:val="20"/>
          <w:lang w:val="uk-UA"/>
        </w:rPr>
      </w:pPr>
    </w:p>
    <w:p w:rsidR="008939E2" w:rsidRPr="00120AB3" w:rsidRDefault="008939E2" w:rsidP="00B036E7">
      <w:pPr>
        <w:widowControl/>
        <w:rPr>
          <w:rFonts w:ascii="Arial" w:hAnsi="Arial" w:cs="Arial"/>
          <w:b/>
          <w:bCs/>
          <w:sz w:val="20"/>
          <w:szCs w:val="20"/>
          <w:lang w:val="uk-UA"/>
        </w:rPr>
      </w:pPr>
    </w:p>
    <w:p w:rsidR="008939E2" w:rsidRPr="00120AB3" w:rsidRDefault="008939E2" w:rsidP="00B036E7">
      <w:pPr>
        <w:widowControl/>
        <w:rPr>
          <w:rFonts w:ascii="Arial" w:hAnsi="Arial" w:cs="Arial"/>
          <w:b/>
          <w:bCs/>
          <w:sz w:val="20"/>
          <w:szCs w:val="20"/>
          <w:lang w:val="uk-UA"/>
        </w:rPr>
      </w:pPr>
    </w:p>
    <w:p w:rsidR="008939E2" w:rsidRPr="00120AB3" w:rsidRDefault="008939E2" w:rsidP="00B036E7">
      <w:pPr>
        <w:widowControl/>
        <w:rPr>
          <w:rFonts w:ascii="Arial" w:hAnsi="Arial" w:cs="Arial"/>
          <w:b/>
          <w:bCs/>
          <w:sz w:val="20"/>
          <w:szCs w:val="20"/>
          <w:lang w:val="uk-UA"/>
        </w:rPr>
      </w:pPr>
    </w:p>
    <w:p w:rsidR="008939E2" w:rsidRPr="00120AB3" w:rsidRDefault="008939E2" w:rsidP="00B036E7">
      <w:pPr>
        <w:widowControl/>
        <w:rPr>
          <w:rFonts w:ascii="Arial" w:hAnsi="Arial" w:cs="Arial"/>
          <w:b/>
          <w:bCs/>
          <w:sz w:val="20"/>
          <w:szCs w:val="20"/>
          <w:lang w:val="uk-UA"/>
        </w:rPr>
      </w:pPr>
    </w:p>
    <w:p w:rsidR="008939E2" w:rsidRPr="00120AB3" w:rsidRDefault="008939E2" w:rsidP="00B036E7">
      <w:pPr>
        <w:widowControl/>
        <w:rPr>
          <w:rFonts w:ascii="Arial" w:hAnsi="Arial" w:cs="Arial"/>
          <w:b/>
          <w:bCs/>
          <w:sz w:val="20"/>
          <w:szCs w:val="20"/>
          <w:lang w:val="uk-UA"/>
        </w:rPr>
      </w:pPr>
    </w:p>
    <w:p w:rsidR="008939E2" w:rsidRPr="00120AB3" w:rsidRDefault="008939E2" w:rsidP="00B036E7">
      <w:pPr>
        <w:widowControl/>
        <w:rPr>
          <w:rFonts w:ascii="Arial" w:hAnsi="Arial" w:cs="Arial"/>
          <w:b/>
          <w:bCs/>
          <w:sz w:val="20"/>
          <w:szCs w:val="20"/>
          <w:lang w:val="uk-UA"/>
        </w:rPr>
      </w:pPr>
    </w:p>
    <w:p w:rsidR="008939E2" w:rsidRPr="00120AB3" w:rsidRDefault="008939E2" w:rsidP="00B036E7">
      <w:pPr>
        <w:widowControl/>
        <w:rPr>
          <w:rFonts w:ascii="Arial" w:hAnsi="Arial" w:cs="Arial"/>
          <w:b/>
          <w:bCs/>
          <w:sz w:val="20"/>
          <w:szCs w:val="20"/>
          <w:lang w:val="uk-UA"/>
        </w:rPr>
      </w:pPr>
    </w:p>
    <w:p w:rsidR="008939E2" w:rsidRPr="00120AB3" w:rsidRDefault="008939E2" w:rsidP="00B036E7">
      <w:pPr>
        <w:widowControl/>
        <w:rPr>
          <w:rFonts w:ascii="Arial" w:hAnsi="Arial" w:cs="Arial"/>
          <w:b/>
          <w:bCs/>
          <w:sz w:val="20"/>
          <w:szCs w:val="20"/>
          <w:lang w:val="uk-UA"/>
        </w:rPr>
      </w:pPr>
      <w:r>
        <w:rPr>
          <w:noProof/>
          <w:lang w:val="ru-RU" w:eastAsia="ru-RU"/>
        </w:rPr>
        <w:pict>
          <v:shapetype id="_x0000_t202" coordsize="21600,21600" o:spt="202" path="m,l,21600r21600,l21600,xe">
            <v:stroke joinstyle="miter"/>
            <v:path gradientshapeok="t" o:connecttype="rect"/>
          </v:shapetype>
          <v:shape id="Поле 2" o:spid="_x0000_s1026" type="#_x0000_t202" style="position:absolute;margin-left:5.5pt;margin-top:2.2pt;width:438pt;height:243pt;z-index:251658240;visibility:visible" strokecolor="white">
            <v:textbox>
              <w:txbxContent>
                <w:p w:rsidR="008939E2" w:rsidRPr="00D33E19" w:rsidRDefault="008939E2" w:rsidP="00C7402C">
                  <w:pPr>
                    <w:rPr>
                      <w:rFonts w:ascii="Arial" w:hAnsi="Arial" w:cs="Arial"/>
                      <w:b/>
                      <w:bCs/>
                      <w:caps/>
                      <w:sz w:val="24"/>
                      <w:szCs w:val="24"/>
                      <w:lang w:val="uk-UA"/>
                    </w:rPr>
                  </w:pPr>
                </w:p>
                <w:p w:rsidR="008939E2" w:rsidRPr="00D33E19" w:rsidRDefault="008939E2" w:rsidP="00C7402C">
                  <w:pPr>
                    <w:ind w:left="426"/>
                    <w:rPr>
                      <w:rFonts w:ascii="Arial" w:hAnsi="Arial" w:cs="Arial"/>
                      <w:b/>
                      <w:bCs/>
                      <w:caps/>
                      <w:sz w:val="24"/>
                      <w:szCs w:val="24"/>
                      <w:lang w:val="uk-UA"/>
                    </w:rPr>
                  </w:pPr>
                </w:p>
                <w:p w:rsidR="008939E2" w:rsidRDefault="008939E2" w:rsidP="00C7402C">
                  <w:pPr>
                    <w:ind w:left="426"/>
                    <w:rPr>
                      <w:rFonts w:ascii="Arial" w:hAnsi="Arial" w:cs="Arial"/>
                      <w:b/>
                      <w:bCs/>
                      <w:sz w:val="24"/>
                      <w:szCs w:val="24"/>
                    </w:rPr>
                  </w:pPr>
                </w:p>
                <w:p w:rsidR="008939E2" w:rsidRPr="00C7402C" w:rsidRDefault="008939E2" w:rsidP="00C7402C">
                  <w:pPr>
                    <w:widowControl/>
                    <w:ind w:left="426"/>
                    <w:rPr>
                      <w:rFonts w:ascii="Arial" w:hAnsi="Arial" w:cs="Arial"/>
                      <w:b/>
                      <w:bCs/>
                      <w:sz w:val="24"/>
                      <w:szCs w:val="24"/>
                      <w:lang w:val="uk-UA"/>
                    </w:rPr>
                  </w:pPr>
                  <w:r>
                    <w:rPr>
                      <w:rFonts w:ascii="Arial" w:hAnsi="Arial" w:cs="Arial"/>
                      <w:b/>
                      <w:bCs/>
                      <w:sz w:val="24"/>
                      <w:szCs w:val="24"/>
                      <w:lang w:val="uk-UA"/>
                    </w:rPr>
                    <w:t>ПУБЛІЧНЕ АКЦІОНЕРНЕ ТОВАРИСТВО</w:t>
                  </w:r>
                  <w:r w:rsidRPr="00C7402C">
                    <w:rPr>
                      <w:rFonts w:ascii="Arial" w:hAnsi="Arial" w:cs="Arial"/>
                      <w:b/>
                      <w:bCs/>
                      <w:sz w:val="24"/>
                      <w:szCs w:val="24"/>
                      <w:lang w:val="uk-UA"/>
                    </w:rPr>
                    <w:t xml:space="preserve"> </w:t>
                  </w:r>
                </w:p>
                <w:p w:rsidR="008939E2" w:rsidRPr="00C7402C" w:rsidRDefault="008939E2" w:rsidP="00C7402C">
                  <w:pPr>
                    <w:widowControl/>
                    <w:ind w:left="426"/>
                    <w:rPr>
                      <w:rFonts w:ascii="Arial" w:hAnsi="Arial" w:cs="Arial"/>
                      <w:b/>
                      <w:bCs/>
                      <w:sz w:val="24"/>
                      <w:szCs w:val="24"/>
                      <w:lang w:val="uk-UA"/>
                    </w:rPr>
                  </w:pPr>
                  <w:r w:rsidRPr="00C7402C">
                    <w:rPr>
                      <w:rFonts w:ascii="Arial" w:hAnsi="Arial" w:cs="Arial"/>
                      <w:b/>
                      <w:bCs/>
                      <w:sz w:val="24"/>
                      <w:szCs w:val="24"/>
                      <w:lang w:val="uk-UA"/>
                    </w:rPr>
                    <w:t>«</w:t>
                  </w:r>
                  <w:r>
                    <w:rPr>
                      <w:rFonts w:ascii="Arial" w:hAnsi="Arial" w:cs="Arial"/>
                      <w:b/>
                      <w:bCs/>
                      <w:sz w:val="24"/>
                      <w:szCs w:val="24"/>
                      <w:lang w:val="uk-UA"/>
                    </w:rPr>
                    <w:t>СЛОВ’ЯНСЬКІ ШПАЛЕРИ-КФТП</w:t>
                  </w:r>
                  <w:r w:rsidRPr="00C7402C">
                    <w:rPr>
                      <w:rFonts w:ascii="Arial" w:hAnsi="Arial" w:cs="Arial"/>
                      <w:b/>
                      <w:bCs/>
                      <w:sz w:val="24"/>
                      <w:szCs w:val="24"/>
                      <w:lang w:val="uk-UA"/>
                    </w:rPr>
                    <w:t>»</w:t>
                  </w:r>
                </w:p>
                <w:p w:rsidR="008939E2" w:rsidRPr="00C7402C" w:rsidRDefault="008939E2" w:rsidP="00C7402C">
                  <w:pPr>
                    <w:widowControl/>
                    <w:ind w:left="426"/>
                    <w:rPr>
                      <w:rFonts w:ascii="Arial" w:hAnsi="Arial" w:cs="Arial"/>
                      <w:b/>
                      <w:bCs/>
                      <w:sz w:val="24"/>
                      <w:szCs w:val="24"/>
                      <w:lang w:val="uk-UA"/>
                    </w:rPr>
                  </w:pPr>
                </w:p>
                <w:p w:rsidR="008939E2" w:rsidRPr="00EE6AAD" w:rsidRDefault="008939E2" w:rsidP="00C7402C">
                  <w:pPr>
                    <w:spacing w:before="120"/>
                    <w:ind w:left="426"/>
                    <w:rPr>
                      <w:rFonts w:ascii="Arial" w:hAnsi="Arial" w:cs="Arial"/>
                      <w:b/>
                      <w:bCs/>
                      <w:sz w:val="24"/>
                      <w:szCs w:val="24"/>
                      <w:lang w:val="uk-UA"/>
                    </w:rPr>
                  </w:pPr>
                  <w:r w:rsidRPr="00C7402C">
                    <w:rPr>
                      <w:rFonts w:ascii="Arial" w:hAnsi="Arial" w:cs="Arial"/>
                      <w:b/>
                      <w:bCs/>
                      <w:sz w:val="24"/>
                      <w:szCs w:val="24"/>
                      <w:lang w:val="uk-UA"/>
                    </w:rPr>
                    <w:t>Міжнародні стандарти фінансової звітності</w:t>
                  </w:r>
                </w:p>
                <w:p w:rsidR="008939E2" w:rsidRPr="00EE6AAD" w:rsidRDefault="008939E2" w:rsidP="00C7402C">
                  <w:pPr>
                    <w:spacing w:before="120"/>
                    <w:ind w:left="426"/>
                    <w:rPr>
                      <w:rFonts w:ascii="Arial" w:hAnsi="Arial" w:cs="Arial"/>
                      <w:b/>
                      <w:bCs/>
                      <w:sz w:val="24"/>
                      <w:szCs w:val="24"/>
                      <w:lang w:val="uk-UA"/>
                    </w:rPr>
                  </w:pPr>
                  <w:r>
                    <w:rPr>
                      <w:rFonts w:ascii="Arial" w:hAnsi="Arial" w:cs="Arial"/>
                      <w:b/>
                      <w:bCs/>
                      <w:sz w:val="24"/>
                      <w:szCs w:val="24"/>
                      <w:lang w:val="uk-UA"/>
                    </w:rPr>
                    <w:t>Ф</w:t>
                  </w:r>
                  <w:r w:rsidRPr="00C7402C">
                    <w:rPr>
                      <w:rFonts w:ascii="Arial" w:hAnsi="Arial" w:cs="Arial"/>
                      <w:b/>
                      <w:bCs/>
                      <w:sz w:val="24"/>
                      <w:szCs w:val="24"/>
                      <w:lang w:val="uk-UA"/>
                    </w:rPr>
                    <w:t xml:space="preserve">інансова звітність </w:t>
                  </w:r>
                </w:p>
                <w:p w:rsidR="008939E2" w:rsidRPr="00481C3E" w:rsidRDefault="008939E2" w:rsidP="00C7402C">
                  <w:pPr>
                    <w:ind w:left="426"/>
                    <w:rPr>
                      <w:rFonts w:ascii="Arial" w:hAnsi="Arial" w:cs="Arial"/>
                      <w:b/>
                      <w:bCs/>
                      <w:sz w:val="24"/>
                      <w:szCs w:val="24"/>
                      <w:lang w:val="ru-RU"/>
                    </w:rPr>
                  </w:pPr>
                  <w:r w:rsidRPr="00C7402C">
                    <w:rPr>
                      <w:rFonts w:ascii="Arial" w:hAnsi="Arial" w:cs="Arial"/>
                      <w:b/>
                      <w:bCs/>
                      <w:sz w:val="24"/>
                      <w:szCs w:val="24"/>
                      <w:lang w:val="uk-UA"/>
                    </w:rPr>
                    <w:t>та Звіт незалежного аудитора</w:t>
                  </w:r>
                </w:p>
                <w:p w:rsidR="008939E2" w:rsidRPr="00481C3E" w:rsidRDefault="008939E2" w:rsidP="00C7402C">
                  <w:pPr>
                    <w:widowControl/>
                    <w:ind w:left="426"/>
                    <w:rPr>
                      <w:rFonts w:ascii="Arial" w:hAnsi="Arial" w:cs="Arial"/>
                      <w:b/>
                      <w:bCs/>
                      <w:sz w:val="24"/>
                      <w:szCs w:val="24"/>
                      <w:lang w:val="ru-RU"/>
                    </w:rPr>
                  </w:pPr>
                </w:p>
                <w:p w:rsidR="008939E2" w:rsidRPr="00EE6AAD" w:rsidRDefault="008939E2" w:rsidP="00C7402C">
                  <w:pPr>
                    <w:ind w:left="426"/>
                    <w:rPr>
                      <w:rFonts w:ascii="Arial" w:hAnsi="Arial" w:cs="Arial"/>
                      <w:b/>
                      <w:bCs/>
                      <w:caps/>
                      <w:sz w:val="24"/>
                      <w:szCs w:val="24"/>
                      <w:lang w:val="ru-RU"/>
                    </w:rPr>
                  </w:pPr>
                  <w:r w:rsidRPr="00C7402C">
                    <w:rPr>
                      <w:rFonts w:ascii="Arial" w:hAnsi="Arial" w:cs="Arial"/>
                      <w:b/>
                      <w:bCs/>
                      <w:sz w:val="24"/>
                      <w:szCs w:val="24"/>
                      <w:lang w:val="uk-UA"/>
                    </w:rPr>
                    <w:t>за рік, що закінчився 31 грудня 201</w:t>
                  </w:r>
                  <w:r>
                    <w:rPr>
                      <w:rFonts w:ascii="Arial" w:hAnsi="Arial" w:cs="Arial"/>
                      <w:b/>
                      <w:bCs/>
                      <w:sz w:val="24"/>
                      <w:szCs w:val="24"/>
                      <w:lang w:val="uk-UA"/>
                    </w:rPr>
                    <w:t>5</w:t>
                  </w:r>
                  <w:r w:rsidRPr="00C7402C">
                    <w:rPr>
                      <w:rFonts w:ascii="Arial" w:hAnsi="Arial" w:cs="Arial"/>
                      <w:b/>
                      <w:bCs/>
                      <w:sz w:val="24"/>
                      <w:szCs w:val="24"/>
                      <w:lang w:val="uk-UA"/>
                    </w:rPr>
                    <w:t xml:space="preserve"> року</w:t>
                  </w:r>
                </w:p>
              </w:txbxContent>
            </v:textbox>
          </v:shape>
        </w:pict>
      </w:r>
    </w:p>
    <w:p w:rsidR="008939E2" w:rsidRPr="00120AB3" w:rsidRDefault="008939E2" w:rsidP="00B036E7">
      <w:pPr>
        <w:widowControl/>
        <w:rPr>
          <w:rFonts w:ascii="Arial" w:hAnsi="Arial" w:cs="Arial"/>
          <w:b/>
          <w:bCs/>
          <w:sz w:val="20"/>
          <w:szCs w:val="20"/>
          <w:lang w:val="uk-UA"/>
        </w:rPr>
      </w:pPr>
    </w:p>
    <w:p w:rsidR="008939E2" w:rsidRPr="00120AB3" w:rsidRDefault="008939E2" w:rsidP="00B036E7">
      <w:pPr>
        <w:widowControl/>
        <w:rPr>
          <w:rFonts w:ascii="Arial" w:hAnsi="Arial" w:cs="Arial"/>
          <w:b/>
          <w:bCs/>
          <w:sz w:val="20"/>
          <w:szCs w:val="20"/>
        </w:rPr>
        <w:sectPr w:rsidR="008939E2" w:rsidRPr="00120AB3" w:rsidSect="005F25DC">
          <w:headerReference w:type="default" r:id="rId7"/>
          <w:footerReference w:type="default" r:id="rId8"/>
          <w:footerReference w:type="first" r:id="rId9"/>
          <w:type w:val="continuous"/>
          <w:pgSz w:w="11910" w:h="16840"/>
          <w:pgMar w:top="1134" w:right="851" w:bottom="1134" w:left="1418" w:header="720" w:footer="720" w:gutter="0"/>
          <w:pgNumType w:start="2"/>
          <w:cols w:space="720"/>
          <w:titlePg/>
          <w:docGrid w:linePitch="299"/>
        </w:sectPr>
      </w:pPr>
    </w:p>
    <w:tbl>
      <w:tblPr>
        <w:tblpPr w:leftFromText="180" w:rightFromText="180" w:vertAnchor="page" w:horzAnchor="margin" w:tblpY="1198"/>
        <w:tblW w:w="9747" w:type="dxa"/>
        <w:tblLayout w:type="fixed"/>
        <w:tblLook w:val="01E0"/>
      </w:tblPr>
      <w:tblGrid>
        <w:gridCol w:w="392"/>
        <w:gridCol w:w="8930"/>
        <w:gridCol w:w="425"/>
      </w:tblGrid>
      <w:tr w:rsidR="008939E2" w:rsidRPr="002A6BBB">
        <w:trPr>
          <w:cantSplit/>
          <w:trHeight w:val="80"/>
        </w:trPr>
        <w:tc>
          <w:tcPr>
            <w:tcW w:w="9747" w:type="dxa"/>
            <w:gridSpan w:val="3"/>
            <w:vAlign w:val="center"/>
          </w:tcPr>
          <w:p w:rsidR="008939E2" w:rsidRPr="002A6BBB" w:rsidRDefault="008939E2" w:rsidP="00606999">
            <w:pPr>
              <w:suppressAutoHyphens/>
              <w:rPr>
                <w:rFonts w:ascii="Arial" w:hAnsi="Arial" w:cs="Arial"/>
                <w:b/>
                <w:bCs/>
                <w:color w:val="C00000"/>
                <w:sz w:val="20"/>
                <w:szCs w:val="20"/>
                <w:lang w:val="uk-UA"/>
              </w:rPr>
            </w:pPr>
            <w:bookmarkStart w:id="0" w:name="bookmark0"/>
            <w:r w:rsidRPr="002A6BBB">
              <w:rPr>
                <w:rFonts w:ascii="Arial" w:hAnsi="Arial" w:cs="Arial"/>
                <w:b/>
                <w:bCs/>
                <w:color w:val="C00000"/>
                <w:sz w:val="20"/>
                <w:szCs w:val="20"/>
                <w:lang w:val="uk-UA"/>
              </w:rPr>
              <w:t>Зміст</w:t>
            </w:r>
          </w:p>
          <w:p w:rsidR="008939E2" w:rsidRPr="002A6BBB" w:rsidRDefault="008939E2" w:rsidP="00606999">
            <w:pPr>
              <w:suppressAutoHyphens/>
              <w:rPr>
                <w:rFonts w:ascii="Arial" w:hAnsi="Arial" w:cs="Arial"/>
                <w:b/>
                <w:bCs/>
                <w:color w:val="C00000"/>
                <w:sz w:val="20"/>
                <w:szCs w:val="20"/>
                <w:lang w:val="uk-UA"/>
              </w:rPr>
            </w:pPr>
          </w:p>
          <w:p w:rsidR="008939E2" w:rsidRPr="002A6BBB" w:rsidRDefault="008939E2" w:rsidP="00606999">
            <w:pPr>
              <w:suppressAutoHyphens/>
              <w:rPr>
                <w:rFonts w:ascii="Arial" w:hAnsi="Arial" w:cs="Arial"/>
                <w:b/>
                <w:bCs/>
                <w:color w:val="C00000"/>
                <w:sz w:val="20"/>
                <w:szCs w:val="20"/>
                <w:lang w:val="uk-UA"/>
              </w:rPr>
            </w:pPr>
          </w:p>
        </w:tc>
      </w:tr>
      <w:tr w:rsidR="008939E2" w:rsidRPr="002A6BBB">
        <w:trPr>
          <w:cantSplit/>
        </w:trPr>
        <w:tc>
          <w:tcPr>
            <w:tcW w:w="9322" w:type="dxa"/>
            <w:gridSpan w:val="2"/>
            <w:vAlign w:val="bottom"/>
          </w:tcPr>
          <w:p w:rsidR="008939E2" w:rsidRPr="00120AB3" w:rsidRDefault="008939E2" w:rsidP="00606999">
            <w:pPr>
              <w:tabs>
                <w:tab w:val="left" w:pos="9356"/>
              </w:tabs>
              <w:suppressAutoHyphens/>
              <w:rPr>
                <w:rFonts w:ascii="Arial" w:hAnsi="Arial" w:cs="Arial"/>
                <w:b/>
                <w:bCs/>
                <w:color w:val="000000"/>
                <w:sz w:val="20"/>
                <w:szCs w:val="20"/>
                <w:lang w:val="uk-UA" w:eastAsia="ru-RU"/>
              </w:rPr>
            </w:pPr>
            <w:r w:rsidRPr="002A6BBB">
              <w:rPr>
                <w:rFonts w:ascii="Arial" w:hAnsi="Arial" w:cs="Arial"/>
                <w:b/>
                <w:bCs/>
                <w:sz w:val="20"/>
                <w:szCs w:val="20"/>
                <w:lang w:val="uk-UA"/>
              </w:rPr>
              <w:t>Заява керівництва щодо відповідальності за підготовку та затвердження фінансової звітності</w:t>
            </w:r>
          </w:p>
        </w:tc>
        <w:tc>
          <w:tcPr>
            <w:tcW w:w="425" w:type="dxa"/>
            <w:vAlign w:val="center"/>
          </w:tcPr>
          <w:p w:rsidR="008939E2" w:rsidRPr="00E67318" w:rsidRDefault="008939E2" w:rsidP="00606999">
            <w:pPr>
              <w:tabs>
                <w:tab w:val="left" w:pos="9356"/>
              </w:tabs>
              <w:suppressAutoHyphens/>
              <w:jc w:val="center"/>
              <w:rPr>
                <w:rFonts w:ascii="Arial" w:hAnsi="Arial" w:cs="Arial"/>
                <w:b/>
                <w:bCs/>
                <w:sz w:val="20"/>
                <w:szCs w:val="20"/>
                <w:lang w:val="uk-UA" w:eastAsia="ru-RU"/>
              </w:rPr>
            </w:pPr>
          </w:p>
        </w:tc>
      </w:tr>
      <w:tr w:rsidR="008939E2" w:rsidRPr="002A6BBB">
        <w:trPr>
          <w:cantSplit/>
        </w:trPr>
        <w:tc>
          <w:tcPr>
            <w:tcW w:w="9322" w:type="dxa"/>
            <w:gridSpan w:val="2"/>
            <w:vAlign w:val="bottom"/>
          </w:tcPr>
          <w:p w:rsidR="008939E2" w:rsidRPr="00120AB3" w:rsidRDefault="008939E2" w:rsidP="00606999">
            <w:pPr>
              <w:tabs>
                <w:tab w:val="left" w:pos="9356"/>
              </w:tabs>
              <w:suppressAutoHyphens/>
              <w:spacing w:after="120"/>
              <w:rPr>
                <w:rFonts w:ascii="Arial" w:hAnsi="Arial" w:cs="Arial"/>
                <w:b/>
                <w:bCs/>
                <w:color w:val="000000"/>
                <w:sz w:val="20"/>
                <w:szCs w:val="20"/>
                <w:lang w:val="uk-UA" w:eastAsia="ru-RU"/>
              </w:rPr>
            </w:pPr>
            <w:r w:rsidRPr="00120AB3">
              <w:rPr>
                <w:rFonts w:ascii="Arial" w:hAnsi="Arial" w:cs="Arial"/>
                <w:b/>
                <w:bCs/>
                <w:color w:val="000000"/>
                <w:sz w:val="20"/>
                <w:szCs w:val="20"/>
                <w:lang w:val="uk-UA" w:eastAsia="ru-RU"/>
              </w:rPr>
              <w:t>Звіт незалежного аудитора</w:t>
            </w:r>
          </w:p>
        </w:tc>
        <w:tc>
          <w:tcPr>
            <w:tcW w:w="425" w:type="dxa"/>
            <w:vAlign w:val="center"/>
          </w:tcPr>
          <w:p w:rsidR="008939E2" w:rsidRPr="00E67318" w:rsidRDefault="008939E2" w:rsidP="00606999">
            <w:pPr>
              <w:tabs>
                <w:tab w:val="left" w:pos="9356"/>
              </w:tabs>
              <w:suppressAutoHyphens/>
              <w:jc w:val="center"/>
              <w:rPr>
                <w:rFonts w:ascii="Arial" w:hAnsi="Arial" w:cs="Arial"/>
                <w:b/>
                <w:bCs/>
                <w:sz w:val="20"/>
                <w:szCs w:val="20"/>
                <w:lang w:val="uk-UA" w:eastAsia="ru-RU"/>
              </w:rPr>
            </w:pPr>
          </w:p>
        </w:tc>
      </w:tr>
      <w:tr w:rsidR="008939E2" w:rsidRPr="002A6BBB">
        <w:trPr>
          <w:cantSplit/>
        </w:trPr>
        <w:tc>
          <w:tcPr>
            <w:tcW w:w="9322" w:type="dxa"/>
            <w:gridSpan w:val="2"/>
            <w:vAlign w:val="bottom"/>
          </w:tcPr>
          <w:p w:rsidR="008939E2" w:rsidRPr="002A6BBB" w:rsidRDefault="008939E2" w:rsidP="00606999">
            <w:pPr>
              <w:tabs>
                <w:tab w:val="left" w:leader="dot" w:pos="9531"/>
              </w:tabs>
              <w:suppressAutoHyphens/>
              <w:rPr>
                <w:rFonts w:ascii="Arial" w:hAnsi="Arial" w:cs="Arial"/>
                <w:sz w:val="20"/>
                <w:szCs w:val="20"/>
                <w:lang w:val="uk-UA"/>
              </w:rPr>
            </w:pPr>
            <w:r w:rsidRPr="002A6BBB">
              <w:rPr>
                <w:rFonts w:ascii="Arial" w:hAnsi="Arial" w:cs="Arial"/>
                <w:sz w:val="20"/>
                <w:szCs w:val="20"/>
                <w:lang w:val="uk-UA"/>
              </w:rPr>
              <w:t>Баланс (Звіт про фінансовий стан)</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8</w:t>
            </w:r>
          </w:p>
        </w:tc>
      </w:tr>
      <w:tr w:rsidR="008939E2" w:rsidRPr="002A6BBB">
        <w:trPr>
          <w:cantSplit/>
        </w:trPr>
        <w:tc>
          <w:tcPr>
            <w:tcW w:w="9322" w:type="dxa"/>
            <w:gridSpan w:val="2"/>
            <w:vAlign w:val="bottom"/>
          </w:tcPr>
          <w:p w:rsidR="008939E2" w:rsidRPr="002A6BBB" w:rsidRDefault="008939E2" w:rsidP="00606999">
            <w:pPr>
              <w:tabs>
                <w:tab w:val="left" w:leader="dot" w:pos="9531"/>
              </w:tabs>
              <w:suppressAutoHyphens/>
              <w:rPr>
                <w:rFonts w:ascii="Arial" w:hAnsi="Arial" w:cs="Arial"/>
                <w:sz w:val="20"/>
                <w:szCs w:val="20"/>
                <w:lang w:val="uk-UA"/>
              </w:rPr>
            </w:pPr>
            <w:r w:rsidRPr="002A6BBB">
              <w:rPr>
                <w:rFonts w:ascii="Arial" w:hAnsi="Arial" w:cs="Arial"/>
                <w:sz w:val="20"/>
                <w:szCs w:val="20"/>
                <w:lang w:val="uk-UA"/>
              </w:rPr>
              <w:t>Звіт про фінансові результати (Звіт про сукупний дохід)</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10</w:t>
            </w:r>
          </w:p>
        </w:tc>
      </w:tr>
      <w:tr w:rsidR="008939E2" w:rsidRPr="002A6BBB">
        <w:trPr>
          <w:cantSplit/>
        </w:trPr>
        <w:tc>
          <w:tcPr>
            <w:tcW w:w="9322" w:type="dxa"/>
            <w:gridSpan w:val="2"/>
            <w:vAlign w:val="bottom"/>
          </w:tcPr>
          <w:p w:rsidR="008939E2" w:rsidRPr="002A6BBB" w:rsidRDefault="008939E2" w:rsidP="00606999">
            <w:pPr>
              <w:tabs>
                <w:tab w:val="left" w:leader="dot" w:pos="9531"/>
              </w:tabs>
              <w:suppressAutoHyphens/>
              <w:rPr>
                <w:rFonts w:ascii="Arial" w:hAnsi="Arial" w:cs="Arial"/>
                <w:sz w:val="20"/>
                <w:szCs w:val="20"/>
                <w:lang w:val="uk-UA"/>
              </w:rPr>
            </w:pPr>
            <w:r w:rsidRPr="002A6BBB">
              <w:rPr>
                <w:rFonts w:ascii="Arial" w:hAnsi="Arial" w:cs="Arial"/>
                <w:sz w:val="20"/>
                <w:szCs w:val="20"/>
                <w:lang w:val="uk-UA"/>
              </w:rPr>
              <w:t>Звіт про рух грошових коштів</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12</w:t>
            </w:r>
          </w:p>
        </w:tc>
      </w:tr>
      <w:tr w:rsidR="008939E2" w:rsidRPr="002A6BBB">
        <w:trPr>
          <w:cantSplit/>
        </w:trPr>
        <w:tc>
          <w:tcPr>
            <w:tcW w:w="9322" w:type="dxa"/>
            <w:gridSpan w:val="2"/>
            <w:vAlign w:val="bottom"/>
          </w:tcPr>
          <w:p w:rsidR="008939E2" w:rsidRPr="002A6BBB" w:rsidRDefault="008939E2" w:rsidP="00E67318">
            <w:pPr>
              <w:tabs>
                <w:tab w:val="left" w:leader="dot" w:pos="9531"/>
              </w:tabs>
              <w:suppressAutoHyphens/>
              <w:rPr>
                <w:rFonts w:ascii="Arial" w:hAnsi="Arial" w:cs="Arial"/>
                <w:sz w:val="20"/>
                <w:szCs w:val="20"/>
                <w:lang w:val="uk-UA"/>
              </w:rPr>
            </w:pPr>
            <w:r w:rsidRPr="002A6BBB">
              <w:rPr>
                <w:rFonts w:ascii="Arial" w:hAnsi="Arial" w:cs="Arial"/>
                <w:sz w:val="20"/>
                <w:szCs w:val="20"/>
                <w:lang w:val="uk-UA"/>
              </w:rPr>
              <w:t>Звіт про власний капітал</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14</w:t>
            </w:r>
          </w:p>
        </w:tc>
      </w:tr>
      <w:tr w:rsidR="008939E2" w:rsidRPr="002A6BBB">
        <w:trPr>
          <w:cantSplit/>
        </w:trPr>
        <w:tc>
          <w:tcPr>
            <w:tcW w:w="9322" w:type="dxa"/>
            <w:gridSpan w:val="2"/>
            <w:vAlign w:val="bottom"/>
          </w:tcPr>
          <w:p w:rsidR="008939E2" w:rsidRPr="002A6BBB" w:rsidRDefault="008939E2" w:rsidP="00606999">
            <w:pPr>
              <w:suppressAutoHyphens/>
              <w:spacing w:before="120"/>
              <w:rPr>
                <w:rFonts w:ascii="Arial" w:hAnsi="Arial" w:cs="Arial"/>
                <w:b/>
                <w:bCs/>
                <w:sz w:val="20"/>
                <w:szCs w:val="20"/>
                <w:lang w:val="uk-UA"/>
              </w:rPr>
            </w:pPr>
            <w:r w:rsidRPr="002A6BBB">
              <w:rPr>
                <w:rFonts w:ascii="Arial" w:hAnsi="Arial" w:cs="Arial"/>
                <w:b/>
                <w:bCs/>
                <w:sz w:val="20"/>
                <w:szCs w:val="20"/>
                <w:lang w:val="uk-UA"/>
              </w:rPr>
              <w:t>Примітки до фінансової звітності</w:t>
            </w:r>
          </w:p>
        </w:tc>
        <w:tc>
          <w:tcPr>
            <w:tcW w:w="425" w:type="dxa"/>
            <w:vAlign w:val="center"/>
          </w:tcPr>
          <w:p w:rsidR="008939E2" w:rsidRPr="002A6BBB" w:rsidRDefault="008939E2" w:rsidP="00606999">
            <w:pPr>
              <w:suppressAutoHyphens/>
              <w:spacing w:before="120"/>
              <w:ind w:left="-108"/>
              <w:jc w:val="center"/>
              <w:rPr>
                <w:rFonts w:ascii="Arial" w:hAnsi="Arial" w:cs="Arial"/>
                <w:sz w:val="20"/>
                <w:szCs w:val="20"/>
                <w:lang w:val="uk-UA"/>
              </w:rPr>
            </w:pP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356"/>
              </w:tabs>
              <w:suppressAutoHyphens/>
              <w:rPr>
                <w:rFonts w:ascii="Arial" w:hAnsi="Arial" w:cs="Arial"/>
                <w:sz w:val="20"/>
                <w:szCs w:val="20"/>
                <w:lang w:val="uk-UA"/>
              </w:rPr>
            </w:pPr>
            <w:r w:rsidRPr="002A6BBB">
              <w:rPr>
                <w:rFonts w:ascii="Arial" w:hAnsi="Arial" w:cs="Arial"/>
                <w:sz w:val="20"/>
                <w:szCs w:val="20"/>
                <w:lang w:val="uk-UA"/>
              </w:rPr>
              <w:t>Загальні відомості</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16</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356"/>
              </w:tabs>
              <w:suppressAutoHyphens/>
              <w:rPr>
                <w:rFonts w:ascii="Arial" w:hAnsi="Arial" w:cs="Arial"/>
                <w:sz w:val="20"/>
                <w:szCs w:val="20"/>
                <w:lang w:val="uk-UA"/>
              </w:rPr>
            </w:pPr>
            <w:r w:rsidRPr="002A6BBB">
              <w:rPr>
                <w:rFonts w:ascii="Arial" w:hAnsi="Arial" w:cs="Arial"/>
                <w:sz w:val="20"/>
                <w:szCs w:val="20"/>
                <w:lang w:val="uk-UA"/>
              </w:rPr>
              <w:t>Здатність продовжувати діяльність на безперервній основі</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16</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356"/>
              </w:tabs>
              <w:suppressAutoHyphens/>
              <w:rPr>
                <w:rFonts w:ascii="Arial" w:hAnsi="Arial" w:cs="Arial"/>
                <w:sz w:val="20"/>
                <w:szCs w:val="20"/>
                <w:lang w:val="uk-UA"/>
              </w:rPr>
            </w:pPr>
            <w:r w:rsidRPr="002A6BBB">
              <w:rPr>
                <w:rFonts w:ascii="Arial" w:hAnsi="Arial" w:cs="Arial"/>
                <w:sz w:val="20"/>
                <w:szCs w:val="20"/>
                <w:lang w:val="uk-UA"/>
              </w:rPr>
              <w:t>Суттєві положення облікової політики</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16</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356"/>
              </w:tabs>
              <w:suppressAutoHyphens/>
              <w:rPr>
                <w:rFonts w:ascii="Arial" w:hAnsi="Arial" w:cs="Arial"/>
                <w:sz w:val="20"/>
                <w:szCs w:val="20"/>
                <w:lang w:val="uk-UA"/>
              </w:rPr>
            </w:pPr>
            <w:r w:rsidRPr="002A6BBB">
              <w:rPr>
                <w:rFonts w:ascii="Arial" w:hAnsi="Arial" w:cs="Arial"/>
                <w:sz w:val="20"/>
                <w:szCs w:val="20"/>
                <w:lang w:val="uk-UA"/>
              </w:rPr>
              <w:t>Використання оцінок та припущень</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24</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356"/>
              </w:tabs>
              <w:suppressAutoHyphens/>
              <w:rPr>
                <w:rFonts w:ascii="Arial" w:hAnsi="Arial" w:cs="Arial"/>
                <w:sz w:val="20"/>
                <w:szCs w:val="20"/>
                <w:lang w:val="uk-UA"/>
              </w:rPr>
            </w:pPr>
            <w:r w:rsidRPr="002A6BBB">
              <w:rPr>
                <w:rFonts w:ascii="Arial" w:hAnsi="Arial" w:cs="Arial"/>
                <w:sz w:val="20"/>
                <w:szCs w:val="20"/>
                <w:lang w:val="uk-UA"/>
              </w:rPr>
              <w:t>Доходи</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25</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356"/>
              </w:tabs>
              <w:suppressAutoHyphens/>
              <w:rPr>
                <w:rFonts w:ascii="Arial" w:hAnsi="Arial" w:cs="Arial"/>
                <w:sz w:val="20"/>
                <w:szCs w:val="20"/>
                <w:lang w:val="uk-UA"/>
              </w:rPr>
            </w:pPr>
            <w:r w:rsidRPr="002A6BBB">
              <w:rPr>
                <w:rFonts w:ascii="Arial" w:hAnsi="Arial" w:cs="Arial"/>
                <w:sz w:val="20"/>
                <w:szCs w:val="20"/>
                <w:lang w:val="uk-UA"/>
              </w:rPr>
              <w:t>Витрати</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25</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356"/>
              </w:tabs>
              <w:suppressAutoHyphens/>
              <w:rPr>
                <w:rFonts w:ascii="Arial" w:hAnsi="Arial" w:cs="Arial"/>
                <w:sz w:val="20"/>
                <w:szCs w:val="20"/>
                <w:lang w:val="uk-UA"/>
              </w:rPr>
            </w:pPr>
            <w:r w:rsidRPr="002A6BBB">
              <w:rPr>
                <w:rFonts w:ascii="Arial" w:hAnsi="Arial" w:cs="Arial"/>
                <w:sz w:val="20"/>
                <w:szCs w:val="20"/>
                <w:lang w:val="uk-UA"/>
              </w:rPr>
              <w:t>Доходи (витрати) з податку на прибуток</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26</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356"/>
              </w:tabs>
              <w:suppressAutoHyphens/>
              <w:rPr>
                <w:rFonts w:ascii="Arial" w:hAnsi="Arial" w:cs="Arial"/>
                <w:sz w:val="20"/>
                <w:szCs w:val="20"/>
                <w:lang w:val="uk-UA"/>
              </w:rPr>
            </w:pPr>
            <w:r w:rsidRPr="002A6BBB">
              <w:rPr>
                <w:rFonts w:ascii="Arial" w:hAnsi="Arial" w:cs="Arial"/>
                <w:sz w:val="20"/>
                <w:szCs w:val="20"/>
                <w:lang w:val="uk-UA"/>
              </w:rPr>
              <w:t>Основні засоби</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27</w:t>
            </w:r>
          </w:p>
        </w:tc>
      </w:tr>
      <w:tr w:rsidR="008939E2" w:rsidRPr="002A6BBB">
        <w:trPr>
          <w:cantSplit/>
          <w:trHeight w:val="244"/>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105"/>
                <w:tab w:val="left" w:pos="9356"/>
              </w:tabs>
              <w:suppressAutoHyphens/>
              <w:rPr>
                <w:rFonts w:ascii="Arial" w:hAnsi="Arial" w:cs="Arial"/>
                <w:sz w:val="20"/>
                <w:szCs w:val="20"/>
                <w:lang w:val="uk-UA"/>
              </w:rPr>
            </w:pPr>
            <w:r w:rsidRPr="002A6BBB">
              <w:rPr>
                <w:rFonts w:ascii="Arial" w:hAnsi="Arial" w:cs="Arial"/>
                <w:sz w:val="20"/>
                <w:szCs w:val="20"/>
                <w:lang w:val="uk-UA"/>
              </w:rPr>
              <w:t>Нематеріальні активи</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29</w:t>
            </w:r>
          </w:p>
        </w:tc>
      </w:tr>
      <w:tr w:rsidR="008939E2" w:rsidRPr="002A6BBB">
        <w:trPr>
          <w:cantSplit/>
          <w:trHeight w:val="244"/>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105"/>
                <w:tab w:val="left" w:pos="9356"/>
              </w:tabs>
              <w:suppressAutoHyphens/>
              <w:rPr>
                <w:rFonts w:ascii="Arial" w:hAnsi="Arial" w:cs="Arial"/>
                <w:sz w:val="20"/>
                <w:szCs w:val="20"/>
                <w:lang w:val="uk-UA"/>
              </w:rPr>
            </w:pPr>
            <w:r w:rsidRPr="002A6BBB">
              <w:rPr>
                <w:rFonts w:ascii="Arial" w:hAnsi="Arial" w:cs="Arial"/>
                <w:sz w:val="20"/>
                <w:szCs w:val="20"/>
                <w:lang w:val="uk-UA"/>
              </w:rPr>
              <w:t>Інвестиційна нерухомість</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29</w:t>
            </w:r>
          </w:p>
        </w:tc>
      </w:tr>
      <w:tr w:rsidR="008939E2" w:rsidRPr="002A6BBB">
        <w:trPr>
          <w:cantSplit/>
          <w:trHeight w:val="244"/>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105"/>
                <w:tab w:val="left" w:pos="9356"/>
              </w:tabs>
              <w:suppressAutoHyphens/>
              <w:rPr>
                <w:rFonts w:ascii="Arial" w:hAnsi="Arial" w:cs="Arial"/>
                <w:sz w:val="20"/>
                <w:szCs w:val="20"/>
                <w:lang w:val="uk-UA"/>
              </w:rPr>
            </w:pPr>
            <w:r w:rsidRPr="002A6BBB">
              <w:rPr>
                <w:rFonts w:ascii="Arial" w:hAnsi="Arial" w:cs="Arial"/>
                <w:sz w:val="20"/>
                <w:szCs w:val="20"/>
                <w:lang w:val="uk-UA"/>
              </w:rPr>
              <w:t>Запаси</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29</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105"/>
                <w:tab w:val="left" w:pos="9356"/>
              </w:tabs>
              <w:suppressAutoHyphens/>
              <w:rPr>
                <w:rFonts w:ascii="Arial" w:hAnsi="Arial" w:cs="Arial"/>
                <w:sz w:val="20"/>
                <w:szCs w:val="20"/>
                <w:lang w:val="uk-UA"/>
              </w:rPr>
            </w:pPr>
            <w:r w:rsidRPr="002A6BBB">
              <w:rPr>
                <w:rFonts w:ascii="Arial" w:hAnsi="Arial" w:cs="Arial"/>
                <w:sz w:val="20"/>
                <w:szCs w:val="20"/>
                <w:lang w:val="uk-UA"/>
              </w:rPr>
              <w:t>Торгівельна та інша дебіторська заборгованість</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29</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r w:rsidRPr="002A6BBB">
              <w:rPr>
                <w:rFonts w:ascii="Arial" w:hAnsi="Arial" w:cs="Arial"/>
                <w:sz w:val="20"/>
                <w:szCs w:val="20"/>
                <w:lang w:val="uk-UA"/>
              </w:rPr>
              <w:t>П</w:t>
            </w:r>
          </w:p>
        </w:tc>
        <w:tc>
          <w:tcPr>
            <w:tcW w:w="8930" w:type="dxa"/>
            <w:vAlign w:val="bottom"/>
          </w:tcPr>
          <w:p w:rsidR="008939E2" w:rsidRPr="002A6BBB" w:rsidRDefault="008939E2" w:rsidP="007D7878">
            <w:pPr>
              <w:tabs>
                <w:tab w:val="left" w:leader="dot" w:pos="9105"/>
                <w:tab w:val="left" w:pos="9356"/>
              </w:tabs>
              <w:suppressAutoHyphens/>
              <w:rPr>
                <w:rFonts w:ascii="Arial" w:hAnsi="Arial" w:cs="Arial"/>
                <w:sz w:val="20"/>
                <w:szCs w:val="20"/>
                <w:lang w:val="uk-UA"/>
              </w:rPr>
            </w:pPr>
            <w:r w:rsidRPr="002A6BBB">
              <w:rPr>
                <w:rFonts w:ascii="Arial" w:hAnsi="Arial" w:cs="Arial"/>
                <w:sz w:val="20"/>
                <w:szCs w:val="20"/>
                <w:lang w:val="uk-UA"/>
              </w:rPr>
              <w:t>Передоплати</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30</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105"/>
                <w:tab w:val="left" w:pos="9356"/>
              </w:tabs>
              <w:suppressAutoHyphens/>
              <w:rPr>
                <w:rFonts w:ascii="Arial" w:hAnsi="Arial" w:cs="Arial"/>
                <w:sz w:val="20"/>
                <w:szCs w:val="20"/>
                <w:lang w:val="uk-UA"/>
              </w:rPr>
            </w:pPr>
            <w:r w:rsidRPr="002A6BBB">
              <w:rPr>
                <w:rFonts w:ascii="Arial" w:hAnsi="Arial" w:cs="Arial"/>
                <w:sz w:val="20"/>
                <w:szCs w:val="20"/>
                <w:lang w:val="uk-UA"/>
              </w:rPr>
              <w:t xml:space="preserve">Рух резерву сумнівних боргів </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30</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105"/>
                <w:tab w:val="left" w:pos="9356"/>
              </w:tabs>
              <w:suppressAutoHyphens/>
              <w:rPr>
                <w:rFonts w:ascii="Arial" w:hAnsi="Arial" w:cs="Arial"/>
                <w:sz w:val="20"/>
                <w:szCs w:val="20"/>
                <w:lang w:val="uk-UA"/>
              </w:rPr>
            </w:pPr>
            <w:r w:rsidRPr="002A6BBB">
              <w:rPr>
                <w:rFonts w:ascii="Arial" w:hAnsi="Arial" w:cs="Arial"/>
                <w:sz w:val="20"/>
                <w:szCs w:val="20"/>
                <w:lang w:val="uk-UA"/>
              </w:rPr>
              <w:t>Грошові кошти та їх еквіваленти</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30</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105"/>
                <w:tab w:val="left" w:pos="9356"/>
              </w:tabs>
              <w:suppressAutoHyphens/>
              <w:rPr>
                <w:rFonts w:ascii="Arial" w:hAnsi="Arial" w:cs="Arial"/>
                <w:sz w:val="20"/>
                <w:szCs w:val="20"/>
                <w:lang w:val="uk-UA"/>
              </w:rPr>
            </w:pPr>
            <w:r w:rsidRPr="002A6BBB">
              <w:rPr>
                <w:rFonts w:ascii="Arial" w:hAnsi="Arial" w:cs="Arial"/>
                <w:sz w:val="20"/>
                <w:szCs w:val="20"/>
                <w:lang w:val="uk-UA"/>
              </w:rPr>
              <w:t>Статутний капітал</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30</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105"/>
                <w:tab w:val="left" w:pos="9356"/>
              </w:tabs>
              <w:suppressAutoHyphens/>
              <w:rPr>
                <w:rFonts w:ascii="Arial" w:hAnsi="Arial" w:cs="Arial"/>
                <w:sz w:val="20"/>
                <w:szCs w:val="20"/>
                <w:lang w:val="uk-UA"/>
              </w:rPr>
            </w:pPr>
            <w:r w:rsidRPr="002A6BBB">
              <w:rPr>
                <w:rFonts w:ascii="Arial" w:hAnsi="Arial" w:cs="Arial"/>
                <w:sz w:val="20"/>
                <w:szCs w:val="20"/>
                <w:lang w:val="uk-UA"/>
              </w:rPr>
              <w:t>Довгострокові та короткострокові позики</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31</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1D3F2D">
            <w:pPr>
              <w:tabs>
                <w:tab w:val="left" w:leader="dot" w:pos="9105"/>
                <w:tab w:val="left" w:pos="9356"/>
              </w:tabs>
              <w:suppressAutoHyphens/>
              <w:rPr>
                <w:rFonts w:ascii="Arial" w:hAnsi="Arial" w:cs="Arial"/>
                <w:sz w:val="20"/>
                <w:szCs w:val="20"/>
                <w:lang w:val="uk-UA"/>
              </w:rPr>
            </w:pPr>
            <w:r w:rsidRPr="002A6BBB">
              <w:rPr>
                <w:rFonts w:ascii="Arial" w:hAnsi="Arial" w:cs="Arial"/>
                <w:sz w:val="20"/>
                <w:szCs w:val="20"/>
                <w:lang w:val="uk-UA"/>
              </w:rPr>
              <w:t xml:space="preserve">Торгівельна кредиторська та інша заборгованість </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31</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105"/>
                <w:tab w:val="left" w:pos="9356"/>
              </w:tabs>
              <w:suppressAutoHyphens/>
              <w:rPr>
                <w:rFonts w:ascii="Arial" w:hAnsi="Arial" w:cs="Arial"/>
                <w:sz w:val="20"/>
                <w:szCs w:val="20"/>
                <w:lang w:val="uk-UA"/>
              </w:rPr>
            </w:pPr>
            <w:r w:rsidRPr="002A6BBB">
              <w:rPr>
                <w:rFonts w:ascii="Arial" w:hAnsi="Arial" w:cs="Arial"/>
                <w:sz w:val="20"/>
                <w:szCs w:val="20"/>
                <w:lang w:val="uk-UA"/>
              </w:rPr>
              <w:t>Аванси отримані та інші фінансові зобов’язання</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31</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105"/>
                <w:tab w:val="left" w:pos="9356"/>
              </w:tabs>
              <w:suppressAutoHyphens/>
              <w:rPr>
                <w:rFonts w:ascii="Arial" w:hAnsi="Arial" w:cs="Arial"/>
                <w:sz w:val="20"/>
                <w:szCs w:val="20"/>
                <w:lang w:val="uk-UA"/>
              </w:rPr>
            </w:pPr>
            <w:r w:rsidRPr="002A6BBB">
              <w:rPr>
                <w:rFonts w:ascii="Arial" w:hAnsi="Arial" w:cs="Arial"/>
                <w:sz w:val="20"/>
                <w:szCs w:val="20"/>
                <w:lang w:val="uk-UA"/>
              </w:rPr>
              <w:t>Виплати працівникам</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32</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105"/>
                <w:tab w:val="left" w:pos="9356"/>
              </w:tabs>
              <w:suppressAutoHyphens/>
              <w:rPr>
                <w:rFonts w:ascii="Arial" w:hAnsi="Arial" w:cs="Arial"/>
                <w:sz w:val="20"/>
                <w:szCs w:val="20"/>
                <w:lang w:val="uk-UA"/>
              </w:rPr>
            </w:pPr>
            <w:r w:rsidRPr="002A6BBB">
              <w:rPr>
                <w:rFonts w:ascii="Arial" w:hAnsi="Arial" w:cs="Arial"/>
                <w:sz w:val="20"/>
                <w:szCs w:val="20"/>
                <w:lang w:val="uk-UA"/>
              </w:rPr>
              <w:t>Операції з пов’язаними сторонами</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32</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105"/>
                <w:tab w:val="left" w:pos="9356"/>
              </w:tabs>
              <w:suppressAutoHyphens/>
              <w:rPr>
                <w:rFonts w:ascii="Arial" w:hAnsi="Arial" w:cs="Arial"/>
                <w:sz w:val="20"/>
                <w:szCs w:val="20"/>
                <w:lang w:val="uk-UA"/>
              </w:rPr>
            </w:pPr>
            <w:r w:rsidRPr="002A6BBB">
              <w:rPr>
                <w:rFonts w:ascii="Arial" w:hAnsi="Arial" w:cs="Arial"/>
                <w:sz w:val="20"/>
                <w:szCs w:val="20"/>
                <w:lang w:val="uk-UA"/>
              </w:rPr>
              <w:t>Умовні та контрактні зобов’язання</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33</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105"/>
                <w:tab w:val="left" w:pos="9356"/>
              </w:tabs>
              <w:suppressAutoHyphens/>
              <w:rPr>
                <w:rFonts w:ascii="Arial" w:hAnsi="Arial" w:cs="Arial"/>
                <w:sz w:val="20"/>
                <w:szCs w:val="20"/>
                <w:lang w:val="ru-RU"/>
              </w:rPr>
            </w:pPr>
            <w:r w:rsidRPr="002A6BBB">
              <w:rPr>
                <w:rFonts w:ascii="Arial" w:hAnsi="Arial" w:cs="Arial"/>
                <w:sz w:val="20"/>
                <w:szCs w:val="20"/>
                <w:lang w:val="uk-UA"/>
              </w:rPr>
              <w:t>Перерахунок фінансової звітності за рік, що закінчився 31 грудня 2014 року</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34</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suppressAutoHyphens/>
              <w:rPr>
                <w:rFonts w:ascii="Arial" w:hAnsi="Arial" w:cs="Arial"/>
                <w:sz w:val="20"/>
                <w:szCs w:val="20"/>
                <w:lang w:val="uk-UA"/>
              </w:rPr>
            </w:pPr>
          </w:p>
        </w:tc>
        <w:tc>
          <w:tcPr>
            <w:tcW w:w="8930" w:type="dxa"/>
            <w:vAlign w:val="bottom"/>
          </w:tcPr>
          <w:p w:rsidR="008939E2" w:rsidRPr="002A6BBB" w:rsidRDefault="008939E2" w:rsidP="00606999">
            <w:pPr>
              <w:tabs>
                <w:tab w:val="left" w:leader="dot" w:pos="9105"/>
                <w:tab w:val="left" w:pos="9356"/>
              </w:tabs>
              <w:suppressAutoHyphens/>
              <w:rPr>
                <w:rFonts w:ascii="Arial" w:hAnsi="Arial" w:cs="Arial"/>
                <w:sz w:val="20"/>
                <w:szCs w:val="20"/>
                <w:lang w:val="uk-UA"/>
              </w:rPr>
            </w:pPr>
            <w:r w:rsidRPr="002A6BBB">
              <w:rPr>
                <w:rFonts w:ascii="Arial" w:hAnsi="Arial" w:cs="Arial"/>
                <w:sz w:val="20"/>
                <w:szCs w:val="20"/>
                <w:lang w:val="uk-UA"/>
              </w:rPr>
              <w:t>Управління фінансовими ризиками</w:t>
            </w:r>
            <w:r w:rsidRPr="002A6BBB">
              <w:rPr>
                <w:rFonts w:ascii="Arial" w:hAnsi="Arial" w:cs="Arial"/>
                <w:sz w:val="20"/>
                <w:szCs w:val="20"/>
                <w:lang w:val="uk-UA"/>
              </w:rPr>
              <w:tab/>
            </w:r>
          </w:p>
        </w:tc>
        <w:tc>
          <w:tcPr>
            <w:tcW w:w="425" w:type="dxa"/>
            <w:vAlign w:val="bottom"/>
          </w:tcPr>
          <w:p w:rsidR="008939E2" w:rsidRPr="002A6BBB" w:rsidRDefault="008939E2" w:rsidP="00606999">
            <w:pPr>
              <w:suppressAutoHyphens/>
              <w:ind w:left="-108"/>
              <w:jc w:val="center"/>
              <w:rPr>
                <w:rFonts w:ascii="Arial" w:hAnsi="Arial" w:cs="Arial"/>
                <w:sz w:val="20"/>
                <w:szCs w:val="20"/>
                <w:highlight w:val="yellow"/>
                <w:lang w:val="uk-UA"/>
              </w:rPr>
            </w:pPr>
            <w:r w:rsidRPr="002A6BBB">
              <w:rPr>
                <w:rFonts w:ascii="Arial" w:hAnsi="Arial" w:cs="Arial"/>
                <w:sz w:val="20"/>
                <w:szCs w:val="20"/>
                <w:lang w:val="uk-UA"/>
              </w:rPr>
              <w:t>34</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tabs>
                <w:tab w:val="left" w:pos="426"/>
              </w:tabs>
              <w:suppressAutoHyphens/>
              <w:ind w:left="0" w:right="34" w:firstLine="0"/>
              <w:rPr>
                <w:rFonts w:ascii="Arial" w:hAnsi="Arial" w:cs="Arial"/>
                <w:sz w:val="20"/>
                <w:szCs w:val="20"/>
                <w:lang w:val="uk-UA"/>
              </w:rPr>
            </w:pPr>
          </w:p>
        </w:tc>
        <w:tc>
          <w:tcPr>
            <w:tcW w:w="8930" w:type="dxa"/>
            <w:vAlign w:val="bottom"/>
          </w:tcPr>
          <w:p w:rsidR="008939E2" w:rsidRPr="002A6BBB" w:rsidRDefault="008939E2" w:rsidP="00606999">
            <w:pPr>
              <w:tabs>
                <w:tab w:val="left" w:leader="dot" w:pos="9105"/>
                <w:tab w:val="left" w:pos="9356"/>
              </w:tabs>
              <w:suppressAutoHyphens/>
              <w:rPr>
                <w:rFonts w:ascii="Arial" w:hAnsi="Arial" w:cs="Arial"/>
                <w:sz w:val="20"/>
                <w:szCs w:val="20"/>
                <w:lang w:val="uk-UA"/>
              </w:rPr>
            </w:pPr>
            <w:r w:rsidRPr="002A6BBB">
              <w:rPr>
                <w:rFonts w:ascii="Arial" w:hAnsi="Arial" w:cs="Arial"/>
                <w:sz w:val="20"/>
                <w:szCs w:val="20"/>
                <w:lang w:val="uk-UA"/>
              </w:rPr>
              <w:t>Справедлива вартість фінансових інструментів</w:t>
            </w:r>
            <w:r w:rsidRPr="002A6BBB">
              <w:rPr>
                <w:rFonts w:ascii="Arial" w:hAnsi="Arial" w:cs="Arial"/>
                <w:sz w:val="20"/>
                <w:szCs w:val="20"/>
                <w:lang w:val="uk-UA"/>
              </w:rPr>
              <w:tab/>
            </w:r>
          </w:p>
        </w:tc>
        <w:tc>
          <w:tcPr>
            <w:tcW w:w="425" w:type="dxa"/>
            <w:vAlign w:val="center"/>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37</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tabs>
                <w:tab w:val="left" w:pos="426"/>
              </w:tabs>
              <w:suppressAutoHyphens/>
              <w:ind w:left="0" w:right="34" w:firstLine="0"/>
              <w:rPr>
                <w:rFonts w:ascii="Arial" w:hAnsi="Arial" w:cs="Arial"/>
                <w:sz w:val="20"/>
                <w:szCs w:val="20"/>
                <w:lang w:val="uk-UA"/>
              </w:rPr>
            </w:pPr>
          </w:p>
        </w:tc>
        <w:tc>
          <w:tcPr>
            <w:tcW w:w="8930" w:type="dxa"/>
            <w:vAlign w:val="bottom"/>
          </w:tcPr>
          <w:p w:rsidR="008939E2" w:rsidRPr="002A6BBB" w:rsidRDefault="008939E2" w:rsidP="00606999">
            <w:pPr>
              <w:tabs>
                <w:tab w:val="left" w:leader="dot" w:pos="9105"/>
                <w:tab w:val="left" w:pos="9356"/>
              </w:tabs>
              <w:suppressAutoHyphens/>
              <w:rPr>
                <w:rFonts w:ascii="Arial" w:hAnsi="Arial" w:cs="Arial"/>
                <w:sz w:val="20"/>
                <w:szCs w:val="20"/>
                <w:lang w:val="uk-UA"/>
              </w:rPr>
            </w:pPr>
            <w:r w:rsidRPr="002A6BBB">
              <w:rPr>
                <w:rFonts w:ascii="Arial" w:hAnsi="Arial" w:cs="Arial"/>
                <w:sz w:val="20"/>
                <w:szCs w:val="20"/>
                <w:lang w:val="uk-UA"/>
              </w:rPr>
              <w:t>Економічне середовище</w:t>
            </w:r>
            <w:r w:rsidRPr="002A6BBB">
              <w:rPr>
                <w:rFonts w:ascii="Arial" w:hAnsi="Arial" w:cs="Arial"/>
                <w:sz w:val="20"/>
                <w:szCs w:val="20"/>
                <w:lang w:val="uk-UA"/>
              </w:rPr>
              <w:tab/>
            </w:r>
          </w:p>
        </w:tc>
        <w:tc>
          <w:tcPr>
            <w:tcW w:w="425" w:type="dxa"/>
            <w:vAlign w:val="center"/>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37</w:t>
            </w:r>
          </w:p>
        </w:tc>
      </w:tr>
      <w:tr w:rsidR="008939E2" w:rsidRPr="002A6BBB">
        <w:trPr>
          <w:cantSplit/>
        </w:trPr>
        <w:tc>
          <w:tcPr>
            <w:tcW w:w="392" w:type="dxa"/>
            <w:vAlign w:val="bottom"/>
          </w:tcPr>
          <w:p w:rsidR="008939E2" w:rsidRPr="002A6BBB" w:rsidRDefault="008939E2" w:rsidP="002D78A1">
            <w:pPr>
              <w:pStyle w:val="ListParagraph"/>
              <w:widowControl/>
              <w:numPr>
                <w:ilvl w:val="0"/>
                <w:numId w:val="4"/>
              </w:numPr>
              <w:tabs>
                <w:tab w:val="left" w:pos="426"/>
              </w:tabs>
              <w:suppressAutoHyphens/>
              <w:ind w:left="0" w:right="34" w:firstLine="0"/>
              <w:rPr>
                <w:rFonts w:ascii="Arial" w:hAnsi="Arial" w:cs="Arial"/>
                <w:sz w:val="20"/>
                <w:szCs w:val="20"/>
                <w:lang w:val="uk-UA"/>
              </w:rPr>
            </w:pPr>
          </w:p>
        </w:tc>
        <w:tc>
          <w:tcPr>
            <w:tcW w:w="8930" w:type="dxa"/>
            <w:vAlign w:val="bottom"/>
          </w:tcPr>
          <w:p w:rsidR="008939E2" w:rsidRPr="002A6BBB" w:rsidRDefault="008939E2" w:rsidP="00606999">
            <w:pPr>
              <w:tabs>
                <w:tab w:val="left" w:leader="dot" w:pos="9105"/>
                <w:tab w:val="left" w:pos="9356"/>
              </w:tabs>
              <w:suppressAutoHyphens/>
              <w:rPr>
                <w:rFonts w:ascii="Arial" w:hAnsi="Arial" w:cs="Arial"/>
                <w:sz w:val="20"/>
                <w:szCs w:val="20"/>
                <w:lang w:val="uk-UA"/>
              </w:rPr>
            </w:pPr>
            <w:r w:rsidRPr="002A6BBB">
              <w:rPr>
                <w:rFonts w:ascii="Arial" w:hAnsi="Arial" w:cs="Arial"/>
                <w:sz w:val="20"/>
                <w:szCs w:val="20"/>
                <w:lang w:val="uk-UA"/>
              </w:rPr>
              <w:t>Події після звітної дати</w:t>
            </w:r>
            <w:r w:rsidRPr="002A6BBB">
              <w:rPr>
                <w:rFonts w:ascii="Arial" w:hAnsi="Arial" w:cs="Arial"/>
                <w:sz w:val="20"/>
                <w:szCs w:val="20"/>
                <w:lang w:val="uk-UA"/>
              </w:rPr>
              <w:tab/>
            </w:r>
          </w:p>
        </w:tc>
        <w:tc>
          <w:tcPr>
            <w:tcW w:w="425" w:type="dxa"/>
            <w:vAlign w:val="center"/>
          </w:tcPr>
          <w:p w:rsidR="008939E2" w:rsidRPr="002A6BBB" w:rsidRDefault="008939E2" w:rsidP="00606999">
            <w:pPr>
              <w:suppressAutoHyphens/>
              <w:ind w:left="-108"/>
              <w:jc w:val="center"/>
              <w:rPr>
                <w:rFonts w:ascii="Arial" w:hAnsi="Arial" w:cs="Arial"/>
                <w:sz w:val="20"/>
                <w:szCs w:val="20"/>
                <w:lang w:val="uk-UA"/>
              </w:rPr>
            </w:pPr>
            <w:r w:rsidRPr="002A6BBB">
              <w:rPr>
                <w:rFonts w:ascii="Arial" w:hAnsi="Arial" w:cs="Arial"/>
                <w:sz w:val="20"/>
                <w:szCs w:val="20"/>
                <w:lang w:val="uk-UA"/>
              </w:rPr>
              <w:t>37</w:t>
            </w:r>
          </w:p>
        </w:tc>
      </w:tr>
      <w:bookmarkEnd w:id="0"/>
    </w:tbl>
    <w:p w:rsidR="008939E2" w:rsidRPr="00120AB3" w:rsidRDefault="008939E2" w:rsidP="00FC287C">
      <w:pPr>
        <w:rPr>
          <w:rFonts w:ascii="Arial" w:hAnsi="Arial" w:cs="Arial"/>
          <w:sz w:val="20"/>
          <w:szCs w:val="20"/>
          <w:lang w:val="uk-UA"/>
        </w:rPr>
      </w:pPr>
    </w:p>
    <w:p w:rsidR="008939E2" w:rsidRPr="00120AB3" w:rsidRDefault="008939E2" w:rsidP="00FC287C">
      <w:pPr>
        <w:rPr>
          <w:rFonts w:ascii="Arial" w:hAnsi="Arial" w:cs="Arial"/>
          <w:sz w:val="20"/>
          <w:szCs w:val="20"/>
          <w:lang w:val="uk-UA"/>
        </w:rPr>
        <w:sectPr w:rsidR="008939E2" w:rsidRPr="00120AB3" w:rsidSect="005F25DC">
          <w:headerReference w:type="default" r:id="rId10"/>
          <w:footerReference w:type="default" r:id="rId11"/>
          <w:pgSz w:w="11910" w:h="16840" w:code="9"/>
          <w:pgMar w:top="1134" w:right="851" w:bottom="1134" w:left="1418" w:header="567" w:footer="567" w:gutter="0"/>
          <w:cols w:space="720"/>
          <w:docGrid w:linePitch="360"/>
        </w:sectPr>
      </w:pPr>
    </w:p>
    <w:p w:rsidR="008939E2" w:rsidRPr="00120AB3" w:rsidRDefault="008939E2" w:rsidP="00002577">
      <w:pPr>
        <w:pStyle w:val="Heading1"/>
        <w:pageBreakBefore/>
        <w:spacing w:before="0" w:after="60"/>
        <w:ind w:left="0" w:firstLine="0"/>
        <w:rPr>
          <w:rFonts w:ascii="Arial" w:hAnsi="Arial" w:cs="Arial"/>
          <w:lang w:val="uk-UA" w:eastAsia="ru-RU"/>
        </w:rPr>
      </w:pPr>
      <w:bookmarkStart w:id="1" w:name="_Toc394569301"/>
      <w:r w:rsidRPr="00120AB3">
        <w:rPr>
          <w:rFonts w:ascii="Arial" w:hAnsi="Arial" w:cs="Arial"/>
          <w:color w:val="C00000"/>
          <w:lang w:val="uk-UA" w:eastAsia="ru-RU"/>
        </w:rPr>
        <w:t xml:space="preserve">ЗАЯВА </w:t>
      </w:r>
      <w:bookmarkEnd w:id="1"/>
      <w:r w:rsidRPr="00120AB3">
        <w:rPr>
          <w:rFonts w:ascii="Arial" w:hAnsi="Arial" w:cs="Arial"/>
          <w:color w:val="C00000"/>
          <w:lang w:val="uk-UA" w:eastAsia="ru-RU"/>
        </w:rPr>
        <w:t>КЕРІВНИЦТВА ЩОДО ВІДПОВІДАЛЬНОСТІ ЗА ПІДГОТОВКУ ТА ЗАТВЕРДЖЕННЯ          ФІНАНСООЇ ЗВІТНОСТІ</w:t>
      </w:r>
    </w:p>
    <w:p w:rsidR="008939E2" w:rsidRPr="00120AB3" w:rsidRDefault="008939E2" w:rsidP="005505FA">
      <w:pPr>
        <w:tabs>
          <w:tab w:val="left" w:pos="1230"/>
        </w:tabs>
        <w:spacing w:after="120"/>
        <w:rPr>
          <w:rFonts w:ascii="Arial" w:hAnsi="Arial" w:cs="Arial"/>
          <w:sz w:val="20"/>
          <w:szCs w:val="20"/>
          <w:lang w:val="uk-UA" w:eastAsia="ru-RU"/>
        </w:rPr>
      </w:pPr>
      <w:r w:rsidRPr="00120AB3">
        <w:rPr>
          <w:rFonts w:ascii="Arial" w:hAnsi="Arial" w:cs="Arial"/>
          <w:sz w:val="20"/>
          <w:szCs w:val="20"/>
          <w:lang w:val="uk-UA" w:eastAsia="ru-RU"/>
        </w:rPr>
        <w:t>за рік,що закінчився 31 грудня 2015 року</w:t>
      </w:r>
    </w:p>
    <w:p w:rsidR="008939E2" w:rsidRPr="00120AB3" w:rsidRDefault="008939E2" w:rsidP="00134557">
      <w:pPr>
        <w:pStyle w:val="22"/>
        <w:shd w:val="clear" w:color="auto" w:fill="auto"/>
        <w:spacing w:before="360" w:after="120" w:line="250" w:lineRule="exact"/>
        <w:ind w:firstLine="0"/>
        <w:jc w:val="both"/>
        <w:rPr>
          <w:rFonts w:ascii="Arial" w:hAnsi="Arial" w:cs="Arial"/>
          <w:color w:val="auto"/>
          <w:sz w:val="20"/>
          <w:szCs w:val="20"/>
          <w:lang w:val="uk-UA" w:eastAsia="en-US"/>
        </w:rPr>
      </w:pPr>
      <w:r w:rsidRPr="00120AB3">
        <w:rPr>
          <w:rFonts w:ascii="Arial" w:hAnsi="Arial" w:cs="Arial"/>
          <w:sz w:val="20"/>
          <w:szCs w:val="20"/>
          <w:lang w:val="uk-UA" w:eastAsia="ru-RU"/>
        </w:rPr>
        <w:t>Керівництво Компанії ПАТ «Слов’янські шпалери</w:t>
      </w:r>
      <w:r>
        <w:rPr>
          <w:rFonts w:ascii="Arial" w:hAnsi="Arial" w:cs="Arial"/>
          <w:sz w:val="20"/>
          <w:szCs w:val="20"/>
          <w:lang w:val="uk-UA" w:eastAsia="ru-RU"/>
        </w:rPr>
        <w:t xml:space="preserve"> </w:t>
      </w:r>
      <w:r w:rsidRPr="00120AB3">
        <w:rPr>
          <w:rFonts w:ascii="Arial" w:hAnsi="Arial" w:cs="Arial"/>
          <w:sz w:val="20"/>
          <w:szCs w:val="20"/>
          <w:lang w:val="uk-UA" w:eastAsia="ru-RU"/>
        </w:rPr>
        <w:t>-</w:t>
      </w:r>
      <w:r>
        <w:rPr>
          <w:rFonts w:ascii="Arial" w:hAnsi="Arial" w:cs="Arial"/>
          <w:sz w:val="20"/>
          <w:szCs w:val="20"/>
          <w:lang w:val="uk-UA" w:eastAsia="ru-RU"/>
        </w:rPr>
        <w:t xml:space="preserve"> </w:t>
      </w:r>
      <w:r w:rsidRPr="00120AB3">
        <w:rPr>
          <w:rFonts w:ascii="Arial" w:hAnsi="Arial" w:cs="Arial"/>
          <w:sz w:val="20"/>
          <w:szCs w:val="20"/>
          <w:lang w:val="uk-UA" w:eastAsia="ru-RU"/>
        </w:rPr>
        <w:t xml:space="preserve">КФТП» (далі Компанія) несе відповідальність за підготовку фінансової звітності, що достовірно відображає у всіх суттєвих аспектах фінансовий стан Компанії станом на 31 грудня 2015 року, а також </w:t>
      </w:r>
      <w:r w:rsidRPr="00120AB3">
        <w:rPr>
          <w:rFonts w:ascii="Arial" w:hAnsi="Arial" w:cs="Arial"/>
          <w:color w:val="auto"/>
          <w:sz w:val="20"/>
          <w:szCs w:val="20"/>
          <w:lang w:val="uk-UA" w:eastAsia="en-US"/>
        </w:rPr>
        <w:t xml:space="preserve">результати її діяльності, рух грошових коштів і зміни в капіталі за період, що закінчився </w:t>
      </w:r>
      <w:r w:rsidRPr="00120AB3">
        <w:rPr>
          <w:rFonts w:ascii="Arial" w:hAnsi="Arial" w:cs="Arial"/>
          <w:sz w:val="20"/>
          <w:szCs w:val="20"/>
          <w:lang w:val="uk-UA" w:eastAsia="ru-RU"/>
        </w:rPr>
        <w:t>31 грудня 2015 року</w:t>
      </w:r>
      <w:r w:rsidRPr="00120AB3">
        <w:rPr>
          <w:rFonts w:ascii="Arial" w:hAnsi="Arial" w:cs="Arial"/>
          <w:color w:val="auto"/>
          <w:sz w:val="20"/>
          <w:szCs w:val="20"/>
          <w:lang w:val="uk-UA" w:eastAsia="en-US"/>
        </w:rPr>
        <w:t>, у відповідності до Міжнародних стандартів фінансової звітності (далі - «МСФЗ»).</w:t>
      </w:r>
    </w:p>
    <w:p w:rsidR="008939E2" w:rsidRPr="00120AB3" w:rsidRDefault="008939E2" w:rsidP="00134557">
      <w:pPr>
        <w:widowControl/>
        <w:spacing w:before="120" w:after="120"/>
        <w:jc w:val="both"/>
        <w:rPr>
          <w:rFonts w:ascii="Arial" w:hAnsi="Arial" w:cs="Arial"/>
          <w:color w:val="000000"/>
          <w:sz w:val="20"/>
          <w:szCs w:val="20"/>
          <w:lang w:val="uk-UA" w:eastAsia="ru-RU"/>
        </w:rPr>
      </w:pPr>
      <w:r w:rsidRPr="00120AB3">
        <w:rPr>
          <w:rFonts w:ascii="Arial" w:hAnsi="Arial" w:cs="Arial"/>
          <w:color w:val="000000"/>
          <w:sz w:val="20"/>
          <w:szCs w:val="20"/>
          <w:lang w:val="uk-UA" w:eastAsia="ru-RU"/>
        </w:rPr>
        <w:t>Під час підготовки фінансової звітності у відповідності до МСФЗ керівництво Компанії несе відповідальність за:</w:t>
      </w:r>
    </w:p>
    <w:p w:rsidR="008939E2" w:rsidRPr="00120AB3" w:rsidRDefault="008939E2" w:rsidP="002D78A1">
      <w:pPr>
        <w:pStyle w:val="BodyText"/>
        <w:numPr>
          <w:ilvl w:val="0"/>
          <w:numId w:val="2"/>
        </w:numPr>
        <w:tabs>
          <w:tab w:val="left" w:pos="284"/>
        </w:tabs>
        <w:spacing w:before="0" w:after="120"/>
        <w:ind w:left="0" w:right="119" w:firstLine="0"/>
        <w:jc w:val="both"/>
        <w:rPr>
          <w:rFonts w:ascii="Arial" w:hAnsi="Arial" w:cs="Arial"/>
          <w:color w:val="000000"/>
          <w:lang w:val="uk-UA"/>
        </w:rPr>
      </w:pPr>
      <w:r w:rsidRPr="00120AB3">
        <w:rPr>
          <w:rFonts w:ascii="Arial" w:hAnsi="Arial" w:cs="Arial"/>
          <w:color w:val="000000"/>
          <w:lang w:val="uk-UA"/>
        </w:rPr>
        <w:t>вибір належних принципів бухгалтерського обліку та їх послідовне застосування;</w:t>
      </w:r>
    </w:p>
    <w:p w:rsidR="008939E2" w:rsidRPr="00120AB3" w:rsidRDefault="008939E2" w:rsidP="002D78A1">
      <w:pPr>
        <w:pStyle w:val="BodyText"/>
        <w:numPr>
          <w:ilvl w:val="0"/>
          <w:numId w:val="2"/>
        </w:numPr>
        <w:tabs>
          <w:tab w:val="left" w:pos="284"/>
        </w:tabs>
        <w:spacing w:before="0" w:after="120"/>
        <w:ind w:left="0" w:right="3" w:firstLine="0"/>
        <w:jc w:val="both"/>
        <w:rPr>
          <w:rFonts w:ascii="Arial" w:hAnsi="Arial" w:cs="Arial"/>
          <w:color w:val="000000"/>
          <w:lang w:val="uk-UA"/>
        </w:rPr>
      </w:pPr>
      <w:r w:rsidRPr="00120AB3">
        <w:rPr>
          <w:rFonts w:ascii="Arial" w:hAnsi="Arial" w:cs="Arial"/>
          <w:color w:val="000000"/>
          <w:lang w:val="uk-UA"/>
        </w:rPr>
        <w:t>застосування обґрунтованих оцінок і суджень;</w:t>
      </w:r>
    </w:p>
    <w:p w:rsidR="008939E2" w:rsidRPr="00120AB3" w:rsidRDefault="008939E2" w:rsidP="002D78A1">
      <w:pPr>
        <w:pStyle w:val="BodyText"/>
        <w:numPr>
          <w:ilvl w:val="0"/>
          <w:numId w:val="2"/>
        </w:numPr>
        <w:tabs>
          <w:tab w:val="left" w:pos="284"/>
        </w:tabs>
        <w:spacing w:before="0" w:after="120"/>
        <w:ind w:left="0" w:right="119" w:firstLine="0"/>
        <w:jc w:val="both"/>
        <w:rPr>
          <w:rFonts w:ascii="Arial" w:hAnsi="Arial" w:cs="Arial"/>
          <w:color w:val="000000"/>
          <w:lang w:val="uk-UA"/>
        </w:rPr>
      </w:pPr>
      <w:r w:rsidRPr="00120AB3">
        <w:rPr>
          <w:rFonts w:ascii="Arial" w:hAnsi="Arial" w:cs="Arial"/>
          <w:color w:val="000000"/>
          <w:lang w:val="uk-UA"/>
        </w:rPr>
        <w:t>дотримання принципів МСФЗ або розкриття усіх суттєвих відхилень від МСФЗ у примітках до фінансової звітності;</w:t>
      </w:r>
    </w:p>
    <w:p w:rsidR="008939E2" w:rsidRPr="00120AB3" w:rsidRDefault="008939E2" w:rsidP="002D78A1">
      <w:pPr>
        <w:pStyle w:val="BodyText"/>
        <w:numPr>
          <w:ilvl w:val="0"/>
          <w:numId w:val="2"/>
        </w:numPr>
        <w:tabs>
          <w:tab w:val="left" w:pos="284"/>
        </w:tabs>
        <w:spacing w:before="0" w:after="120"/>
        <w:ind w:left="0" w:right="119" w:firstLine="0"/>
        <w:jc w:val="both"/>
        <w:rPr>
          <w:rFonts w:ascii="Arial" w:hAnsi="Arial" w:cs="Arial"/>
          <w:color w:val="000000"/>
          <w:lang w:val="uk-UA"/>
        </w:rPr>
      </w:pPr>
      <w:r w:rsidRPr="00120AB3">
        <w:rPr>
          <w:rFonts w:ascii="Arial" w:hAnsi="Arial" w:cs="Arial"/>
          <w:color w:val="000000"/>
          <w:lang w:val="uk-UA"/>
        </w:rPr>
        <w:t>підготовку фінансової звітності відповідно до МСФЗ, згідно припущення, що Компанія і далі буде здійснювати свою діяльність у найближчому майбутньому, за виключенням випадків, коли таке припущення не буде правомірним;</w:t>
      </w:r>
    </w:p>
    <w:p w:rsidR="008939E2" w:rsidRPr="00120AB3" w:rsidRDefault="008939E2" w:rsidP="002D78A1">
      <w:pPr>
        <w:pStyle w:val="BodyText"/>
        <w:numPr>
          <w:ilvl w:val="0"/>
          <w:numId w:val="2"/>
        </w:numPr>
        <w:tabs>
          <w:tab w:val="left" w:pos="284"/>
        </w:tabs>
        <w:spacing w:before="0" w:after="120"/>
        <w:ind w:left="0" w:right="119" w:firstLine="0"/>
        <w:jc w:val="both"/>
        <w:rPr>
          <w:rFonts w:ascii="Arial" w:hAnsi="Arial" w:cs="Arial"/>
          <w:color w:val="000000"/>
          <w:lang w:val="uk-UA"/>
        </w:rPr>
      </w:pPr>
      <w:r w:rsidRPr="00120AB3">
        <w:rPr>
          <w:rFonts w:ascii="Arial" w:hAnsi="Arial" w:cs="Arial"/>
          <w:color w:val="000000"/>
          <w:lang w:val="uk-UA"/>
        </w:rPr>
        <w:t>облік та розкриття у фінансовій звітності всіх відносин та операцій між пов’язаними сторонами;</w:t>
      </w:r>
    </w:p>
    <w:p w:rsidR="008939E2" w:rsidRPr="00120AB3" w:rsidRDefault="008939E2" w:rsidP="002D78A1">
      <w:pPr>
        <w:pStyle w:val="BodyText"/>
        <w:numPr>
          <w:ilvl w:val="0"/>
          <w:numId w:val="2"/>
        </w:numPr>
        <w:tabs>
          <w:tab w:val="left" w:pos="284"/>
        </w:tabs>
        <w:spacing w:before="0" w:after="120"/>
        <w:ind w:left="0" w:right="119" w:firstLine="0"/>
        <w:jc w:val="both"/>
        <w:rPr>
          <w:rFonts w:ascii="Arial" w:hAnsi="Arial" w:cs="Arial"/>
          <w:color w:val="000000"/>
          <w:lang w:val="uk-UA"/>
        </w:rPr>
      </w:pPr>
      <w:r w:rsidRPr="00120AB3">
        <w:rPr>
          <w:rFonts w:ascii="Arial" w:hAnsi="Arial" w:cs="Arial"/>
          <w:color w:val="000000"/>
          <w:lang w:val="uk-UA"/>
        </w:rPr>
        <w:t>облік та розкриття у фінансовій звітності всіх подій після дати балансу, які вимагають корегування або розкриття;</w:t>
      </w:r>
    </w:p>
    <w:p w:rsidR="008939E2" w:rsidRPr="00120AB3" w:rsidRDefault="008939E2" w:rsidP="002D78A1">
      <w:pPr>
        <w:pStyle w:val="BodyText"/>
        <w:numPr>
          <w:ilvl w:val="0"/>
          <w:numId w:val="2"/>
        </w:numPr>
        <w:tabs>
          <w:tab w:val="left" w:pos="284"/>
        </w:tabs>
        <w:spacing w:before="0" w:after="120"/>
        <w:ind w:left="0" w:right="119" w:firstLine="0"/>
        <w:jc w:val="both"/>
        <w:rPr>
          <w:rFonts w:ascii="Arial" w:hAnsi="Arial" w:cs="Arial"/>
          <w:color w:val="000000"/>
          <w:lang w:val="uk-UA"/>
        </w:rPr>
      </w:pPr>
      <w:r w:rsidRPr="00120AB3">
        <w:rPr>
          <w:rFonts w:ascii="Arial" w:hAnsi="Arial" w:cs="Arial"/>
          <w:color w:val="000000"/>
          <w:lang w:val="uk-UA"/>
        </w:rPr>
        <w:t>розкриття всіх претензій у зв’язку з судовими позовами, які були, або, можливі в найближчому майбутньому;</w:t>
      </w:r>
    </w:p>
    <w:p w:rsidR="008939E2" w:rsidRPr="00120AB3" w:rsidRDefault="008939E2" w:rsidP="002D78A1">
      <w:pPr>
        <w:pStyle w:val="BodyText"/>
        <w:numPr>
          <w:ilvl w:val="0"/>
          <w:numId w:val="2"/>
        </w:numPr>
        <w:tabs>
          <w:tab w:val="left" w:pos="284"/>
        </w:tabs>
        <w:spacing w:before="0" w:after="120"/>
        <w:ind w:left="0" w:right="119" w:firstLine="0"/>
        <w:jc w:val="both"/>
        <w:rPr>
          <w:rFonts w:ascii="Arial" w:hAnsi="Arial" w:cs="Arial"/>
          <w:color w:val="000000"/>
          <w:lang w:val="uk-UA"/>
        </w:rPr>
      </w:pPr>
      <w:r w:rsidRPr="00120AB3">
        <w:rPr>
          <w:rFonts w:ascii="Arial" w:hAnsi="Arial" w:cs="Arial"/>
          <w:color w:val="000000"/>
          <w:lang w:val="uk-UA"/>
        </w:rPr>
        <w:t>достовірне розкриття в фінансовій звітності інформації про всі надані кредити або гарантії від імені керівництва.</w:t>
      </w:r>
    </w:p>
    <w:p w:rsidR="008939E2" w:rsidRPr="00120AB3" w:rsidRDefault="008939E2" w:rsidP="00960E7C">
      <w:pPr>
        <w:spacing w:before="120" w:after="120" w:line="240" w:lineRule="atLeast"/>
        <w:jc w:val="both"/>
        <w:rPr>
          <w:rFonts w:ascii="Arial" w:hAnsi="Arial" w:cs="Arial"/>
          <w:sz w:val="20"/>
          <w:szCs w:val="20"/>
          <w:lang w:val="uk-UA"/>
        </w:rPr>
      </w:pPr>
      <w:r w:rsidRPr="00120AB3">
        <w:rPr>
          <w:rFonts w:ascii="Arial" w:hAnsi="Arial" w:cs="Arial"/>
          <w:sz w:val="20"/>
          <w:szCs w:val="20"/>
          <w:lang w:val="uk-UA"/>
        </w:rPr>
        <w:t>Керівництво Компанії також несе відповідальність за:</w:t>
      </w:r>
    </w:p>
    <w:p w:rsidR="008939E2" w:rsidRPr="00120AB3" w:rsidRDefault="008939E2" w:rsidP="002D78A1">
      <w:pPr>
        <w:pStyle w:val="BodyText"/>
        <w:numPr>
          <w:ilvl w:val="0"/>
          <w:numId w:val="2"/>
        </w:numPr>
        <w:tabs>
          <w:tab w:val="left" w:pos="284"/>
        </w:tabs>
        <w:spacing w:before="0" w:after="120"/>
        <w:ind w:left="0" w:right="3" w:firstLine="0"/>
        <w:jc w:val="both"/>
        <w:rPr>
          <w:rFonts w:ascii="Arial" w:hAnsi="Arial" w:cs="Arial"/>
          <w:color w:val="000000"/>
          <w:lang w:val="uk-UA"/>
        </w:rPr>
      </w:pPr>
      <w:r w:rsidRPr="00120AB3">
        <w:rPr>
          <w:rFonts w:ascii="Arial" w:hAnsi="Arial" w:cs="Arial"/>
          <w:color w:val="000000"/>
          <w:lang w:val="uk-UA"/>
        </w:rPr>
        <w:t>розробку, впровадження та забезпечення функціонування ефективної і надійної системи внутрішнього контролю Компанії;</w:t>
      </w:r>
    </w:p>
    <w:p w:rsidR="008939E2" w:rsidRPr="00120AB3" w:rsidRDefault="008939E2" w:rsidP="002D78A1">
      <w:pPr>
        <w:pStyle w:val="BodyText"/>
        <w:numPr>
          <w:ilvl w:val="0"/>
          <w:numId w:val="2"/>
        </w:numPr>
        <w:tabs>
          <w:tab w:val="left" w:pos="284"/>
        </w:tabs>
        <w:spacing w:before="0" w:after="120"/>
        <w:ind w:left="0" w:right="3" w:firstLine="0"/>
        <w:jc w:val="both"/>
        <w:rPr>
          <w:rFonts w:ascii="Arial" w:hAnsi="Arial" w:cs="Arial"/>
          <w:color w:val="000000"/>
          <w:lang w:val="uk-UA"/>
        </w:rPr>
      </w:pPr>
      <w:r w:rsidRPr="00120AB3">
        <w:rPr>
          <w:rFonts w:ascii="Arial" w:hAnsi="Arial" w:cs="Arial"/>
          <w:color w:val="000000"/>
          <w:lang w:val="uk-UA"/>
        </w:rPr>
        <w:t>ведення бухгалтерського обліку відповідно до законодавства та стандартів бухгалтерського обліку відповідно країни реєстрації Компанії;</w:t>
      </w:r>
    </w:p>
    <w:p w:rsidR="008939E2" w:rsidRPr="00120AB3" w:rsidRDefault="008939E2" w:rsidP="002D78A1">
      <w:pPr>
        <w:pStyle w:val="BodyText"/>
        <w:numPr>
          <w:ilvl w:val="0"/>
          <w:numId w:val="2"/>
        </w:numPr>
        <w:tabs>
          <w:tab w:val="left" w:pos="284"/>
        </w:tabs>
        <w:spacing w:before="0" w:after="120"/>
        <w:ind w:left="0" w:right="119" w:firstLine="0"/>
        <w:jc w:val="both"/>
        <w:rPr>
          <w:rFonts w:ascii="Arial" w:hAnsi="Arial" w:cs="Arial"/>
          <w:color w:val="000000"/>
          <w:lang w:val="uk-UA"/>
        </w:rPr>
      </w:pPr>
      <w:r w:rsidRPr="00120AB3">
        <w:rPr>
          <w:rFonts w:ascii="Arial" w:hAnsi="Arial" w:cs="Arial"/>
          <w:color w:val="000000"/>
          <w:lang w:val="uk-UA"/>
        </w:rPr>
        <w:t>прийняття заходів у межах своєї компетенції для захисту активів Компанії;</w:t>
      </w:r>
    </w:p>
    <w:p w:rsidR="008939E2" w:rsidRPr="00120AB3" w:rsidRDefault="008939E2" w:rsidP="002D78A1">
      <w:pPr>
        <w:pStyle w:val="BodyText"/>
        <w:numPr>
          <w:ilvl w:val="0"/>
          <w:numId w:val="2"/>
        </w:numPr>
        <w:tabs>
          <w:tab w:val="left" w:pos="284"/>
        </w:tabs>
        <w:spacing w:before="0" w:after="120"/>
        <w:ind w:left="0" w:right="119" w:firstLine="0"/>
        <w:jc w:val="both"/>
        <w:rPr>
          <w:rFonts w:ascii="Arial" w:hAnsi="Arial" w:cs="Arial"/>
          <w:color w:val="000000"/>
          <w:lang w:val="uk-UA"/>
        </w:rPr>
      </w:pPr>
      <w:r w:rsidRPr="00120AB3">
        <w:rPr>
          <w:rFonts w:ascii="Arial" w:hAnsi="Arial" w:cs="Arial"/>
          <w:color w:val="000000"/>
          <w:lang w:val="uk-UA"/>
        </w:rPr>
        <w:t>виявлення та попередження фактів шахрайства та інших зловживань.</w:t>
      </w:r>
    </w:p>
    <w:p w:rsidR="008939E2" w:rsidRPr="00120AB3" w:rsidRDefault="008939E2" w:rsidP="004E4984">
      <w:pPr>
        <w:spacing w:line="240" w:lineRule="atLeast"/>
        <w:jc w:val="both"/>
        <w:rPr>
          <w:rFonts w:ascii="Arial" w:hAnsi="Arial" w:cs="Arial"/>
          <w:sz w:val="20"/>
          <w:szCs w:val="20"/>
          <w:lang w:val="uk-UA"/>
        </w:rPr>
      </w:pPr>
      <w:r w:rsidRPr="00120AB3">
        <w:rPr>
          <w:rFonts w:ascii="Arial" w:hAnsi="Arial" w:cs="Arial"/>
          <w:sz w:val="20"/>
          <w:szCs w:val="20"/>
          <w:lang w:val="uk-UA"/>
        </w:rPr>
        <w:t xml:space="preserve">Фінансова звітність затверджена керівництвом Компанії і підготовлена до випуску </w:t>
      </w:r>
      <w:r>
        <w:rPr>
          <w:rFonts w:ascii="Arial" w:hAnsi="Arial" w:cs="Arial"/>
          <w:color w:val="FF0000"/>
          <w:sz w:val="20"/>
          <w:szCs w:val="20"/>
          <w:lang w:val="uk-UA"/>
        </w:rPr>
        <w:t>29 лютого</w:t>
      </w:r>
      <w:r w:rsidRPr="00120AB3">
        <w:rPr>
          <w:rFonts w:ascii="Arial" w:hAnsi="Arial" w:cs="Arial"/>
          <w:color w:val="FF0000"/>
          <w:sz w:val="20"/>
          <w:szCs w:val="20"/>
          <w:lang w:val="uk-UA"/>
        </w:rPr>
        <w:t> 201</w:t>
      </w:r>
      <w:r>
        <w:rPr>
          <w:rFonts w:ascii="Arial" w:hAnsi="Arial" w:cs="Arial"/>
          <w:color w:val="FF0000"/>
          <w:sz w:val="20"/>
          <w:szCs w:val="20"/>
          <w:lang w:val="uk-UA"/>
        </w:rPr>
        <w:t>6</w:t>
      </w:r>
      <w:r w:rsidRPr="00120AB3">
        <w:rPr>
          <w:rFonts w:ascii="Arial" w:hAnsi="Arial" w:cs="Arial"/>
          <w:color w:val="FF0000"/>
          <w:sz w:val="20"/>
          <w:szCs w:val="20"/>
          <w:lang w:val="uk-UA"/>
        </w:rPr>
        <w:t> року</w:t>
      </w:r>
      <w:r w:rsidRPr="00120AB3">
        <w:rPr>
          <w:rFonts w:ascii="Arial" w:hAnsi="Arial" w:cs="Arial"/>
          <w:sz w:val="20"/>
          <w:szCs w:val="20"/>
          <w:lang w:val="uk-UA"/>
        </w:rPr>
        <w:t>.</w:t>
      </w:r>
    </w:p>
    <w:p w:rsidR="008939E2" w:rsidRPr="00120AB3" w:rsidRDefault="008939E2" w:rsidP="00F46ECF">
      <w:pPr>
        <w:spacing w:before="120" w:after="120" w:line="240" w:lineRule="atLeast"/>
        <w:jc w:val="both"/>
        <w:rPr>
          <w:rFonts w:ascii="Arial" w:hAnsi="Arial" w:cs="Arial"/>
          <w:sz w:val="20"/>
          <w:szCs w:val="20"/>
          <w:lang w:val="uk-UA"/>
        </w:rPr>
      </w:pPr>
      <w:r w:rsidRPr="00120AB3">
        <w:rPr>
          <w:rFonts w:ascii="Arial" w:hAnsi="Arial" w:cs="Arial"/>
          <w:color w:val="000000"/>
          <w:sz w:val="20"/>
          <w:szCs w:val="20"/>
          <w:lang w:val="uk-UA" w:eastAsia="ru-RU"/>
        </w:rPr>
        <w:t>Компанія Крестон Джі Сі Джі Аудит, яка є незалежним аудитором, виконала аудит консолідованої фінансової звітності Групи згідно з Міжнародними стандартами аудиту та після виконання висловила свою думку щодо її достовірності в аудиторському звіті, що додається.</w:t>
      </w:r>
    </w:p>
    <w:p w:rsidR="008939E2" w:rsidRPr="00120AB3" w:rsidRDefault="008939E2" w:rsidP="00922D0B">
      <w:pPr>
        <w:spacing w:line="240" w:lineRule="atLeast"/>
        <w:jc w:val="both"/>
        <w:rPr>
          <w:rFonts w:ascii="Arial" w:hAnsi="Arial" w:cs="Arial"/>
          <w:sz w:val="20"/>
          <w:szCs w:val="20"/>
          <w:lang w:val="uk-UA"/>
        </w:rPr>
      </w:pPr>
    </w:p>
    <w:p w:rsidR="008939E2" w:rsidRPr="00120AB3" w:rsidRDefault="008939E2" w:rsidP="00922D0B">
      <w:pPr>
        <w:spacing w:line="240" w:lineRule="atLeast"/>
        <w:jc w:val="both"/>
        <w:rPr>
          <w:rFonts w:ascii="Arial" w:hAnsi="Arial" w:cs="Arial"/>
          <w:sz w:val="20"/>
          <w:szCs w:val="20"/>
          <w:lang w:val="uk-UA"/>
        </w:rPr>
      </w:pPr>
    </w:p>
    <w:p w:rsidR="008939E2" w:rsidRPr="00120AB3" w:rsidRDefault="008939E2" w:rsidP="00922D0B">
      <w:pPr>
        <w:spacing w:line="240" w:lineRule="atLeast"/>
        <w:jc w:val="both"/>
        <w:rPr>
          <w:rFonts w:ascii="Arial" w:hAnsi="Arial" w:cs="Arial"/>
          <w:sz w:val="20"/>
          <w:szCs w:val="20"/>
          <w:lang w:val="uk-UA"/>
        </w:rPr>
      </w:pPr>
    </w:p>
    <w:p w:rsidR="008939E2" w:rsidRPr="00120AB3" w:rsidRDefault="008939E2" w:rsidP="002B383C">
      <w:pPr>
        <w:spacing w:after="120" w:line="240" w:lineRule="atLeast"/>
        <w:jc w:val="both"/>
        <w:rPr>
          <w:rFonts w:ascii="Arial" w:hAnsi="Arial" w:cs="Arial"/>
          <w:sz w:val="20"/>
          <w:szCs w:val="20"/>
          <w:lang w:val="uk-UA"/>
        </w:rPr>
      </w:pPr>
      <w:r w:rsidRPr="00120AB3">
        <w:rPr>
          <w:rFonts w:ascii="Arial" w:hAnsi="Arial" w:cs="Arial"/>
          <w:sz w:val="20"/>
          <w:szCs w:val="20"/>
          <w:lang w:val="uk-UA"/>
        </w:rPr>
        <w:t>Від імені керівництва:</w:t>
      </w:r>
    </w:p>
    <w:p w:rsidR="008939E2" w:rsidRPr="00120AB3" w:rsidRDefault="008939E2" w:rsidP="002B383C">
      <w:pPr>
        <w:spacing w:after="120" w:line="240" w:lineRule="atLeast"/>
        <w:jc w:val="both"/>
        <w:rPr>
          <w:rFonts w:ascii="Arial" w:hAnsi="Arial" w:cs="Arial"/>
          <w:sz w:val="20"/>
          <w:szCs w:val="20"/>
          <w:lang w:val="uk-UA"/>
        </w:rPr>
      </w:pPr>
    </w:p>
    <w:tbl>
      <w:tblPr>
        <w:tblW w:w="9724" w:type="dxa"/>
        <w:tblInd w:w="-106" w:type="dxa"/>
        <w:tblLayout w:type="fixed"/>
        <w:tblLook w:val="01E0"/>
      </w:tblPr>
      <w:tblGrid>
        <w:gridCol w:w="5330"/>
        <w:gridCol w:w="4394"/>
      </w:tblGrid>
      <w:tr w:rsidR="008939E2" w:rsidRPr="002A6BBB">
        <w:tc>
          <w:tcPr>
            <w:tcW w:w="5330" w:type="dxa"/>
          </w:tcPr>
          <w:p w:rsidR="008939E2" w:rsidRPr="002A6BBB" w:rsidRDefault="008939E2" w:rsidP="00BA1162">
            <w:pPr>
              <w:ind w:right="5"/>
              <w:rPr>
                <w:rFonts w:ascii="Arial" w:hAnsi="Arial" w:cs="Arial"/>
                <w:sz w:val="20"/>
                <w:szCs w:val="20"/>
                <w:lang w:val="uk-UA"/>
              </w:rPr>
            </w:pPr>
            <w:r w:rsidRPr="002A6BBB">
              <w:rPr>
                <w:rFonts w:ascii="Arial" w:hAnsi="Arial" w:cs="Arial"/>
                <w:sz w:val="20"/>
                <w:szCs w:val="20"/>
                <w:lang w:val="uk-UA"/>
              </w:rPr>
              <w:t>Мурай В.П.</w:t>
            </w:r>
          </w:p>
        </w:tc>
        <w:tc>
          <w:tcPr>
            <w:tcW w:w="4394" w:type="dxa"/>
          </w:tcPr>
          <w:p w:rsidR="008939E2" w:rsidRPr="002A6BBB" w:rsidRDefault="008939E2" w:rsidP="00633A9B">
            <w:pPr>
              <w:ind w:right="5"/>
              <w:rPr>
                <w:rFonts w:ascii="Arial" w:hAnsi="Arial" w:cs="Arial"/>
                <w:sz w:val="20"/>
                <w:szCs w:val="20"/>
                <w:lang w:val="uk-UA"/>
              </w:rPr>
            </w:pPr>
            <w:r w:rsidRPr="00120AB3">
              <w:rPr>
                <w:rFonts w:ascii="Arial" w:hAnsi="Arial" w:cs="Arial"/>
                <w:sz w:val="20"/>
                <w:szCs w:val="20"/>
                <w:lang w:val="uk-UA"/>
              </w:rPr>
              <w:t xml:space="preserve"> Кугук І.І.</w:t>
            </w:r>
          </w:p>
        </w:tc>
      </w:tr>
      <w:tr w:rsidR="008939E2" w:rsidRPr="002A6BBB">
        <w:tc>
          <w:tcPr>
            <w:tcW w:w="5330" w:type="dxa"/>
          </w:tcPr>
          <w:p w:rsidR="008939E2" w:rsidRPr="002A6BBB" w:rsidRDefault="008939E2" w:rsidP="00BA1162">
            <w:pPr>
              <w:spacing w:before="120"/>
              <w:ind w:right="6"/>
              <w:rPr>
                <w:rFonts w:ascii="Arial" w:hAnsi="Arial" w:cs="Arial"/>
                <w:sz w:val="20"/>
                <w:szCs w:val="20"/>
                <w:lang w:val="uk-UA"/>
              </w:rPr>
            </w:pPr>
            <w:r w:rsidRPr="00120AB3">
              <w:rPr>
                <w:rFonts w:ascii="Arial" w:hAnsi="Arial" w:cs="Arial"/>
                <w:sz w:val="20"/>
                <w:szCs w:val="20"/>
                <w:lang w:val="uk-UA"/>
              </w:rPr>
              <w:t>Генеральний директор</w:t>
            </w:r>
          </w:p>
        </w:tc>
        <w:tc>
          <w:tcPr>
            <w:tcW w:w="4394" w:type="dxa"/>
          </w:tcPr>
          <w:p w:rsidR="008939E2" w:rsidRPr="002A6BBB" w:rsidRDefault="008939E2" w:rsidP="00633A9B">
            <w:pPr>
              <w:spacing w:before="120"/>
              <w:ind w:right="6"/>
              <w:rPr>
                <w:rFonts w:ascii="Arial" w:hAnsi="Arial" w:cs="Arial"/>
                <w:sz w:val="20"/>
                <w:szCs w:val="20"/>
                <w:lang w:val="uk-UA"/>
              </w:rPr>
            </w:pPr>
            <w:r w:rsidRPr="00120AB3">
              <w:rPr>
                <w:rFonts w:ascii="Arial" w:hAnsi="Arial" w:cs="Arial"/>
                <w:sz w:val="20"/>
                <w:szCs w:val="20"/>
                <w:lang w:val="uk-UA"/>
              </w:rPr>
              <w:t>Головний бухгалтер</w:t>
            </w:r>
          </w:p>
        </w:tc>
      </w:tr>
      <w:tr w:rsidR="008939E2" w:rsidRPr="002A6BBB">
        <w:tc>
          <w:tcPr>
            <w:tcW w:w="5330" w:type="dxa"/>
          </w:tcPr>
          <w:p w:rsidR="008939E2" w:rsidRPr="002A6BBB" w:rsidRDefault="008939E2" w:rsidP="00BA1162">
            <w:pPr>
              <w:ind w:right="5"/>
              <w:rPr>
                <w:rFonts w:ascii="Arial" w:hAnsi="Arial" w:cs="Arial"/>
                <w:sz w:val="20"/>
                <w:szCs w:val="20"/>
                <w:lang w:val="uk-UA"/>
              </w:rPr>
            </w:pPr>
            <w:r w:rsidRPr="002704B5">
              <w:rPr>
                <w:rFonts w:ascii="Arial" w:hAnsi="Arial" w:cs="Arial"/>
                <w:sz w:val="20"/>
                <w:szCs w:val="20"/>
                <w:lang w:val="uk-UA" w:eastAsia="ru-RU"/>
              </w:rPr>
              <w:t>ПАТ «Слов’янські шпалери-КФТП»</w:t>
            </w:r>
          </w:p>
          <w:p w:rsidR="008939E2" w:rsidRPr="002A6BBB" w:rsidRDefault="008939E2" w:rsidP="00BA1162">
            <w:pPr>
              <w:ind w:right="5"/>
              <w:rPr>
                <w:rFonts w:ascii="Arial" w:hAnsi="Arial" w:cs="Arial"/>
                <w:sz w:val="20"/>
                <w:szCs w:val="20"/>
                <w:lang w:val="uk-UA"/>
              </w:rPr>
            </w:pPr>
          </w:p>
          <w:p w:rsidR="008939E2" w:rsidRPr="002A6BBB" w:rsidRDefault="008939E2" w:rsidP="00BA1162">
            <w:pPr>
              <w:ind w:right="5"/>
              <w:rPr>
                <w:rFonts w:ascii="Arial" w:hAnsi="Arial" w:cs="Arial"/>
                <w:sz w:val="20"/>
                <w:szCs w:val="20"/>
                <w:lang w:val="uk-UA"/>
              </w:rPr>
            </w:pPr>
          </w:p>
          <w:p w:rsidR="008939E2" w:rsidRPr="002A6BBB" w:rsidRDefault="008939E2" w:rsidP="00BA1162">
            <w:pPr>
              <w:ind w:right="5"/>
              <w:rPr>
                <w:rFonts w:ascii="Arial" w:hAnsi="Arial" w:cs="Arial"/>
                <w:sz w:val="20"/>
                <w:szCs w:val="20"/>
                <w:lang w:val="uk-UA"/>
              </w:rPr>
            </w:pPr>
            <w:r w:rsidRPr="002A6BBB">
              <w:rPr>
                <w:rFonts w:ascii="Arial" w:hAnsi="Arial" w:cs="Arial"/>
                <w:sz w:val="20"/>
                <w:szCs w:val="20"/>
                <w:lang w:val="uk-UA"/>
              </w:rPr>
              <w:t>__________________</w:t>
            </w:r>
          </w:p>
        </w:tc>
        <w:tc>
          <w:tcPr>
            <w:tcW w:w="4394" w:type="dxa"/>
          </w:tcPr>
          <w:p w:rsidR="008939E2" w:rsidRPr="002A6BBB" w:rsidRDefault="008939E2" w:rsidP="0067611E">
            <w:pPr>
              <w:ind w:right="5"/>
              <w:rPr>
                <w:rFonts w:ascii="Arial" w:hAnsi="Arial" w:cs="Arial"/>
                <w:sz w:val="20"/>
                <w:szCs w:val="20"/>
                <w:lang w:val="uk-UA"/>
              </w:rPr>
            </w:pPr>
            <w:r w:rsidRPr="002704B5">
              <w:rPr>
                <w:rFonts w:ascii="Arial" w:hAnsi="Arial" w:cs="Arial"/>
                <w:sz w:val="20"/>
                <w:szCs w:val="20"/>
                <w:lang w:val="uk-UA" w:eastAsia="ru-RU"/>
              </w:rPr>
              <w:t>ПАТ «Слов’янські шпалери-КФТП»</w:t>
            </w:r>
          </w:p>
          <w:p w:rsidR="008939E2" w:rsidRPr="002A6BBB" w:rsidRDefault="008939E2" w:rsidP="0067611E">
            <w:pPr>
              <w:ind w:right="5"/>
              <w:rPr>
                <w:rFonts w:ascii="Arial" w:hAnsi="Arial" w:cs="Arial"/>
                <w:sz w:val="20"/>
                <w:szCs w:val="20"/>
                <w:lang w:val="uk-UA"/>
              </w:rPr>
            </w:pPr>
          </w:p>
          <w:p w:rsidR="008939E2" w:rsidRPr="002A6BBB" w:rsidRDefault="008939E2" w:rsidP="0067611E">
            <w:pPr>
              <w:ind w:right="5"/>
              <w:rPr>
                <w:rFonts w:ascii="Arial" w:hAnsi="Arial" w:cs="Arial"/>
                <w:sz w:val="20"/>
                <w:szCs w:val="20"/>
                <w:lang w:val="uk-UA"/>
              </w:rPr>
            </w:pPr>
          </w:p>
          <w:p w:rsidR="008939E2" w:rsidRPr="002A6BBB" w:rsidRDefault="008939E2" w:rsidP="0067611E">
            <w:pPr>
              <w:ind w:right="5"/>
              <w:rPr>
                <w:rFonts w:ascii="Arial" w:hAnsi="Arial" w:cs="Arial"/>
                <w:sz w:val="20"/>
                <w:szCs w:val="20"/>
                <w:lang w:val="uk-UA"/>
              </w:rPr>
            </w:pPr>
            <w:r w:rsidRPr="002A6BBB">
              <w:rPr>
                <w:rFonts w:ascii="Arial" w:hAnsi="Arial" w:cs="Arial"/>
                <w:sz w:val="20"/>
                <w:szCs w:val="20"/>
                <w:lang w:val="uk-UA"/>
              </w:rPr>
              <w:t>__________________</w:t>
            </w:r>
          </w:p>
        </w:tc>
      </w:tr>
      <w:tr w:rsidR="008939E2" w:rsidRPr="002A6BBB">
        <w:tc>
          <w:tcPr>
            <w:tcW w:w="5330" w:type="dxa"/>
          </w:tcPr>
          <w:p w:rsidR="008939E2" w:rsidRPr="002A6BBB" w:rsidRDefault="008939E2" w:rsidP="00DA68DD">
            <w:pPr>
              <w:ind w:right="5"/>
              <w:rPr>
                <w:rFonts w:ascii="Arial" w:hAnsi="Arial" w:cs="Arial"/>
                <w:color w:val="FF0000"/>
                <w:sz w:val="20"/>
                <w:szCs w:val="20"/>
                <w:lang w:val="uk-UA"/>
              </w:rPr>
            </w:pPr>
            <w:r>
              <w:rPr>
                <w:rFonts w:ascii="Arial" w:hAnsi="Arial" w:cs="Arial"/>
                <w:color w:val="FF0000"/>
                <w:sz w:val="20"/>
                <w:szCs w:val="20"/>
                <w:lang w:val="uk-UA"/>
              </w:rPr>
              <w:t>29 лютого</w:t>
            </w:r>
            <w:r w:rsidRPr="00120AB3">
              <w:rPr>
                <w:rFonts w:ascii="Arial" w:hAnsi="Arial" w:cs="Arial"/>
                <w:color w:val="FF0000"/>
                <w:sz w:val="20"/>
                <w:szCs w:val="20"/>
                <w:lang w:val="uk-UA"/>
              </w:rPr>
              <w:t> 201</w:t>
            </w:r>
            <w:r>
              <w:rPr>
                <w:rFonts w:ascii="Arial" w:hAnsi="Arial" w:cs="Arial"/>
                <w:color w:val="FF0000"/>
                <w:sz w:val="20"/>
                <w:szCs w:val="20"/>
                <w:lang w:val="uk-UA"/>
              </w:rPr>
              <w:t>6</w:t>
            </w:r>
            <w:r w:rsidRPr="00120AB3">
              <w:rPr>
                <w:rFonts w:ascii="Arial" w:hAnsi="Arial" w:cs="Arial"/>
                <w:color w:val="FF0000"/>
                <w:sz w:val="20"/>
                <w:szCs w:val="20"/>
                <w:lang w:val="uk-UA"/>
              </w:rPr>
              <w:t> року</w:t>
            </w:r>
          </w:p>
        </w:tc>
        <w:tc>
          <w:tcPr>
            <w:tcW w:w="4394" w:type="dxa"/>
          </w:tcPr>
          <w:p w:rsidR="008939E2" w:rsidRPr="002A6BBB" w:rsidRDefault="008939E2" w:rsidP="00DA68DD">
            <w:pPr>
              <w:ind w:right="5"/>
              <w:rPr>
                <w:rFonts w:ascii="Arial" w:hAnsi="Arial" w:cs="Arial"/>
                <w:color w:val="FF0000"/>
                <w:sz w:val="20"/>
                <w:szCs w:val="20"/>
                <w:lang w:val="uk-UA"/>
              </w:rPr>
            </w:pPr>
            <w:r>
              <w:rPr>
                <w:rFonts w:ascii="Arial" w:hAnsi="Arial" w:cs="Arial"/>
                <w:color w:val="FF0000"/>
                <w:sz w:val="20"/>
                <w:szCs w:val="20"/>
                <w:lang w:val="uk-UA"/>
              </w:rPr>
              <w:t>29 лютого</w:t>
            </w:r>
            <w:r w:rsidRPr="00120AB3">
              <w:rPr>
                <w:rFonts w:ascii="Arial" w:hAnsi="Arial" w:cs="Arial"/>
                <w:color w:val="FF0000"/>
                <w:sz w:val="20"/>
                <w:szCs w:val="20"/>
                <w:lang w:val="uk-UA"/>
              </w:rPr>
              <w:t> 201</w:t>
            </w:r>
            <w:r>
              <w:rPr>
                <w:rFonts w:ascii="Arial" w:hAnsi="Arial" w:cs="Arial"/>
                <w:color w:val="FF0000"/>
                <w:sz w:val="20"/>
                <w:szCs w:val="20"/>
                <w:lang w:val="uk-UA"/>
              </w:rPr>
              <w:t>6</w:t>
            </w:r>
            <w:r w:rsidRPr="00120AB3">
              <w:rPr>
                <w:rFonts w:ascii="Arial" w:hAnsi="Arial" w:cs="Arial"/>
                <w:color w:val="FF0000"/>
                <w:sz w:val="20"/>
                <w:szCs w:val="20"/>
                <w:lang w:val="uk-UA"/>
              </w:rPr>
              <w:t> року</w:t>
            </w:r>
          </w:p>
        </w:tc>
      </w:tr>
    </w:tbl>
    <w:p w:rsidR="008939E2" w:rsidRPr="00120AB3" w:rsidRDefault="008939E2" w:rsidP="002B383C">
      <w:pPr>
        <w:pStyle w:val="NormalWeb"/>
        <w:rPr>
          <w:rFonts w:ascii="Arial" w:hAnsi="Arial" w:cs="Arial"/>
          <w:sz w:val="20"/>
          <w:szCs w:val="20"/>
          <w:lang w:val="uk-UA"/>
        </w:rPr>
      </w:pPr>
    </w:p>
    <w:p w:rsidR="008939E2" w:rsidRPr="00120AB3" w:rsidRDefault="008939E2">
      <w:pPr>
        <w:rPr>
          <w:rFonts w:ascii="Arial" w:hAnsi="Arial" w:cs="Arial"/>
          <w:sz w:val="20"/>
          <w:szCs w:val="20"/>
          <w:lang w:val="uk-UA"/>
        </w:rPr>
        <w:sectPr w:rsidR="008939E2" w:rsidRPr="00120AB3" w:rsidSect="005F25DC">
          <w:headerReference w:type="default" r:id="rId12"/>
          <w:footerReference w:type="default" r:id="rId13"/>
          <w:pgSz w:w="11910" w:h="16840" w:code="9"/>
          <w:pgMar w:top="1134" w:right="851" w:bottom="1134" w:left="1418" w:header="567" w:footer="221" w:gutter="0"/>
          <w:pgNumType w:start="3"/>
          <w:cols w:space="720"/>
          <w:docGrid w:linePitch="360"/>
        </w:sectPr>
      </w:pPr>
    </w:p>
    <w:tbl>
      <w:tblPr>
        <w:tblW w:w="9889" w:type="dxa"/>
        <w:tblInd w:w="-106" w:type="dxa"/>
        <w:tblLayout w:type="fixed"/>
        <w:tblLook w:val="00A0"/>
      </w:tblPr>
      <w:tblGrid>
        <w:gridCol w:w="7196"/>
        <w:gridCol w:w="142"/>
        <w:gridCol w:w="1134"/>
        <w:gridCol w:w="559"/>
        <w:gridCol w:w="858"/>
      </w:tblGrid>
      <w:tr w:rsidR="008939E2" w:rsidRPr="002A6BBB">
        <w:trPr>
          <w:trHeight w:val="144"/>
        </w:trPr>
        <w:tc>
          <w:tcPr>
            <w:tcW w:w="7338" w:type="dxa"/>
            <w:gridSpan w:val="2"/>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1134" w:type="dxa"/>
            <w:tcBorders>
              <w:right w:val="single" w:sz="4" w:space="0" w:color="auto"/>
            </w:tcBorders>
            <w:noWrap/>
          </w:tcPr>
          <w:p w:rsidR="008939E2" w:rsidRPr="002A6BBB" w:rsidRDefault="008939E2" w:rsidP="002A6BBB">
            <w:pPr>
              <w:widowControl/>
              <w:rPr>
                <w:rFonts w:ascii="Arial" w:hAnsi="Arial" w:cs="Arial"/>
                <w:sz w:val="20"/>
                <w:szCs w:val="20"/>
                <w:lang w:val="uk-UA"/>
              </w:rPr>
            </w:pPr>
            <w:r w:rsidRPr="002A6BBB">
              <w:rPr>
                <w:rFonts w:ascii="Arial" w:hAnsi="Arial" w:cs="Arial"/>
                <w:sz w:val="20"/>
                <w:szCs w:val="20"/>
                <w:lang w:val="es-ES_tradnl"/>
              </w:rPr>
              <w:t> </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939E2" w:rsidRPr="002A6BBB" w:rsidRDefault="008939E2" w:rsidP="002A6BBB">
            <w:pPr>
              <w:widowControl/>
              <w:jc w:val="center"/>
              <w:rPr>
                <w:rFonts w:ascii="Arial" w:hAnsi="Arial" w:cs="Arial"/>
                <w:sz w:val="18"/>
                <w:szCs w:val="18"/>
                <w:lang w:val="es-ES_tradnl"/>
              </w:rPr>
            </w:pPr>
            <w:r w:rsidRPr="002A6BBB">
              <w:rPr>
                <w:rFonts w:ascii="Arial" w:hAnsi="Arial" w:cs="Arial"/>
                <w:sz w:val="18"/>
                <w:szCs w:val="18"/>
                <w:lang w:val="es-ES_tradnl"/>
              </w:rPr>
              <w:t>КОДИ</w:t>
            </w:r>
          </w:p>
        </w:tc>
      </w:tr>
      <w:tr w:rsidR="008939E2" w:rsidRPr="002A6BBB">
        <w:trPr>
          <w:trHeight w:val="189"/>
        </w:trPr>
        <w:tc>
          <w:tcPr>
            <w:tcW w:w="8472" w:type="dxa"/>
            <w:gridSpan w:val="3"/>
            <w:tcBorders>
              <w:right w:val="single" w:sz="4" w:space="0" w:color="auto"/>
            </w:tcBorders>
            <w:noWrap/>
          </w:tcPr>
          <w:p w:rsidR="008939E2" w:rsidRPr="002A6BBB" w:rsidRDefault="008939E2" w:rsidP="002A6BBB">
            <w:pPr>
              <w:widowControl/>
              <w:jc w:val="right"/>
              <w:rPr>
                <w:rFonts w:ascii="Arial" w:hAnsi="Arial" w:cs="Arial"/>
                <w:sz w:val="18"/>
                <w:szCs w:val="18"/>
                <w:lang w:val="es-ES_tradnl"/>
              </w:rPr>
            </w:pPr>
            <w:r w:rsidRPr="002A6BBB">
              <w:rPr>
                <w:rFonts w:ascii="Arial" w:hAnsi="Arial" w:cs="Arial"/>
                <w:sz w:val="20"/>
                <w:szCs w:val="20"/>
                <w:lang w:val="es-ES_tradnl"/>
              </w:rPr>
              <w:t> </w:t>
            </w:r>
            <w:r w:rsidRPr="002A6BBB">
              <w:rPr>
                <w:rFonts w:ascii="Arial" w:hAnsi="Arial" w:cs="Arial"/>
                <w:sz w:val="18"/>
                <w:szCs w:val="18"/>
                <w:lang w:val="es-ES_tradnl"/>
              </w:rPr>
              <w:t>Дата (рік,місяць,число)</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939E2" w:rsidRPr="002A6BBB" w:rsidRDefault="008939E2" w:rsidP="002A6BBB">
            <w:pPr>
              <w:widowControl/>
              <w:jc w:val="center"/>
              <w:rPr>
                <w:rFonts w:ascii="Arial" w:hAnsi="Arial" w:cs="Arial"/>
                <w:sz w:val="18"/>
                <w:szCs w:val="18"/>
                <w:lang w:val="es-ES_tradnl"/>
              </w:rPr>
            </w:pPr>
            <w:r w:rsidRPr="002A6BBB">
              <w:rPr>
                <w:rFonts w:ascii="Arial" w:hAnsi="Arial" w:cs="Arial"/>
                <w:sz w:val="18"/>
                <w:szCs w:val="18"/>
                <w:lang w:val="es-ES_tradnl"/>
              </w:rPr>
              <w:t>2015 |12|31</w:t>
            </w:r>
          </w:p>
        </w:tc>
      </w:tr>
      <w:tr w:rsidR="008939E2" w:rsidRPr="002A6BBB">
        <w:trPr>
          <w:trHeight w:val="300"/>
        </w:trPr>
        <w:tc>
          <w:tcPr>
            <w:tcW w:w="7196" w:type="dxa"/>
            <w:noWrap/>
            <w:vAlign w:val="bottom"/>
          </w:tcPr>
          <w:p w:rsidR="008939E2" w:rsidRPr="002A6BBB" w:rsidRDefault="008939E2" w:rsidP="002A6BBB">
            <w:pPr>
              <w:widowControl/>
              <w:rPr>
                <w:rFonts w:ascii="Arial" w:hAnsi="Arial" w:cs="Arial"/>
                <w:b/>
                <w:bCs/>
                <w:sz w:val="20"/>
                <w:szCs w:val="20"/>
                <w:lang w:val="uk-UA"/>
              </w:rPr>
            </w:pPr>
            <w:r w:rsidRPr="002A6BBB">
              <w:rPr>
                <w:rFonts w:ascii="Arial" w:hAnsi="Arial" w:cs="Arial"/>
                <w:sz w:val="20"/>
                <w:szCs w:val="20"/>
                <w:lang w:val="es-ES_tradnl"/>
              </w:rPr>
              <w:t>Підприємство:</w:t>
            </w:r>
            <w:r w:rsidRPr="002A6BBB">
              <w:rPr>
                <w:rFonts w:ascii="Arial" w:hAnsi="Arial" w:cs="Arial"/>
                <w:b/>
                <w:bCs/>
                <w:sz w:val="20"/>
                <w:szCs w:val="20"/>
                <w:lang w:val="es-ES_tradnl"/>
              </w:rPr>
              <w:t xml:space="preserve"> Публічне акціонерне товариство </w:t>
            </w:r>
          </w:p>
          <w:p w:rsidR="008939E2" w:rsidRPr="002A6BBB" w:rsidRDefault="008939E2" w:rsidP="002A6BBB">
            <w:pPr>
              <w:widowControl/>
              <w:rPr>
                <w:rFonts w:ascii="Arial" w:hAnsi="Arial" w:cs="Arial"/>
                <w:sz w:val="20"/>
                <w:szCs w:val="20"/>
                <w:lang w:val="uk-UA"/>
              </w:rPr>
            </w:pPr>
            <w:r w:rsidRPr="002A6BBB">
              <w:rPr>
                <w:rFonts w:ascii="Arial" w:hAnsi="Arial" w:cs="Arial"/>
                <w:b/>
                <w:bCs/>
                <w:sz w:val="20"/>
                <w:szCs w:val="20"/>
                <w:lang w:val="uk-UA"/>
              </w:rPr>
              <w:t>«Слов’янські шпалери – КФТП»</w:t>
            </w:r>
          </w:p>
        </w:tc>
        <w:tc>
          <w:tcPr>
            <w:tcW w:w="1276" w:type="dxa"/>
            <w:gridSpan w:val="2"/>
            <w:tcBorders>
              <w:right w:val="single" w:sz="4" w:space="0" w:color="auto"/>
            </w:tcBorders>
            <w:noWrap/>
            <w:vAlign w:val="center"/>
          </w:tcPr>
          <w:p w:rsidR="008939E2" w:rsidRPr="002A6BBB" w:rsidRDefault="008939E2" w:rsidP="002A6BBB">
            <w:pPr>
              <w:widowControl/>
              <w:rPr>
                <w:rFonts w:ascii="Arial" w:hAnsi="Arial" w:cs="Arial"/>
                <w:sz w:val="18"/>
                <w:szCs w:val="18"/>
                <w:lang w:val="es-ES_tradnl"/>
              </w:rPr>
            </w:pPr>
            <w:r w:rsidRPr="002A6BBB">
              <w:rPr>
                <w:rFonts w:ascii="Arial" w:hAnsi="Arial" w:cs="Arial"/>
                <w:sz w:val="18"/>
                <w:szCs w:val="18"/>
                <w:lang w:val="es-ES_tradnl"/>
              </w:rPr>
              <w:t>за ЄДРПОУ</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939E2" w:rsidRPr="002A6BBB" w:rsidRDefault="008939E2" w:rsidP="002A6BBB">
            <w:pPr>
              <w:widowControl/>
              <w:jc w:val="center"/>
              <w:rPr>
                <w:rFonts w:ascii="Arial" w:hAnsi="Arial" w:cs="Arial"/>
                <w:sz w:val="18"/>
                <w:szCs w:val="18"/>
                <w:lang w:val="ru-RU"/>
              </w:rPr>
            </w:pPr>
            <w:r w:rsidRPr="002A6BBB">
              <w:rPr>
                <w:rFonts w:ascii="Arial" w:hAnsi="Arial" w:cs="Arial"/>
                <w:sz w:val="18"/>
                <w:szCs w:val="18"/>
                <w:lang w:val="es-ES_tradnl"/>
              </w:rPr>
              <w:t>00278876</w:t>
            </w:r>
          </w:p>
        </w:tc>
      </w:tr>
      <w:tr w:rsidR="008939E2" w:rsidRPr="002A6BBB">
        <w:trPr>
          <w:trHeight w:val="300"/>
        </w:trPr>
        <w:tc>
          <w:tcPr>
            <w:tcW w:w="7196" w:type="dxa"/>
            <w:noWrap/>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Територія: </w:t>
            </w:r>
            <w:r w:rsidRPr="002A6BBB">
              <w:rPr>
                <w:rFonts w:ascii="Arial" w:hAnsi="Arial" w:cs="Arial"/>
                <w:b/>
                <w:bCs/>
                <w:sz w:val="20"/>
                <w:szCs w:val="20"/>
                <w:lang w:val="uk-UA"/>
              </w:rPr>
              <w:t>Чернігівська</w:t>
            </w:r>
            <w:r w:rsidRPr="002A6BBB">
              <w:rPr>
                <w:rFonts w:ascii="Arial" w:hAnsi="Arial" w:cs="Arial"/>
                <w:b/>
                <w:bCs/>
                <w:sz w:val="20"/>
                <w:szCs w:val="20"/>
                <w:lang w:val="es-ES_tradnl"/>
              </w:rPr>
              <w:t xml:space="preserve">        </w:t>
            </w:r>
          </w:p>
        </w:tc>
        <w:tc>
          <w:tcPr>
            <w:tcW w:w="1276" w:type="dxa"/>
            <w:gridSpan w:val="2"/>
            <w:tcBorders>
              <w:right w:val="single" w:sz="4" w:space="0" w:color="auto"/>
            </w:tcBorders>
            <w:noWrap/>
            <w:vAlign w:val="center"/>
          </w:tcPr>
          <w:p w:rsidR="008939E2" w:rsidRPr="002A6BBB" w:rsidRDefault="008939E2" w:rsidP="002A6BBB">
            <w:pPr>
              <w:widowControl/>
              <w:rPr>
                <w:rFonts w:ascii="Arial" w:hAnsi="Arial" w:cs="Arial"/>
                <w:sz w:val="18"/>
                <w:szCs w:val="18"/>
                <w:lang w:val="uk-UA"/>
              </w:rPr>
            </w:pPr>
            <w:r w:rsidRPr="002A6BBB">
              <w:rPr>
                <w:rFonts w:ascii="Arial" w:hAnsi="Arial" w:cs="Arial"/>
                <w:sz w:val="18"/>
                <w:szCs w:val="18"/>
                <w:lang w:val="es-ES_tradnl"/>
              </w:rPr>
              <w:t>за КОАТУУ</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939E2" w:rsidRPr="002A6BBB" w:rsidRDefault="008939E2" w:rsidP="002A6BBB">
            <w:pPr>
              <w:widowControl/>
              <w:jc w:val="center"/>
              <w:rPr>
                <w:rFonts w:ascii="Arial" w:hAnsi="Arial" w:cs="Arial"/>
                <w:sz w:val="18"/>
                <w:szCs w:val="18"/>
                <w:lang w:val="es-ES_tradnl"/>
              </w:rPr>
            </w:pPr>
            <w:r w:rsidRPr="002A6BBB">
              <w:rPr>
                <w:rFonts w:ascii="Arial" w:hAnsi="Arial" w:cs="Arial"/>
                <w:sz w:val="18"/>
                <w:szCs w:val="18"/>
                <w:lang w:val="es-ES_tradnl"/>
              </w:rPr>
              <w:t>7422410100</w:t>
            </w:r>
          </w:p>
        </w:tc>
      </w:tr>
      <w:tr w:rsidR="008939E2" w:rsidRPr="002A6BBB">
        <w:trPr>
          <w:trHeight w:val="300"/>
        </w:trPr>
        <w:tc>
          <w:tcPr>
            <w:tcW w:w="7196"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Організаційно-правова форма господарювання:А</w:t>
            </w:r>
            <w:r w:rsidRPr="002A6BBB">
              <w:rPr>
                <w:rFonts w:ascii="Arial" w:hAnsi="Arial" w:cs="Arial"/>
                <w:b/>
                <w:bCs/>
                <w:sz w:val="20"/>
                <w:szCs w:val="20"/>
                <w:lang w:val="es-ES_tradnl"/>
              </w:rPr>
              <w:t>кціонерне товариство</w:t>
            </w:r>
          </w:p>
        </w:tc>
        <w:tc>
          <w:tcPr>
            <w:tcW w:w="1276" w:type="dxa"/>
            <w:gridSpan w:val="2"/>
            <w:tcBorders>
              <w:right w:val="single" w:sz="4" w:space="0" w:color="auto"/>
            </w:tcBorders>
            <w:noWrap/>
            <w:vAlign w:val="center"/>
          </w:tcPr>
          <w:p w:rsidR="008939E2" w:rsidRPr="002A6BBB" w:rsidRDefault="008939E2" w:rsidP="002A6BBB">
            <w:pPr>
              <w:widowControl/>
              <w:rPr>
                <w:rFonts w:ascii="Arial" w:hAnsi="Arial" w:cs="Arial"/>
                <w:sz w:val="18"/>
                <w:szCs w:val="18"/>
                <w:lang w:val="uk-UA"/>
              </w:rPr>
            </w:pPr>
            <w:r w:rsidRPr="002A6BBB">
              <w:rPr>
                <w:rFonts w:ascii="Arial" w:hAnsi="Arial" w:cs="Arial"/>
                <w:sz w:val="18"/>
                <w:szCs w:val="18"/>
                <w:lang w:val="es-ES_tradnl"/>
              </w:rPr>
              <w:t>за КОПФГ</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939E2" w:rsidRPr="002A6BBB" w:rsidRDefault="008939E2" w:rsidP="002A6BBB">
            <w:pPr>
              <w:widowControl/>
              <w:jc w:val="center"/>
              <w:rPr>
                <w:rFonts w:ascii="Arial" w:hAnsi="Arial" w:cs="Arial"/>
                <w:sz w:val="18"/>
                <w:szCs w:val="18"/>
                <w:lang w:val="es-ES_tradnl"/>
              </w:rPr>
            </w:pPr>
            <w:r w:rsidRPr="002A6BBB">
              <w:rPr>
                <w:rFonts w:ascii="Arial" w:hAnsi="Arial" w:cs="Arial"/>
                <w:sz w:val="18"/>
                <w:szCs w:val="18"/>
                <w:lang w:val="es-ES_tradnl"/>
              </w:rPr>
              <w:t>230</w:t>
            </w:r>
          </w:p>
        </w:tc>
      </w:tr>
      <w:tr w:rsidR="008939E2" w:rsidRPr="002A6BBB">
        <w:trPr>
          <w:trHeight w:val="243"/>
        </w:trPr>
        <w:tc>
          <w:tcPr>
            <w:tcW w:w="7196" w:type="dxa"/>
            <w:vAlign w:val="bottom"/>
          </w:tcPr>
          <w:p w:rsidR="008939E2" w:rsidRPr="002A6BBB" w:rsidRDefault="008939E2" w:rsidP="002A6BBB">
            <w:pPr>
              <w:widowControl/>
              <w:rPr>
                <w:rFonts w:ascii="Arial" w:hAnsi="Arial" w:cs="Arial"/>
                <w:sz w:val="20"/>
                <w:szCs w:val="20"/>
                <w:lang w:val="uk-UA"/>
              </w:rPr>
            </w:pPr>
            <w:r w:rsidRPr="002A6BBB">
              <w:rPr>
                <w:rFonts w:ascii="Arial" w:hAnsi="Arial" w:cs="Arial"/>
                <w:sz w:val="20"/>
                <w:szCs w:val="20"/>
                <w:lang w:val="es-ES_tradnl"/>
              </w:rPr>
              <w:t xml:space="preserve">Вид економічної діяльності: </w:t>
            </w:r>
            <w:r w:rsidRPr="002A6BBB">
              <w:rPr>
                <w:rFonts w:ascii="Arial" w:hAnsi="Arial" w:cs="Arial"/>
                <w:b/>
                <w:bCs/>
                <w:sz w:val="20"/>
                <w:szCs w:val="20"/>
                <w:lang w:val="es-ES_tradnl"/>
              </w:rPr>
              <w:t xml:space="preserve">Виробництво </w:t>
            </w:r>
            <w:r w:rsidRPr="002A6BBB">
              <w:rPr>
                <w:rFonts w:ascii="Arial" w:hAnsi="Arial" w:cs="Arial"/>
                <w:b/>
                <w:bCs/>
                <w:sz w:val="20"/>
                <w:szCs w:val="20"/>
                <w:lang w:val="uk-UA"/>
              </w:rPr>
              <w:t>шпалер</w:t>
            </w:r>
          </w:p>
        </w:tc>
        <w:tc>
          <w:tcPr>
            <w:tcW w:w="1276" w:type="dxa"/>
            <w:gridSpan w:val="2"/>
            <w:tcBorders>
              <w:right w:val="single" w:sz="4" w:space="0" w:color="auto"/>
            </w:tcBorders>
            <w:noWrap/>
            <w:vAlign w:val="center"/>
          </w:tcPr>
          <w:p w:rsidR="008939E2" w:rsidRPr="002A6BBB" w:rsidRDefault="008939E2" w:rsidP="002A6BBB">
            <w:pPr>
              <w:widowControl/>
              <w:rPr>
                <w:rFonts w:ascii="Arial" w:hAnsi="Arial" w:cs="Arial"/>
                <w:sz w:val="18"/>
                <w:szCs w:val="18"/>
                <w:lang w:val="uk-UA"/>
              </w:rPr>
            </w:pPr>
            <w:r w:rsidRPr="002A6BBB">
              <w:rPr>
                <w:rFonts w:ascii="Arial" w:hAnsi="Arial" w:cs="Arial"/>
                <w:sz w:val="18"/>
                <w:szCs w:val="18"/>
                <w:lang w:val="es-ES_tradnl"/>
              </w:rPr>
              <w:t>за КВЕД</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939E2" w:rsidRPr="002A6BBB" w:rsidRDefault="008939E2" w:rsidP="002A6BBB">
            <w:pPr>
              <w:widowControl/>
              <w:jc w:val="center"/>
              <w:rPr>
                <w:rFonts w:ascii="Arial" w:hAnsi="Arial" w:cs="Arial"/>
                <w:sz w:val="18"/>
                <w:szCs w:val="18"/>
                <w:lang w:val="ru-RU"/>
              </w:rPr>
            </w:pPr>
            <w:r w:rsidRPr="002A6BBB">
              <w:rPr>
                <w:rFonts w:ascii="Arial" w:hAnsi="Arial" w:cs="Arial"/>
                <w:sz w:val="18"/>
                <w:szCs w:val="18"/>
                <w:lang w:val="ru-RU"/>
              </w:rPr>
              <w:t>14.24</w:t>
            </w:r>
          </w:p>
        </w:tc>
      </w:tr>
      <w:tr w:rsidR="008939E2" w:rsidRPr="002A6BBB">
        <w:trPr>
          <w:trHeight w:val="300"/>
        </w:trPr>
        <w:tc>
          <w:tcPr>
            <w:tcW w:w="9889" w:type="dxa"/>
            <w:gridSpan w:val="5"/>
            <w:noWrap/>
            <w:vAlign w:val="bottom"/>
          </w:tcPr>
          <w:p w:rsidR="008939E2" w:rsidRPr="002A6BBB" w:rsidRDefault="008939E2" w:rsidP="002A6BBB">
            <w:pPr>
              <w:widowControl/>
              <w:rPr>
                <w:rFonts w:ascii="Arial" w:hAnsi="Arial" w:cs="Arial"/>
                <w:sz w:val="20"/>
                <w:szCs w:val="20"/>
                <w:lang w:val="uk-UA"/>
              </w:rPr>
            </w:pPr>
            <w:r w:rsidRPr="002A6BBB">
              <w:rPr>
                <w:rFonts w:ascii="Arial" w:hAnsi="Arial" w:cs="Arial"/>
                <w:sz w:val="20"/>
                <w:szCs w:val="20"/>
                <w:lang w:val="es-ES_tradnl"/>
              </w:rPr>
              <w:t xml:space="preserve">Середня кількість працівників (1)     </w:t>
            </w:r>
            <w:r w:rsidRPr="002A6BBB">
              <w:rPr>
                <w:rFonts w:ascii="Arial" w:hAnsi="Arial" w:cs="Arial"/>
                <w:b/>
                <w:bCs/>
                <w:sz w:val="20"/>
                <w:szCs w:val="20"/>
                <w:lang w:val="es-ES_tradnl"/>
              </w:rPr>
              <w:t>1</w:t>
            </w:r>
            <w:r w:rsidRPr="002A6BBB">
              <w:rPr>
                <w:rFonts w:ascii="Arial" w:hAnsi="Arial" w:cs="Arial"/>
                <w:b/>
                <w:bCs/>
                <w:sz w:val="20"/>
                <w:szCs w:val="20"/>
                <w:lang w:val="uk-UA"/>
              </w:rPr>
              <w:t>091</w:t>
            </w:r>
          </w:p>
        </w:tc>
      </w:tr>
      <w:tr w:rsidR="008939E2" w:rsidRPr="002A6BBB">
        <w:trPr>
          <w:trHeight w:val="300"/>
        </w:trPr>
        <w:tc>
          <w:tcPr>
            <w:tcW w:w="9889" w:type="dxa"/>
            <w:gridSpan w:val="5"/>
            <w:noWrap/>
            <w:vAlign w:val="bottom"/>
          </w:tcPr>
          <w:p w:rsidR="008939E2" w:rsidRPr="002A6BBB" w:rsidRDefault="008939E2" w:rsidP="002A6BBB">
            <w:pPr>
              <w:widowControl/>
              <w:rPr>
                <w:rFonts w:ascii="Arial" w:hAnsi="Arial" w:cs="Arial"/>
                <w:sz w:val="20"/>
                <w:szCs w:val="20"/>
                <w:lang w:val="uk-UA"/>
              </w:rPr>
            </w:pPr>
            <w:r w:rsidRPr="002A6BBB">
              <w:rPr>
                <w:rFonts w:ascii="Arial" w:hAnsi="Arial" w:cs="Arial"/>
                <w:sz w:val="20"/>
                <w:szCs w:val="20"/>
                <w:lang w:val="es-ES_tradnl"/>
              </w:rPr>
              <w:t>Адреса:</w:t>
            </w:r>
            <w:r w:rsidRPr="002A6BBB">
              <w:rPr>
                <w:rFonts w:ascii="Arial" w:hAnsi="Arial" w:cs="Arial"/>
                <w:b/>
                <w:bCs/>
                <w:sz w:val="20"/>
                <w:szCs w:val="20"/>
                <w:lang w:val="es-ES_tradnl"/>
              </w:rPr>
              <w:t xml:space="preserve"> </w:t>
            </w:r>
            <w:r w:rsidRPr="002A6BBB">
              <w:rPr>
                <w:rFonts w:ascii="Arial" w:hAnsi="Arial" w:cs="Arial"/>
                <w:b/>
                <w:bCs/>
                <w:sz w:val="20"/>
                <w:szCs w:val="20"/>
                <w:lang w:val="uk-UA"/>
              </w:rPr>
              <w:t>вулиця Передзаводська, буд. 4, м. Корюківка, Корюківський район, Чернігівська обл., 15300</w:t>
            </w:r>
          </w:p>
        </w:tc>
      </w:tr>
      <w:tr w:rsidR="008939E2" w:rsidRPr="002A6BBB">
        <w:trPr>
          <w:trHeight w:val="303"/>
        </w:trPr>
        <w:tc>
          <w:tcPr>
            <w:tcW w:w="9889" w:type="dxa"/>
            <w:gridSpan w:val="5"/>
            <w:vAlign w:val="bottom"/>
          </w:tcPr>
          <w:p w:rsidR="008939E2" w:rsidRPr="002A6BBB" w:rsidRDefault="008939E2" w:rsidP="002A6BBB">
            <w:pPr>
              <w:widowControl/>
              <w:rPr>
                <w:rFonts w:ascii="Arial" w:hAnsi="Arial" w:cs="Arial"/>
                <w:sz w:val="20"/>
                <w:szCs w:val="20"/>
                <w:lang w:val="uk-UA"/>
              </w:rPr>
            </w:pPr>
            <w:r w:rsidRPr="002A6BBB">
              <w:rPr>
                <w:rFonts w:ascii="Arial" w:hAnsi="Arial" w:cs="Arial"/>
                <w:sz w:val="20"/>
                <w:szCs w:val="20"/>
                <w:lang w:val="es-ES_tradnl"/>
              </w:rPr>
              <w:t xml:space="preserve">Одиниця виміру: </w:t>
            </w:r>
            <w:r w:rsidRPr="002A6BBB">
              <w:rPr>
                <w:rFonts w:ascii="Arial" w:hAnsi="Arial" w:cs="Arial"/>
                <w:b/>
                <w:bCs/>
                <w:sz w:val="20"/>
                <w:szCs w:val="20"/>
                <w:lang w:val="es-ES_tradnl"/>
              </w:rPr>
              <w:t xml:space="preserve">тис. грн. без десяткового знака </w:t>
            </w:r>
          </w:p>
        </w:tc>
      </w:tr>
      <w:tr w:rsidR="008939E2" w:rsidRPr="002A6BBB">
        <w:trPr>
          <w:trHeight w:val="300"/>
        </w:trPr>
        <w:tc>
          <w:tcPr>
            <w:tcW w:w="9031" w:type="dxa"/>
            <w:gridSpan w:val="4"/>
            <w:vAlign w:val="bottom"/>
          </w:tcPr>
          <w:p w:rsidR="008939E2" w:rsidRPr="002A6BBB" w:rsidRDefault="008939E2" w:rsidP="002A6BBB">
            <w:pPr>
              <w:widowControl/>
              <w:rPr>
                <w:rFonts w:ascii="Arial" w:hAnsi="Arial" w:cs="Arial"/>
                <w:sz w:val="20"/>
                <w:szCs w:val="20"/>
                <w:lang w:val="uk-UA"/>
              </w:rPr>
            </w:pPr>
            <w:r w:rsidRPr="002A6BBB">
              <w:rPr>
                <w:rFonts w:ascii="Arial" w:hAnsi="Arial" w:cs="Arial"/>
                <w:sz w:val="20"/>
                <w:szCs w:val="20"/>
                <w:lang w:val="es-ES_tradnl"/>
              </w:rPr>
              <w:t>Складено (зробити позначку "v" у відповідній клітинці):</w:t>
            </w:r>
          </w:p>
        </w:tc>
        <w:tc>
          <w:tcPr>
            <w:tcW w:w="858" w:type="dxa"/>
            <w:tcBorders>
              <w:bottom w:val="single" w:sz="4" w:space="0" w:color="auto"/>
            </w:tcBorders>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r>
      <w:tr w:rsidR="008939E2" w:rsidRPr="002A6BBB">
        <w:trPr>
          <w:trHeight w:val="255"/>
        </w:trPr>
        <w:tc>
          <w:tcPr>
            <w:tcW w:w="9031" w:type="dxa"/>
            <w:gridSpan w:val="4"/>
            <w:tcBorders>
              <w:right w:val="single" w:sz="4" w:space="0" w:color="auto"/>
            </w:tcBorders>
            <w:vAlign w:val="bottom"/>
          </w:tcPr>
          <w:p w:rsidR="008939E2" w:rsidRPr="002A6BBB" w:rsidRDefault="008939E2" w:rsidP="002A6BBB">
            <w:pPr>
              <w:widowControl/>
              <w:rPr>
                <w:rFonts w:ascii="Arial" w:hAnsi="Arial" w:cs="Arial"/>
                <w:sz w:val="20"/>
                <w:szCs w:val="20"/>
                <w:lang w:val="ru-RU"/>
              </w:rPr>
            </w:pPr>
            <w:r w:rsidRPr="002A6BBB">
              <w:rPr>
                <w:rFonts w:ascii="Arial" w:hAnsi="Arial" w:cs="Arial"/>
                <w:sz w:val="20"/>
                <w:szCs w:val="20"/>
                <w:lang w:val="es-ES_tradnl"/>
              </w:rPr>
              <w:t>за положеннями (стандартами) бухгалтерського обліку</w:t>
            </w:r>
          </w:p>
        </w:tc>
        <w:tc>
          <w:tcPr>
            <w:tcW w:w="858" w:type="dxa"/>
            <w:tcBorders>
              <w:top w:val="single" w:sz="4" w:space="0" w:color="auto"/>
              <w:left w:val="single" w:sz="4" w:space="0" w:color="auto"/>
              <w:bottom w:val="single" w:sz="4" w:space="0" w:color="auto"/>
              <w:right w:val="single" w:sz="4" w:space="0" w:color="auto"/>
            </w:tcBorders>
            <w:noWrap/>
          </w:tcPr>
          <w:p w:rsidR="008939E2" w:rsidRPr="002A6BBB" w:rsidRDefault="008939E2" w:rsidP="002A6BBB">
            <w:pPr>
              <w:widowControl/>
              <w:jc w:val="center"/>
              <w:rPr>
                <w:rFonts w:ascii="Arial" w:hAnsi="Arial" w:cs="Arial"/>
                <w:sz w:val="20"/>
                <w:szCs w:val="20"/>
                <w:lang w:val="es-ES_tradnl"/>
              </w:rPr>
            </w:pPr>
          </w:p>
        </w:tc>
      </w:tr>
      <w:tr w:rsidR="008939E2" w:rsidRPr="002A6BBB">
        <w:trPr>
          <w:trHeight w:val="255"/>
        </w:trPr>
        <w:tc>
          <w:tcPr>
            <w:tcW w:w="9031" w:type="dxa"/>
            <w:gridSpan w:val="4"/>
            <w:tcBorders>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за міжнародними стандартами фінансової звітності</w:t>
            </w:r>
            <w:r w:rsidRPr="002A6BBB">
              <w:rPr>
                <w:rFonts w:ascii="Arial" w:hAnsi="Arial" w:cs="Arial"/>
                <w:b/>
                <w:bCs/>
                <w:sz w:val="20"/>
                <w:szCs w:val="20"/>
                <w:lang w:val="es-ES_tradnl"/>
              </w:rPr>
              <w:t> </w:t>
            </w:r>
          </w:p>
        </w:tc>
        <w:tc>
          <w:tcPr>
            <w:tcW w:w="858" w:type="dxa"/>
            <w:tcBorders>
              <w:top w:val="single" w:sz="4" w:space="0" w:color="auto"/>
              <w:left w:val="single" w:sz="4" w:space="0" w:color="auto"/>
              <w:bottom w:val="single" w:sz="4" w:space="0" w:color="auto"/>
              <w:right w:val="single" w:sz="4" w:space="0" w:color="auto"/>
            </w:tcBorders>
            <w:noWrap/>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v</w:t>
            </w:r>
          </w:p>
        </w:tc>
      </w:tr>
    </w:tbl>
    <w:p w:rsidR="008939E2" w:rsidRPr="00D03749" w:rsidRDefault="008939E2">
      <w:pPr>
        <w:rPr>
          <w:sz w:val="10"/>
          <w:szCs w:val="10"/>
        </w:rPr>
      </w:pPr>
    </w:p>
    <w:tbl>
      <w:tblPr>
        <w:tblW w:w="9889" w:type="dxa"/>
        <w:tblInd w:w="-106" w:type="dxa"/>
        <w:tblLayout w:type="fixed"/>
        <w:tblLook w:val="00A0"/>
      </w:tblPr>
      <w:tblGrid>
        <w:gridCol w:w="9889"/>
      </w:tblGrid>
      <w:tr w:rsidR="008939E2" w:rsidRPr="002A6BBB">
        <w:trPr>
          <w:trHeight w:val="300"/>
        </w:trPr>
        <w:tc>
          <w:tcPr>
            <w:tcW w:w="9889" w:type="dxa"/>
            <w:noWrap/>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Баланс (Звіт про фінансовий стан)</w:t>
            </w:r>
          </w:p>
        </w:tc>
      </w:tr>
      <w:tr w:rsidR="008939E2" w:rsidRPr="002A6BBB">
        <w:trPr>
          <w:trHeight w:val="315"/>
        </w:trPr>
        <w:tc>
          <w:tcPr>
            <w:tcW w:w="9889" w:type="dxa"/>
            <w:noWrap/>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на 31 грудня 2015 року</w:t>
            </w:r>
          </w:p>
        </w:tc>
      </w:tr>
    </w:tbl>
    <w:p w:rsidR="008939E2" w:rsidRPr="00D03749" w:rsidRDefault="008939E2" w:rsidP="00120AB3">
      <w:pPr>
        <w:rPr>
          <w:rFonts w:ascii="Arial" w:hAnsi="Arial" w:cs="Arial"/>
          <w:sz w:val="10"/>
          <w:szCs w:val="10"/>
        </w:rPr>
      </w:pPr>
    </w:p>
    <w:tbl>
      <w:tblPr>
        <w:tblW w:w="9889" w:type="dxa"/>
        <w:tblInd w:w="-106" w:type="dxa"/>
        <w:tblLayout w:type="fixed"/>
        <w:tblLook w:val="00A0"/>
      </w:tblPr>
      <w:tblGrid>
        <w:gridCol w:w="4219"/>
        <w:gridCol w:w="1559"/>
        <w:gridCol w:w="1134"/>
        <w:gridCol w:w="1560"/>
        <w:gridCol w:w="1417"/>
      </w:tblGrid>
      <w:tr w:rsidR="008939E2" w:rsidRPr="002A6BBB">
        <w:trPr>
          <w:trHeight w:val="300"/>
        </w:trPr>
        <w:tc>
          <w:tcPr>
            <w:tcW w:w="4219" w:type="dxa"/>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1559" w:type="dxa"/>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Форма №1</w:t>
            </w:r>
          </w:p>
        </w:tc>
        <w:tc>
          <w:tcPr>
            <w:tcW w:w="1134" w:type="dxa"/>
            <w:vAlign w:val="bottom"/>
          </w:tcPr>
          <w:p w:rsidR="008939E2" w:rsidRPr="002A6BBB" w:rsidRDefault="008939E2" w:rsidP="002A6BBB">
            <w:pPr>
              <w:widowControl/>
              <w:jc w:val="center"/>
              <w:rPr>
                <w:rFonts w:ascii="Arial" w:hAnsi="Arial" w:cs="Arial"/>
                <w:sz w:val="20"/>
                <w:szCs w:val="20"/>
                <w:lang w:val="es-ES_tradnl"/>
              </w:rPr>
            </w:pPr>
          </w:p>
        </w:tc>
        <w:tc>
          <w:tcPr>
            <w:tcW w:w="1560" w:type="dxa"/>
            <w:tcBorders>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Код за ДКУД</w:t>
            </w:r>
          </w:p>
        </w:tc>
        <w:tc>
          <w:tcPr>
            <w:tcW w:w="1417"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1 801 001</w:t>
            </w:r>
          </w:p>
        </w:tc>
      </w:tr>
    </w:tbl>
    <w:p w:rsidR="008939E2" w:rsidRPr="00583DF7" w:rsidRDefault="008939E2">
      <w:pPr>
        <w:rPr>
          <w:sz w:val="10"/>
          <w:szCs w:val="10"/>
        </w:rPr>
      </w:pPr>
    </w:p>
    <w:tbl>
      <w:tblPr>
        <w:tblW w:w="9889" w:type="dxa"/>
        <w:tblInd w:w="-106" w:type="dxa"/>
        <w:tblLayout w:type="fixed"/>
        <w:tblLook w:val="00A0"/>
      </w:tblPr>
      <w:tblGrid>
        <w:gridCol w:w="4928"/>
        <w:gridCol w:w="1134"/>
        <w:gridCol w:w="1913"/>
        <w:gridCol w:w="1914"/>
      </w:tblGrid>
      <w:tr w:rsidR="008939E2" w:rsidRPr="002A6BBB">
        <w:trPr>
          <w:trHeight w:val="507"/>
          <w:tblHeader/>
        </w:trPr>
        <w:tc>
          <w:tcPr>
            <w:tcW w:w="4928"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АКТИВ</w:t>
            </w:r>
          </w:p>
        </w:tc>
        <w:tc>
          <w:tcPr>
            <w:tcW w:w="1134"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Код рядка</w:t>
            </w:r>
          </w:p>
        </w:tc>
        <w:tc>
          <w:tcPr>
            <w:tcW w:w="1913"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b/>
                <w:bCs/>
                <w:sz w:val="20"/>
                <w:szCs w:val="20"/>
                <w:lang w:val="uk-UA"/>
              </w:rPr>
            </w:pPr>
            <w:r w:rsidRPr="002A6BBB">
              <w:rPr>
                <w:rFonts w:ascii="Arial" w:hAnsi="Arial" w:cs="Arial"/>
                <w:b/>
                <w:bCs/>
                <w:sz w:val="20"/>
                <w:szCs w:val="20"/>
                <w:lang w:val="uk-UA"/>
              </w:rPr>
              <w:t>31 грудня 2015</w:t>
            </w:r>
          </w:p>
        </w:tc>
        <w:tc>
          <w:tcPr>
            <w:tcW w:w="1914"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b/>
                <w:bCs/>
                <w:sz w:val="20"/>
                <w:szCs w:val="20"/>
                <w:lang w:val="uk-UA"/>
              </w:rPr>
            </w:pPr>
            <w:r w:rsidRPr="002A6BBB">
              <w:rPr>
                <w:rFonts w:ascii="Arial" w:hAnsi="Arial" w:cs="Arial"/>
                <w:b/>
                <w:bCs/>
                <w:sz w:val="20"/>
                <w:szCs w:val="20"/>
                <w:lang w:val="uk-UA"/>
              </w:rPr>
              <w:t>31 грудня 2014</w:t>
            </w:r>
            <w:r w:rsidRPr="002A6BBB">
              <w:rPr>
                <w:rFonts w:ascii="Arial" w:hAnsi="Arial" w:cs="Arial"/>
                <w:b/>
                <w:bCs/>
                <w:sz w:val="20"/>
                <w:szCs w:val="20"/>
              </w:rPr>
              <w:t xml:space="preserve"> (</w:t>
            </w:r>
            <w:r w:rsidRPr="002A6BBB">
              <w:rPr>
                <w:rFonts w:ascii="Arial" w:hAnsi="Arial" w:cs="Arial"/>
                <w:b/>
                <w:bCs/>
                <w:sz w:val="20"/>
                <w:szCs w:val="20"/>
                <w:lang w:val="uk-UA"/>
              </w:rPr>
              <w:t>перераховано)</w:t>
            </w:r>
          </w:p>
        </w:tc>
      </w:tr>
      <w:tr w:rsidR="008939E2" w:rsidRPr="002A6BBB">
        <w:trPr>
          <w:trHeight w:val="300"/>
        </w:trPr>
        <w:tc>
          <w:tcPr>
            <w:tcW w:w="4928"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І. НЕОБОРОТНІ АКТИВИ</w:t>
            </w:r>
          </w:p>
        </w:tc>
        <w:tc>
          <w:tcPr>
            <w:tcW w:w="1134" w:type="dxa"/>
            <w:tcBorders>
              <w:top w:val="single" w:sz="4" w:space="0" w:color="auto"/>
              <w:left w:val="single" w:sz="4" w:space="0" w:color="auto"/>
              <w:bottom w:val="single" w:sz="4" w:space="0" w:color="auto"/>
              <w:right w:val="single" w:sz="4" w:space="0" w:color="auto"/>
            </w:tcBorders>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1913" w:type="dxa"/>
            <w:tcBorders>
              <w:top w:val="single" w:sz="4" w:space="0" w:color="auto"/>
              <w:left w:val="single" w:sz="4" w:space="0" w:color="auto"/>
              <w:bottom w:val="single" w:sz="4" w:space="0" w:color="auto"/>
              <w:right w:val="single" w:sz="4" w:space="0" w:color="auto"/>
            </w:tcBorders>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1914" w:type="dxa"/>
            <w:tcBorders>
              <w:top w:val="single" w:sz="4" w:space="0" w:color="auto"/>
              <w:left w:val="single" w:sz="4" w:space="0" w:color="auto"/>
              <w:bottom w:val="single" w:sz="4" w:space="0" w:color="auto"/>
              <w:right w:val="single" w:sz="4" w:space="0" w:color="auto"/>
            </w:tcBorders>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Нематеріальні активи</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1000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1 162</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1 380</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первісна вартість</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1001</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3 450</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3 135</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накопичена амортизація</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1002</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xml:space="preserve"> ( 2 288)</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xml:space="preserve"> ( 1 755)</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Незавершені капітальні інвестиції</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1005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21 324</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121 985</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Основні засоби</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1010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318 288</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249 531</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первісна вартість</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1011</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635 685</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503 180</w:t>
            </w:r>
            <w:bookmarkStart w:id="2" w:name="_GoBack"/>
            <w:bookmarkEnd w:id="2"/>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знос</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1012</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xml:space="preserve"> (</w:t>
            </w:r>
            <w:r w:rsidRPr="002A6BBB">
              <w:rPr>
                <w:rFonts w:ascii="Arial" w:hAnsi="Arial" w:cs="Arial"/>
                <w:sz w:val="20"/>
                <w:szCs w:val="20"/>
                <w:lang w:val="ru-RU"/>
              </w:rPr>
              <w:t>317 397</w:t>
            </w:r>
            <w:r w:rsidRPr="002A6BBB">
              <w:rPr>
                <w:rFonts w:ascii="Arial" w:hAnsi="Arial" w:cs="Arial"/>
                <w:sz w:val="20"/>
                <w:szCs w:val="20"/>
                <w:lang w:val="es-ES_tradnl"/>
              </w:rPr>
              <w:t>)</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xml:space="preserve"> ( 253 649)</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Інвестиційна нерухомість</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1015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2 380</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2 376</w:t>
            </w:r>
          </w:p>
        </w:tc>
      </w:tr>
      <w:tr w:rsidR="008939E2" w:rsidRPr="002A6BBB">
        <w:trPr>
          <w:trHeight w:val="306"/>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uk-UA"/>
              </w:rPr>
            </w:pPr>
            <w:r w:rsidRPr="002A6BBB">
              <w:rPr>
                <w:rFonts w:ascii="Arial" w:hAnsi="Arial" w:cs="Arial"/>
                <w:sz w:val="20"/>
                <w:szCs w:val="20"/>
                <w:lang w:val="es-ES_tradnl"/>
              </w:rPr>
              <w:t xml:space="preserve">Довгострокові фінансові інвестиції: </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1030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uk-UA"/>
              </w:rPr>
              <w:t xml:space="preserve">   </w:t>
            </w:r>
            <w:r w:rsidRPr="002A6BBB">
              <w:rPr>
                <w:rFonts w:ascii="Arial" w:hAnsi="Arial" w:cs="Arial"/>
                <w:sz w:val="20"/>
                <w:szCs w:val="20"/>
                <w:lang w:val="es-ES_tradnl"/>
              </w:rPr>
              <w:t>інші фінансові інвестиції</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1035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962</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962</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Довгострокова дебіторська заборгованість</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1040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828</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uk-UA"/>
              </w:rPr>
              <w:t>-</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Відстрочені податкові активи</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1045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Інші необоротні активи</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1090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14 455</w:t>
            </w:r>
          </w:p>
        </w:tc>
      </w:tr>
      <w:tr w:rsidR="008939E2" w:rsidRPr="002A6BBB">
        <w:trPr>
          <w:trHeight w:val="315"/>
        </w:trPr>
        <w:tc>
          <w:tcPr>
            <w:tcW w:w="4928"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Усього за розділом І</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1095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344 944</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ru-RU"/>
              </w:rPr>
            </w:pPr>
            <w:r w:rsidRPr="002A6BBB">
              <w:rPr>
                <w:rFonts w:ascii="Arial" w:hAnsi="Arial" w:cs="Arial"/>
                <w:b/>
                <w:bCs/>
                <w:sz w:val="20"/>
                <w:szCs w:val="20"/>
                <w:lang w:val="ru-RU"/>
              </w:rPr>
              <w:t>390 689</w:t>
            </w:r>
          </w:p>
        </w:tc>
      </w:tr>
      <w:tr w:rsidR="008939E2" w:rsidRPr="002A6BBB">
        <w:trPr>
          <w:trHeight w:val="300"/>
        </w:trPr>
        <w:tc>
          <w:tcPr>
            <w:tcW w:w="4928"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ІІ. ОБОРОТНІ АКТИВИ:</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uk-UA"/>
              </w:rPr>
              <w:t>Виробничі з</w:t>
            </w:r>
            <w:r w:rsidRPr="002A6BBB">
              <w:rPr>
                <w:rFonts w:ascii="Arial" w:hAnsi="Arial" w:cs="Arial"/>
                <w:sz w:val="20"/>
                <w:szCs w:val="20"/>
                <w:lang w:val="es-ES_tradnl"/>
              </w:rPr>
              <w:t>апаси</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uk-UA"/>
              </w:rPr>
            </w:pPr>
            <w:r w:rsidRPr="002A6BBB">
              <w:rPr>
                <w:rFonts w:ascii="Arial" w:hAnsi="Arial" w:cs="Arial"/>
                <w:sz w:val="20"/>
                <w:szCs w:val="20"/>
                <w:lang w:val="es-ES_tradnl"/>
              </w:rPr>
              <w:t>110</w:t>
            </w:r>
            <w:r w:rsidRPr="002A6BBB">
              <w:rPr>
                <w:rFonts w:ascii="Arial" w:hAnsi="Arial" w:cs="Arial"/>
                <w:sz w:val="20"/>
                <w:szCs w:val="20"/>
                <w:lang w:val="uk-UA"/>
              </w:rPr>
              <w:t>1</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207 194</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116 092</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uk-UA"/>
              </w:rPr>
            </w:pPr>
            <w:r w:rsidRPr="002A6BBB">
              <w:rPr>
                <w:rFonts w:ascii="Arial" w:hAnsi="Arial" w:cs="Arial"/>
                <w:sz w:val="20"/>
                <w:szCs w:val="20"/>
                <w:lang w:val="uk-UA"/>
              </w:rPr>
              <w:t>Незавершене виробництво</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uk-UA"/>
              </w:rPr>
            </w:pPr>
            <w:r w:rsidRPr="002A6BBB">
              <w:rPr>
                <w:rFonts w:ascii="Arial" w:hAnsi="Arial" w:cs="Arial"/>
                <w:sz w:val="20"/>
                <w:szCs w:val="20"/>
                <w:lang w:val="uk-UA"/>
              </w:rPr>
              <w:t>1102</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694</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171</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uk-UA"/>
              </w:rPr>
            </w:pPr>
            <w:r w:rsidRPr="002A6BBB">
              <w:rPr>
                <w:rFonts w:ascii="Arial" w:hAnsi="Arial" w:cs="Arial"/>
                <w:sz w:val="20"/>
                <w:szCs w:val="20"/>
                <w:lang w:val="uk-UA"/>
              </w:rPr>
              <w:t>Готова продукція</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uk-UA"/>
              </w:rPr>
            </w:pPr>
            <w:r w:rsidRPr="002A6BBB">
              <w:rPr>
                <w:rFonts w:ascii="Arial" w:hAnsi="Arial" w:cs="Arial"/>
                <w:sz w:val="20"/>
                <w:szCs w:val="20"/>
                <w:lang w:val="es-ES_tradnl"/>
              </w:rPr>
              <w:t>1</w:t>
            </w:r>
            <w:r w:rsidRPr="002A6BBB">
              <w:rPr>
                <w:rFonts w:ascii="Arial" w:hAnsi="Arial" w:cs="Arial"/>
                <w:sz w:val="20"/>
                <w:szCs w:val="20"/>
                <w:lang w:val="uk-UA"/>
              </w:rPr>
              <w:t>103</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104 087</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143 691</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Дебіторська заборгованість за товари, роботи, послуги</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1125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341 860</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231 192</w:t>
            </w:r>
          </w:p>
        </w:tc>
      </w:tr>
      <w:tr w:rsidR="008939E2" w:rsidRPr="002A6BBB">
        <w:trPr>
          <w:trHeight w:val="381"/>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Дебіторська заборгованість за розрахунками:                                                               за виданими авансами</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1130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29 025</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21 491</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з бюджетом</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1135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8 225</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100 243</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у тому числі з податку на прибуток</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1136</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3 512</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2 822</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Інша поточна дебіторська заборгованість</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1155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60 706</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33 0</w:t>
            </w:r>
            <w:r w:rsidRPr="002A6BBB">
              <w:rPr>
                <w:rFonts w:ascii="Arial" w:hAnsi="Arial" w:cs="Arial"/>
                <w:sz w:val="20"/>
                <w:szCs w:val="20"/>
                <w:lang w:val="uk-UA"/>
              </w:rPr>
              <w:t>8</w:t>
            </w:r>
            <w:r w:rsidRPr="002A6BBB">
              <w:rPr>
                <w:rFonts w:ascii="Arial" w:hAnsi="Arial" w:cs="Arial"/>
                <w:sz w:val="20"/>
                <w:szCs w:val="20"/>
                <w:lang w:val="es-ES_tradnl"/>
              </w:rPr>
              <w:t>4</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Гроші та їх еквіваленти</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1165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67 701</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17 827</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Витрати майбутніх періодів</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1170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237</w:t>
            </w:r>
          </w:p>
        </w:tc>
      </w:tr>
      <w:tr w:rsidR="008939E2" w:rsidRPr="002A6BBB">
        <w:trPr>
          <w:trHeight w:val="300"/>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Інші оборотні активи</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1190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 xml:space="preserve">- </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 xml:space="preserve">- </w:t>
            </w:r>
          </w:p>
        </w:tc>
      </w:tr>
      <w:tr w:rsidR="008939E2" w:rsidRPr="002A6BBB">
        <w:trPr>
          <w:trHeight w:val="31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Усього за розділом ІІ</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1195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819 492</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es-ES_tradnl"/>
              </w:rPr>
              <w:t>66</w:t>
            </w:r>
            <w:r w:rsidRPr="002A6BBB">
              <w:rPr>
                <w:rFonts w:ascii="Arial" w:hAnsi="Arial" w:cs="Arial"/>
                <w:b/>
                <w:bCs/>
                <w:sz w:val="20"/>
                <w:szCs w:val="20"/>
                <w:lang w:val="uk-UA"/>
              </w:rPr>
              <w:t>4</w:t>
            </w:r>
            <w:r w:rsidRPr="002A6BBB">
              <w:rPr>
                <w:rFonts w:ascii="Arial" w:hAnsi="Arial" w:cs="Arial"/>
                <w:b/>
                <w:bCs/>
                <w:sz w:val="20"/>
                <w:szCs w:val="20"/>
                <w:lang w:val="es-ES_tradnl"/>
              </w:rPr>
              <w:t xml:space="preserve"> </w:t>
            </w:r>
            <w:r w:rsidRPr="002A6BBB">
              <w:rPr>
                <w:rFonts w:ascii="Arial" w:hAnsi="Arial" w:cs="Arial"/>
                <w:b/>
                <w:bCs/>
                <w:sz w:val="20"/>
                <w:szCs w:val="20"/>
                <w:lang w:val="uk-UA"/>
              </w:rPr>
              <w:t>028</w:t>
            </w:r>
          </w:p>
        </w:tc>
      </w:tr>
      <w:tr w:rsidR="008939E2" w:rsidRPr="002A6BBB">
        <w:trPr>
          <w:trHeight w:val="31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ІІІ.Необоротні активи, утримувані для продажу, та групи вибуття</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1200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es-ES_tradnl"/>
              </w:rPr>
            </w:pPr>
            <w:r w:rsidRPr="002A6BBB">
              <w:rPr>
                <w:rFonts w:ascii="Arial" w:hAnsi="Arial" w:cs="Arial"/>
                <w:b/>
                <w:bCs/>
                <w:sz w:val="20"/>
                <w:szCs w:val="20"/>
                <w:lang w:val="es-ES_tradnl"/>
              </w:rPr>
              <w:t>-</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es-ES_tradnl"/>
              </w:rPr>
            </w:pPr>
            <w:r w:rsidRPr="002A6BBB">
              <w:rPr>
                <w:rFonts w:ascii="Arial" w:hAnsi="Arial" w:cs="Arial"/>
                <w:b/>
                <w:bCs/>
                <w:sz w:val="20"/>
                <w:szCs w:val="20"/>
                <w:lang w:val="es-ES_tradnl"/>
              </w:rPr>
              <w:t>1 805</w:t>
            </w:r>
          </w:p>
        </w:tc>
      </w:tr>
      <w:tr w:rsidR="008939E2" w:rsidRPr="002A6BBB">
        <w:trPr>
          <w:trHeight w:val="31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b/>
                <w:bCs/>
                <w:i/>
                <w:iCs/>
                <w:sz w:val="20"/>
                <w:szCs w:val="20"/>
                <w:lang w:val="es-ES_tradnl"/>
              </w:rPr>
            </w:pPr>
            <w:r w:rsidRPr="002A6BBB">
              <w:rPr>
                <w:rFonts w:ascii="Arial" w:hAnsi="Arial" w:cs="Arial"/>
                <w:b/>
                <w:bCs/>
                <w:i/>
                <w:iCs/>
                <w:sz w:val="20"/>
                <w:szCs w:val="20"/>
                <w:lang w:val="es-ES_tradnl"/>
              </w:rPr>
              <w:t>БАЛАНС</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1300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i/>
                <w:iCs/>
                <w:sz w:val="20"/>
                <w:szCs w:val="20"/>
                <w:lang w:val="ru-RU"/>
              </w:rPr>
            </w:pPr>
            <w:r w:rsidRPr="002A6BBB">
              <w:rPr>
                <w:rFonts w:ascii="Arial" w:hAnsi="Arial" w:cs="Arial"/>
                <w:b/>
                <w:bCs/>
                <w:i/>
                <w:iCs/>
                <w:sz w:val="20"/>
                <w:szCs w:val="20"/>
                <w:lang w:val="ru-RU"/>
              </w:rPr>
              <w:t>1 164 436</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i/>
                <w:iCs/>
                <w:sz w:val="20"/>
                <w:szCs w:val="20"/>
                <w:lang w:val="es-ES_tradnl"/>
              </w:rPr>
            </w:pPr>
            <w:r w:rsidRPr="002A6BBB">
              <w:rPr>
                <w:rFonts w:ascii="Arial" w:hAnsi="Arial" w:cs="Arial"/>
                <w:b/>
                <w:bCs/>
                <w:i/>
                <w:iCs/>
                <w:sz w:val="20"/>
                <w:szCs w:val="20"/>
                <w:lang w:val="es-ES_tradnl"/>
              </w:rPr>
              <w:t xml:space="preserve">1 056 </w:t>
            </w:r>
            <w:r w:rsidRPr="002A6BBB">
              <w:rPr>
                <w:rFonts w:ascii="Arial" w:hAnsi="Arial" w:cs="Arial"/>
                <w:b/>
                <w:bCs/>
                <w:i/>
                <w:iCs/>
                <w:sz w:val="20"/>
                <w:szCs w:val="20"/>
                <w:lang w:val="uk-UA"/>
              </w:rPr>
              <w:t>52</w:t>
            </w:r>
            <w:r w:rsidRPr="002A6BBB">
              <w:rPr>
                <w:rFonts w:ascii="Arial" w:hAnsi="Arial" w:cs="Arial"/>
                <w:b/>
                <w:bCs/>
                <w:i/>
                <w:iCs/>
                <w:sz w:val="20"/>
                <w:szCs w:val="20"/>
                <w:lang w:val="es-ES_tradnl"/>
              </w:rPr>
              <w:t>2</w:t>
            </w:r>
          </w:p>
        </w:tc>
      </w:tr>
      <w:tr w:rsidR="008939E2" w:rsidRPr="002A6BBB">
        <w:trPr>
          <w:trHeight w:val="634"/>
          <w:tblHeader/>
        </w:trPr>
        <w:tc>
          <w:tcPr>
            <w:tcW w:w="4928"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ПАСИВ</w:t>
            </w:r>
          </w:p>
        </w:tc>
        <w:tc>
          <w:tcPr>
            <w:tcW w:w="1134"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b/>
                <w:bCs/>
                <w:sz w:val="20"/>
                <w:szCs w:val="20"/>
                <w:lang w:val="uk-UA"/>
              </w:rPr>
            </w:pPr>
            <w:r w:rsidRPr="002A6BBB">
              <w:rPr>
                <w:rFonts w:ascii="Arial" w:hAnsi="Arial" w:cs="Arial"/>
                <w:b/>
                <w:bCs/>
                <w:sz w:val="20"/>
                <w:szCs w:val="20"/>
                <w:lang w:val="es-ES_tradnl"/>
              </w:rPr>
              <w:t xml:space="preserve">Код </w:t>
            </w:r>
          </w:p>
          <w:p w:rsidR="008939E2" w:rsidRPr="002A6BBB" w:rsidRDefault="008939E2" w:rsidP="002A6BBB">
            <w:pPr>
              <w:widowControl/>
              <w:jc w:val="center"/>
              <w:rPr>
                <w:rFonts w:ascii="Arial" w:hAnsi="Arial" w:cs="Arial"/>
                <w:b/>
                <w:bCs/>
                <w:sz w:val="20"/>
                <w:szCs w:val="20"/>
                <w:lang w:val="uk-UA"/>
              </w:rPr>
            </w:pPr>
            <w:r w:rsidRPr="002A6BBB">
              <w:rPr>
                <w:rFonts w:ascii="Arial" w:hAnsi="Arial" w:cs="Arial"/>
                <w:b/>
                <w:bCs/>
                <w:sz w:val="20"/>
                <w:szCs w:val="20"/>
                <w:lang w:val="es-ES_tradnl"/>
              </w:rPr>
              <w:t>рядк</w:t>
            </w:r>
            <w:r w:rsidRPr="002A6BBB">
              <w:rPr>
                <w:rFonts w:ascii="Arial" w:hAnsi="Arial" w:cs="Arial"/>
                <w:b/>
                <w:bCs/>
                <w:sz w:val="20"/>
                <w:szCs w:val="20"/>
                <w:lang w:val="uk-UA"/>
              </w:rPr>
              <w:t>а</w:t>
            </w:r>
          </w:p>
        </w:tc>
        <w:tc>
          <w:tcPr>
            <w:tcW w:w="1913"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b/>
                <w:bCs/>
                <w:sz w:val="20"/>
                <w:szCs w:val="20"/>
                <w:lang w:val="uk-UA"/>
              </w:rPr>
            </w:pPr>
            <w:r w:rsidRPr="002A6BBB">
              <w:rPr>
                <w:rFonts w:ascii="Arial" w:hAnsi="Arial" w:cs="Arial"/>
                <w:b/>
                <w:bCs/>
                <w:sz w:val="20"/>
                <w:szCs w:val="20"/>
                <w:lang w:val="uk-UA"/>
              </w:rPr>
              <w:t>31 грудня 2015</w:t>
            </w:r>
          </w:p>
        </w:tc>
        <w:tc>
          <w:tcPr>
            <w:tcW w:w="1914"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b/>
                <w:bCs/>
                <w:sz w:val="20"/>
                <w:szCs w:val="20"/>
                <w:lang w:val="uk-UA"/>
              </w:rPr>
            </w:pPr>
            <w:r w:rsidRPr="002A6BBB">
              <w:rPr>
                <w:rFonts w:ascii="Arial" w:hAnsi="Arial" w:cs="Arial"/>
                <w:b/>
                <w:bCs/>
                <w:sz w:val="20"/>
                <w:szCs w:val="20"/>
                <w:lang w:val="uk-UA"/>
              </w:rPr>
              <w:t>31 грудня 2014 (перераховано)</w:t>
            </w:r>
          </w:p>
        </w:tc>
      </w:tr>
      <w:tr w:rsidR="008939E2" w:rsidRPr="002A6BBB">
        <w:trPr>
          <w:trHeight w:val="300"/>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І. ВЛАСНИЙ КАПІТАЛ</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Зареєстрований капітал</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1400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48 174</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48 174</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Капітал у дооцінках</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1405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Додатковий капітал</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1410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Емісійний дохід</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1411</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Резервний капітал</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1415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Нерозподілений прибуток (непокритий збиток)</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1420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1 075 028</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881 2</w:t>
            </w:r>
            <w:r w:rsidRPr="002A6BBB">
              <w:rPr>
                <w:rFonts w:ascii="Arial" w:hAnsi="Arial" w:cs="Arial"/>
                <w:sz w:val="20"/>
                <w:szCs w:val="20"/>
                <w:lang w:val="uk-UA"/>
              </w:rPr>
              <w:t>5</w:t>
            </w:r>
            <w:r w:rsidRPr="002A6BBB">
              <w:rPr>
                <w:rFonts w:ascii="Arial" w:hAnsi="Arial" w:cs="Arial"/>
                <w:sz w:val="20"/>
                <w:szCs w:val="20"/>
                <w:lang w:val="es-ES_tradnl"/>
              </w:rPr>
              <w:t>1</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Неоплачений капітал</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1425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Вилучений капітал</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1430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1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Усього за розділом І</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1495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1 123 202</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es-ES_tradnl"/>
              </w:rPr>
            </w:pPr>
            <w:r w:rsidRPr="002A6BBB">
              <w:rPr>
                <w:rFonts w:ascii="Arial" w:hAnsi="Arial" w:cs="Arial"/>
                <w:b/>
                <w:bCs/>
                <w:sz w:val="20"/>
                <w:szCs w:val="20"/>
                <w:lang w:val="es-ES_tradnl"/>
              </w:rPr>
              <w:t xml:space="preserve">929 </w:t>
            </w:r>
            <w:r w:rsidRPr="002A6BBB">
              <w:rPr>
                <w:rFonts w:ascii="Arial" w:hAnsi="Arial" w:cs="Arial"/>
                <w:b/>
                <w:bCs/>
                <w:sz w:val="20"/>
                <w:szCs w:val="20"/>
                <w:lang w:val="uk-UA"/>
              </w:rPr>
              <w:t>42</w:t>
            </w:r>
            <w:r w:rsidRPr="002A6BBB">
              <w:rPr>
                <w:rFonts w:ascii="Arial" w:hAnsi="Arial" w:cs="Arial"/>
                <w:b/>
                <w:bCs/>
                <w:sz w:val="20"/>
                <w:szCs w:val="20"/>
                <w:lang w:val="es-ES_tradnl"/>
              </w:rPr>
              <w:t>5</w:t>
            </w:r>
          </w:p>
        </w:tc>
      </w:tr>
      <w:tr w:rsidR="008939E2" w:rsidRPr="002A6BBB">
        <w:trPr>
          <w:trHeight w:val="300"/>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ІІ. ДОВГОСТРОКОВІ ЗОБОВ'ЯЗАННЯ І ЗАБЕЗПЕЧЕННЯ</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Відстрочені податкові зобов'язання</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1500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14 788</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11 232</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Довгострокові кредити банків</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1510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8 751</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Інші довгострокові зобов'язання</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1515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es-ES_tradnl"/>
              </w:rPr>
              <w:t> </w:t>
            </w:r>
            <w:r w:rsidRPr="002A6BBB">
              <w:rPr>
                <w:rFonts w:ascii="Arial" w:hAnsi="Arial" w:cs="Arial"/>
                <w:sz w:val="20"/>
                <w:szCs w:val="20"/>
                <w:lang w:val="uk-UA"/>
              </w:rPr>
              <w:t>-</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es-ES_tradnl"/>
              </w:rPr>
              <w:t> </w:t>
            </w:r>
            <w:r w:rsidRPr="002A6BBB">
              <w:rPr>
                <w:rFonts w:ascii="Arial" w:hAnsi="Arial" w:cs="Arial"/>
                <w:sz w:val="20"/>
                <w:szCs w:val="20"/>
                <w:lang w:val="uk-UA"/>
              </w:rPr>
              <w:t>-</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Довгострокові забезпечення</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1520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6 660</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es-ES_tradnl"/>
              </w:rPr>
              <w:t> </w:t>
            </w:r>
            <w:r w:rsidRPr="002A6BBB">
              <w:rPr>
                <w:rFonts w:ascii="Arial" w:hAnsi="Arial" w:cs="Arial"/>
                <w:sz w:val="20"/>
                <w:szCs w:val="20"/>
                <w:lang w:val="uk-UA"/>
              </w:rPr>
              <w:t>-</w:t>
            </w:r>
          </w:p>
        </w:tc>
      </w:tr>
      <w:tr w:rsidR="008939E2" w:rsidRPr="002A6BBB">
        <w:trPr>
          <w:trHeight w:val="300"/>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Цільове фінансування</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1525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es-ES_tradnl"/>
              </w:rPr>
              <w:t> </w:t>
            </w:r>
            <w:r w:rsidRPr="002A6BBB">
              <w:rPr>
                <w:rFonts w:ascii="Arial" w:hAnsi="Arial" w:cs="Arial"/>
                <w:sz w:val="20"/>
                <w:szCs w:val="20"/>
                <w:lang w:val="uk-UA"/>
              </w:rPr>
              <w:t>-</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es-ES_tradnl"/>
              </w:rPr>
              <w:t> </w:t>
            </w:r>
            <w:r w:rsidRPr="002A6BBB">
              <w:rPr>
                <w:rFonts w:ascii="Arial" w:hAnsi="Arial" w:cs="Arial"/>
                <w:sz w:val="20"/>
                <w:szCs w:val="20"/>
                <w:lang w:val="uk-UA"/>
              </w:rPr>
              <w:t>-</w:t>
            </w:r>
          </w:p>
        </w:tc>
      </w:tr>
      <w:tr w:rsidR="008939E2" w:rsidRPr="002A6BBB">
        <w:trPr>
          <w:trHeight w:val="31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Усього за розділом ІІ</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1595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es-ES_tradnl"/>
              </w:rPr>
            </w:pPr>
            <w:r w:rsidRPr="002A6BBB">
              <w:rPr>
                <w:rFonts w:ascii="Arial" w:hAnsi="Arial" w:cs="Arial"/>
                <w:b/>
                <w:bCs/>
                <w:sz w:val="20"/>
                <w:szCs w:val="20"/>
                <w:lang w:val="es-ES_tradnl"/>
              </w:rPr>
              <w:t>21 448</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es-ES_tradnl"/>
              </w:rPr>
            </w:pPr>
            <w:r w:rsidRPr="002A6BBB">
              <w:rPr>
                <w:rFonts w:ascii="Arial" w:hAnsi="Arial" w:cs="Arial"/>
                <w:b/>
                <w:bCs/>
                <w:sz w:val="20"/>
                <w:szCs w:val="20"/>
                <w:lang w:val="es-ES_tradnl"/>
              </w:rPr>
              <w:t>19 983</w:t>
            </w:r>
          </w:p>
        </w:tc>
      </w:tr>
      <w:tr w:rsidR="008939E2" w:rsidRPr="002A6BBB">
        <w:trPr>
          <w:trHeight w:val="300"/>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ІІІ. ПОТОЧНІ ЗОБОВ'ЯЗАННЯ І ЗАБЕЗПЕЧЕННЯ</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es-ES_tradnl"/>
              </w:rPr>
            </w:pP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es-ES_tradnl"/>
              </w:rPr>
            </w:pP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Короткострокові кредити банків</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1600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es-ES_tradnl"/>
              </w:rPr>
              <w:t>21 022</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Векселі видані</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1605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53"/>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Поточна кредиторська заборгованість:                                                                         довгостроковими зобов'язаннями</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1610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11 932</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товари, роботи, послуги</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1615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1 869</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66 851</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розрахунками з бюджетом</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1620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809</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1 010</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у тому числі з податку на прибуток</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1621</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розрахунками зі страхування</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1625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724</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2 045</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розрахунками з оплати праці</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1630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2 601</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3 445</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одержаними авансами</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1635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18</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34</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розрахунками з учасниками</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1640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95</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97</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Поточні забезпечення</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1660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10 349</w:t>
            </w:r>
          </w:p>
        </w:tc>
      </w:tr>
      <w:tr w:rsidR="008939E2" w:rsidRPr="002A6BBB">
        <w:trPr>
          <w:trHeight w:val="28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Доходи майбутніх періодів</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1665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Інші поточні зобов'язання</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1690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1 738</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2 261</w:t>
            </w:r>
          </w:p>
        </w:tc>
      </w:tr>
      <w:tr w:rsidR="008939E2" w:rsidRPr="002A6BBB">
        <w:trPr>
          <w:trHeight w:val="315"/>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Усього за розділом ІІІ</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1695</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19 786</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107 114</w:t>
            </w:r>
          </w:p>
        </w:tc>
      </w:tr>
      <w:tr w:rsidR="008939E2" w:rsidRPr="002A6BBB">
        <w:trPr>
          <w:trHeight w:val="300"/>
        </w:trPr>
        <w:tc>
          <w:tcPr>
            <w:tcW w:w="4928"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b/>
                <w:bCs/>
                <w:i/>
                <w:iCs/>
                <w:sz w:val="20"/>
                <w:szCs w:val="20"/>
                <w:lang w:val="es-ES_tradnl"/>
              </w:rPr>
            </w:pPr>
            <w:r w:rsidRPr="002A6BBB">
              <w:rPr>
                <w:rFonts w:ascii="Arial" w:hAnsi="Arial" w:cs="Arial"/>
                <w:b/>
                <w:bCs/>
                <w:i/>
                <w:iCs/>
                <w:sz w:val="20"/>
                <w:szCs w:val="20"/>
                <w:lang w:val="es-ES_tradnl"/>
              </w:rPr>
              <w:t xml:space="preserve">БАЛАНС </w:t>
            </w:r>
          </w:p>
        </w:tc>
        <w:tc>
          <w:tcPr>
            <w:tcW w:w="113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b/>
                <w:bCs/>
                <w:i/>
                <w:iCs/>
                <w:sz w:val="20"/>
                <w:szCs w:val="20"/>
                <w:lang w:val="es-ES_tradnl"/>
              </w:rPr>
            </w:pPr>
            <w:r w:rsidRPr="002A6BBB">
              <w:rPr>
                <w:rFonts w:ascii="Arial" w:hAnsi="Arial" w:cs="Arial"/>
                <w:b/>
                <w:bCs/>
                <w:i/>
                <w:iCs/>
                <w:sz w:val="20"/>
                <w:szCs w:val="20"/>
                <w:lang w:val="es-ES_tradnl"/>
              </w:rPr>
              <w:t>1900</w:t>
            </w:r>
          </w:p>
        </w:tc>
        <w:tc>
          <w:tcPr>
            <w:tcW w:w="191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1 164 436</w:t>
            </w:r>
          </w:p>
        </w:tc>
        <w:tc>
          <w:tcPr>
            <w:tcW w:w="191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1 056 522</w:t>
            </w:r>
          </w:p>
        </w:tc>
      </w:tr>
    </w:tbl>
    <w:p w:rsidR="008939E2" w:rsidRPr="00514F5A" w:rsidRDefault="008939E2" w:rsidP="00120AB3">
      <w:pPr>
        <w:rPr>
          <w:rFonts w:ascii="Arial" w:hAnsi="Arial" w:cs="Arial"/>
          <w:sz w:val="18"/>
          <w:szCs w:val="18"/>
          <w:lang w:val="uk-UA"/>
        </w:rPr>
      </w:pPr>
    </w:p>
    <w:tbl>
      <w:tblPr>
        <w:tblW w:w="9724" w:type="dxa"/>
        <w:tblInd w:w="-106" w:type="dxa"/>
        <w:tblLayout w:type="fixed"/>
        <w:tblLook w:val="01E0"/>
      </w:tblPr>
      <w:tblGrid>
        <w:gridCol w:w="5330"/>
        <w:gridCol w:w="4394"/>
      </w:tblGrid>
      <w:tr w:rsidR="008939E2" w:rsidRPr="002A6BBB">
        <w:tc>
          <w:tcPr>
            <w:tcW w:w="5330" w:type="dxa"/>
          </w:tcPr>
          <w:p w:rsidR="008939E2" w:rsidRPr="002A6BBB" w:rsidRDefault="008939E2" w:rsidP="00232502">
            <w:pPr>
              <w:ind w:right="5"/>
              <w:rPr>
                <w:rFonts w:ascii="Arial" w:hAnsi="Arial" w:cs="Arial"/>
                <w:sz w:val="20"/>
                <w:szCs w:val="20"/>
                <w:lang w:val="uk-UA"/>
              </w:rPr>
            </w:pPr>
            <w:r w:rsidRPr="002A6BBB">
              <w:rPr>
                <w:rFonts w:ascii="Arial" w:hAnsi="Arial" w:cs="Arial"/>
                <w:sz w:val="20"/>
                <w:szCs w:val="20"/>
                <w:lang w:val="uk-UA"/>
              </w:rPr>
              <w:t>Мурай В.П.</w:t>
            </w:r>
          </w:p>
        </w:tc>
        <w:tc>
          <w:tcPr>
            <w:tcW w:w="4394" w:type="dxa"/>
          </w:tcPr>
          <w:p w:rsidR="008939E2" w:rsidRPr="002A6BBB" w:rsidRDefault="008939E2" w:rsidP="00232502">
            <w:pPr>
              <w:ind w:right="5"/>
              <w:rPr>
                <w:rFonts w:ascii="Arial" w:hAnsi="Arial" w:cs="Arial"/>
                <w:sz w:val="20"/>
                <w:szCs w:val="20"/>
                <w:lang w:val="uk-UA"/>
              </w:rPr>
            </w:pPr>
            <w:r w:rsidRPr="00120AB3">
              <w:rPr>
                <w:rFonts w:ascii="Arial" w:hAnsi="Arial" w:cs="Arial"/>
                <w:sz w:val="20"/>
                <w:szCs w:val="20"/>
                <w:lang w:val="uk-UA"/>
              </w:rPr>
              <w:t xml:space="preserve"> Кугук І.І.</w:t>
            </w:r>
          </w:p>
        </w:tc>
      </w:tr>
      <w:tr w:rsidR="008939E2" w:rsidRPr="002A6BBB">
        <w:tc>
          <w:tcPr>
            <w:tcW w:w="5330" w:type="dxa"/>
          </w:tcPr>
          <w:p w:rsidR="008939E2" w:rsidRPr="002A6BBB" w:rsidRDefault="008939E2" w:rsidP="00232502">
            <w:pPr>
              <w:spacing w:before="120"/>
              <w:ind w:right="6"/>
              <w:rPr>
                <w:rFonts w:ascii="Arial" w:hAnsi="Arial" w:cs="Arial"/>
                <w:sz w:val="20"/>
                <w:szCs w:val="20"/>
                <w:lang w:val="uk-UA"/>
              </w:rPr>
            </w:pPr>
            <w:r w:rsidRPr="00120AB3">
              <w:rPr>
                <w:rFonts w:ascii="Arial" w:hAnsi="Arial" w:cs="Arial"/>
                <w:sz w:val="20"/>
                <w:szCs w:val="20"/>
                <w:lang w:val="uk-UA"/>
              </w:rPr>
              <w:t>Генеральний директор</w:t>
            </w:r>
          </w:p>
        </w:tc>
        <w:tc>
          <w:tcPr>
            <w:tcW w:w="4394" w:type="dxa"/>
          </w:tcPr>
          <w:p w:rsidR="008939E2" w:rsidRPr="002A6BBB" w:rsidRDefault="008939E2" w:rsidP="00232502">
            <w:pPr>
              <w:spacing w:before="120"/>
              <w:ind w:right="6"/>
              <w:rPr>
                <w:rFonts w:ascii="Arial" w:hAnsi="Arial" w:cs="Arial"/>
                <w:sz w:val="20"/>
                <w:szCs w:val="20"/>
                <w:lang w:val="uk-UA"/>
              </w:rPr>
            </w:pPr>
            <w:r w:rsidRPr="00120AB3">
              <w:rPr>
                <w:rFonts w:ascii="Arial" w:hAnsi="Arial" w:cs="Arial"/>
                <w:sz w:val="20"/>
                <w:szCs w:val="20"/>
                <w:lang w:val="uk-UA"/>
              </w:rPr>
              <w:t>Головний бухгалтер</w:t>
            </w:r>
          </w:p>
        </w:tc>
      </w:tr>
      <w:tr w:rsidR="008939E2" w:rsidRPr="002A6BBB">
        <w:tc>
          <w:tcPr>
            <w:tcW w:w="5330" w:type="dxa"/>
          </w:tcPr>
          <w:p w:rsidR="008939E2" w:rsidRPr="002A6BBB" w:rsidRDefault="008939E2" w:rsidP="00232502">
            <w:pPr>
              <w:ind w:right="5"/>
              <w:rPr>
                <w:rFonts w:ascii="Arial" w:hAnsi="Arial" w:cs="Arial"/>
                <w:sz w:val="20"/>
                <w:szCs w:val="20"/>
                <w:lang w:val="uk-UA"/>
              </w:rPr>
            </w:pPr>
            <w:r w:rsidRPr="002704B5">
              <w:rPr>
                <w:rFonts w:ascii="Arial" w:hAnsi="Arial" w:cs="Arial"/>
                <w:sz w:val="20"/>
                <w:szCs w:val="20"/>
                <w:lang w:val="uk-UA" w:eastAsia="ru-RU"/>
              </w:rPr>
              <w:t>ПАТ «Слов’янські шпалери-КФТП»</w:t>
            </w:r>
          </w:p>
          <w:p w:rsidR="008939E2" w:rsidRPr="002A6BBB" w:rsidRDefault="008939E2" w:rsidP="00232502">
            <w:pPr>
              <w:ind w:right="5"/>
              <w:rPr>
                <w:rFonts w:ascii="Arial" w:hAnsi="Arial" w:cs="Arial"/>
                <w:sz w:val="16"/>
                <w:szCs w:val="16"/>
                <w:lang w:val="uk-UA"/>
              </w:rPr>
            </w:pPr>
          </w:p>
          <w:p w:rsidR="008939E2" w:rsidRPr="002A6BBB" w:rsidRDefault="008939E2" w:rsidP="00232502">
            <w:pPr>
              <w:ind w:right="5"/>
              <w:rPr>
                <w:rFonts w:ascii="Arial" w:hAnsi="Arial" w:cs="Arial"/>
                <w:sz w:val="20"/>
                <w:szCs w:val="20"/>
                <w:lang w:val="uk-UA"/>
              </w:rPr>
            </w:pPr>
            <w:r w:rsidRPr="002A6BBB">
              <w:rPr>
                <w:rFonts w:ascii="Arial" w:hAnsi="Arial" w:cs="Arial"/>
                <w:sz w:val="20"/>
                <w:szCs w:val="20"/>
                <w:lang w:val="uk-UA"/>
              </w:rPr>
              <w:t>__________________</w:t>
            </w:r>
          </w:p>
        </w:tc>
        <w:tc>
          <w:tcPr>
            <w:tcW w:w="4394" w:type="dxa"/>
          </w:tcPr>
          <w:p w:rsidR="008939E2" w:rsidRPr="002A6BBB" w:rsidRDefault="008939E2" w:rsidP="00232502">
            <w:pPr>
              <w:ind w:right="5"/>
              <w:rPr>
                <w:rFonts w:ascii="Arial" w:hAnsi="Arial" w:cs="Arial"/>
                <w:sz w:val="20"/>
                <w:szCs w:val="20"/>
                <w:lang w:val="uk-UA"/>
              </w:rPr>
            </w:pPr>
            <w:r w:rsidRPr="002704B5">
              <w:rPr>
                <w:rFonts w:ascii="Arial" w:hAnsi="Arial" w:cs="Arial"/>
                <w:sz w:val="20"/>
                <w:szCs w:val="20"/>
                <w:lang w:val="uk-UA" w:eastAsia="ru-RU"/>
              </w:rPr>
              <w:t>ПАТ «Слов’янські шпалери-КФТП»</w:t>
            </w:r>
          </w:p>
          <w:p w:rsidR="008939E2" w:rsidRPr="002A6BBB" w:rsidRDefault="008939E2" w:rsidP="00232502">
            <w:pPr>
              <w:ind w:right="5"/>
              <w:rPr>
                <w:rFonts w:ascii="Arial" w:hAnsi="Arial" w:cs="Arial"/>
                <w:sz w:val="16"/>
                <w:szCs w:val="16"/>
                <w:lang w:val="uk-UA"/>
              </w:rPr>
            </w:pPr>
          </w:p>
          <w:p w:rsidR="008939E2" w:rsidRPr="002A6BBB" w:rsidRDefault="008939E2" w:rsidP="00232502">
            <w:pPr>
              <w:ind w:right="5"/>
              <w:rPr>
                <w:rFonts w:ascii="Arial" w:hAnsi="Arial" w:cs="Arial"/>
                <w:sz w:val="20"/>
                <w:szCs w:val="20"/>
                <w:lang w:val="uk-UA"/>
              </w:rPr>
            </w:pPr>
            <w:r w:rsidRPr="002A6BBB">
              <w:rPr>
                <w:rFonts w:ascii="Arial" w:hAnsi="Arial" w:cs="Arial"/>
                <w:sz w:val="20"/>
                <w:szCs w:val="20"/>
                <w:lang w:val="uk-UA"/>
              </w:rPr>
              <w:t>__________________</w:t>
            </w:r>
          </w:p>
        </w:tc>
      </w:tr>
      <w:tr w:rsidR="008939E2" w:rsidRPr="002A6BBB">
        <w:tc>
          <w:tcPr>
            <w:tcW w:w="5330" w:type="dxa"/>
          </w:tcPr>
          <w:p w:rsidR="008939E2" w:rsidRPr="002A6BBB" w:rsidRDefault="008939E2" w:rsidP="00232502">
            <w:pPr>
              <w:ind w:right="5"/>
              <w:rPr>
                <w:rFonts w:ascii="Arial" w:hAnsi="Arial" w:cs="Arial"/>
                <w:color w:val="FF0000"/>
                <w:sz w:val="20"/>
                <w:szCs w:val="20"/>
                <w:lang w:val="uk-UA"/>
              </w:rPr>
            </w:pPr>
            <w:r>
              <w:rPr>
                <w:rFonts w:ascii="Arial" w:hAnsi="Arial" w:cs="Arial"/>
                <w:color w:val="FF0000"/>
                <w:sz w:val="20"/>
                <w:szCs w:val="20"/>
                <w:lang w:val="uk-UA"/>
              </w:rPr>
              <w:t>18 лютого</w:t>
            </w:r>
            <w:r w:rsidRPr="00120AB3">
              <w:rPr>
                <w:rFonts w:ascii="Arial" w:hAnsi="Arial" w:cs="Arial"/>
                <w:color w:val="FF0000"/>
                <w:sz w:val="20"/>
                <w:szCs w:val="20"/>
                <w:lang w:val="uk-UA"/>
              </w:rPr>
              <w:t> 201</w:t>
            </w:r>
            <w:r>
              <w:rPr>
                <w:rFonts w:ascii="Arial" w:hAnsi="Arial" w:cs="Arial"/>
                <w:color w:val="FF0000"/>
                <w:sz w:val="20"/>
                <w:szCs w:val="20"/>
                <w:lang w:val="uk-UA"/>
              </w:rPr>
              <w:t>6</w:t>
            </w:r>
            <w:r w:rsidRPr="00120AB3">
              <w:rPr>
                <w:rFonts w:ascii="Arial" w:hAnsi="Arial" w:cs="Arial"/>
                <w:color w:val="FF0000"/>
                <w:sz w:val="20"/>
                <w:szCs w:val="20"/>
                <w:lang w:val="uk-UA"/>
              </w:rPr>
              <w:t> року</w:t>
            </w:r>
          </w:p>
        </w:tc>
        <w:tc>
          <w:tcPr>
            <w:tcW w:w="4394" w:type="dxa"/>
          </w:tcPr>
          <w:p w:rsidR="008939E2" w:rsidRPr="002A6BBB" w:rsidRDefault="008939E2" w:rsidP="00232502">
            <w:pPr>
              <w:ind w:right="5"/>
              <w:rPr>
                <w:rFonts w:ascii="Arial" w:hAnsi="Arial" w:cs="Arial"/>
                <w:color w:val="FF0000"/>
                <w:sz w:val="20"/>
                <w:szCs w:val="20"/>
                <w:lang w:val="uk-UA"/>
              </w:rPr>
            </w:pPr>
            <w:r>
              <w:rPr>
                <w:rFonts w:ascii="Arial" w:hAnsi="Arial" w:cs="Arial"/>
                <w:color w:val="FF0000"/>
                <w:sz w:val="20"/>
                <w:szCs w:val="20"/>
                <w:lang w:val="uk-UA"/>
              </w:rPr>
              <w:t>18 лютого</w:t>
            </w:r>
            <w:r w:rsidRPr="00120AB3">
              <w:rPr>
                <w:rFonts w:ascii="Arial" w:hAnsi="Arial" w:cs="Arial"/>
                <w:color w:val="FF0000"/>
                <w:sz w:val="20"/>
                <w:szCs w:val="20"/>
                <w:lang w:val="uk-UA"/>
              </w:rPr>
              <w:t> 201</w:t>
            </w:r>
            <w:r>
              <w:rPr>
                <w:rFonts w:ascii="Arial" w:hAnsi="Arial" w:cs="Arial"/>
                <w:color w:val="FF0000"/>
                <w:sz w:val="20"/>
                <w:szCs w:val="20"/>
                <w:lang w:val="uk-UA"/>
              </w:rPr>
              <w:t>6</w:t>
            </w:r>
            <w:r w:rsidRPr="00120AB3">
              <w:rPr>
                <w:rFonts w:ascii="Arial" w:hAnsi="Arial" w:cs="Arial"/>
                <w:color w:val="FF0000"/>
                <w:sz w:val="20"/>
                <w:szCs w:val="20"/>
                <w:lang w:val="uk-UA"/>
              </w:rPr>
              <w:t> року</w:t>
            </w:r>
          </w:p>
        </w:tc>
      </w:tr>
    </w:tbl>
    <w:p w:rsidR="008939E2" w:rsidRPr="00120AB3" w:rsidRDefault="008939E2" w:rsidP="00120AB3">
      <w:pPr>
        <w:rPr>
          <w:rFonts w:ascii="Arial" w:hAnsi="Arial" w:cs="Arial"/>
          <w:sz w:val="20"/>
          <w:szCs w:val="20"/>
        </w:rPr>
      </w:pPr>
      <w:r w:rsidRPr="00120AB3">
        <w:rPr>
          <w:rFonts w:ascii="Arial" w:hAnsi="Arial" w:cs="Arial"/>
          <w:sz w:val="20"/>
          <w:szCs w:val="20"/>
        </w:rPr>
        <w:br w:type="page"/>
        <w:t xml:space="preserve"> </w:t>
      </w:r>
    </w:p>
    <w:tbl>
      <w:tblPr>
        <w:tblW w:w="0" w:type="auto"/>
        <w:tblInd w:w="-106" w:type="dxa"/>
        <w:tblLook w:val="00A0"/>
      </w:tblPr>
      <w:tblGrid>
        <w:gridCol w:w="5907"/>
        <w:gridCol w:w="1227"/>
        <w:gridCol w:w="1214"/>
        <w:gridCol w:w="1505"/>
      </w:tblGrid>
      <w:tr w:rsidR="008939E2" w:rsidRPr="002A6BBB">
        <w:trPr>
          <w:trHeight w:val="285"/>
        </w:trPr>
        <w:tc>
          <w:tcPr>
            <w:tcW w:w="5907" w:type="dxa"/>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1227" w:type="dxa"/>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1214" w:type="dxa"/>
            <w:tcBorders>
              <w:right w:val="single" w:sz="4" w:space="0" w:color="auto"/>
            </w:tcBorders>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1505"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КОДИ</w:t>
            </w:r>
          </w:p>
        </w:tc>
      </w:tr>
      <w:tr w:rsidR="008939E2" w:rsidRPr="002A6BBB">
        <w:trPr>
          <w:trHeight w:val="285"/>
        </w:trPr>
        <w:tc>
          <w:tcPr>
            <w:tcW w:w="5907" w:type="dxa"/>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2441" w:type="dxa"/>
            <w:gridSpan w:val="2"/>
            <w:tcBorders>
              <w:right w:val="single" w:sz="4" w:space="0" w:color="auto"/>
            </w:tcBorders>
            <w:noWrap/>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Дата (рік,місяць,число)</w:t>
            </w:r>
          </w:p>
        </w:tc>
        <w:tc>
          <w:tcPr>
            <w:tcW w:w="1505"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2015 |12|31</w:t>
            </w:r>
          </w:p>
        </w:tc>
      </w:tr>
      <w:tr w:rsidR="008939E2" w:rsidRPr="002A6BBB">
        <w:trPr>
          <w:trHeight w:val="285"/>
        </w:trPr>
        <w:tc>
          <w:tcPr>
            <w:tcW w:w="5907" w:type="dxa"/>
            <w:noWrap/>
          </w:tcPr>
          <w:p w:rsidR="008939E2" w:rsidRPr="002A6BBB" w:rsidRDefault="008939E2" w:rsidP="002A6BBB">
            <w:pPr>
              <w:widowControl/>
              <w:rPr>
                <w:rFonts w:ascii="Arial" w:hAnsi="Arial" w:cs="Arial"/>
                <w:sz w:val="20"/>
                <w:szCs w:val="20"/>
                <w:lang w:val="uk-UA"/>
              </w:rPr>
            </w:pPr>
            <w:r w:rsidRPr="002A6BBB">
              <w:rPr>
                <w:rFonts w:ascii="Arial" w:hAnsi="Arial" w:cs="Arial"/>
                <w:sz w:val="20"/>
                <w:szCs w:val="20"/>
                <w:lang w:val="es-ES_tradnl"/>
              </w:rPr>
              <w:t>Підприємство: Публічне акціонерне товариство</w:t>
            </w:r>
          </w:p>
          <w:p w:rsidR="008939E2" w:rsidRPr="002A6BBB" w:rsidRDefault="008939E2" w:rsidP="002A6BBB">
            <w:pPr>
              <w:widowControl/>
              <w:rPr>
                <w:rFonts w:ascii="Arial" w:hAnsi="Arial" w:cs="Arial"/>
                <w:sz w:val="20"/>
                <w:szCs w:val="20"/>
                <w:lang w:val="ru-RU"/>
              </w:rPr>
            </w:pPr>
            <w:r w:rsidRPr="002A6BBB">
              <w:rPr>
                <w:rFonts w:ascii="Arial" w:hAnsi="Arial" w:cs="Arial"/>
                <w:sz w:val="20"/>
                <w:szCs w:val="20"/>
                <w:lang w:val="es-ES_tradnl"/>
              </w:rPr>
              <w:t>«</w:t>
            </w:r>
            <w:r w:rsidRPr="002A6BBB">
              <w:rPr>
                <w:rFonts w:ascii="Arial" w:hAnsi="Arial" w:cs="Arial"/>
                <w:sz w:val="20"/>
                <w:szCs w:val="20"/>
                <w:lang w:val="uk-UA"/>
              </w:rPr>
              <w:t>Слов’янські шпалери – КФТП»</w:t>
            </w:r>
          </w:p>
        </w:tc>
        <w:tc>
          <w:tcPr>
            <w:tcW w:w="2441" w:type="dxa"/>
            <w:gridSpan w:val="2"/>
            <w:tcBorders>
              <w:right w:val="single" w:sz="4" w:space="0" w:color="auto"/>
            </w:tcBorders>
            <w:noWrap/>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за ЄДРПОУ</w:t>
            </w:r>
          </w:p>
        </w:tc>
        <w:tc>
          <w:tcPr>
            <w:tcW w:w="1505"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00278876</w:t>
            </w:r>
          </w:p>
        </w:tc>
      </w:tr>
      <w:tr w:rsidR="008939E2" w:rsidRPr="002A6BBB">
        <w:trPr>
          <w:trHeight w:val="285"/>
        </w:trPr>
        <w:tc>
          <w:tcPr>
            <w:tcW w:w="5907" w:type="dxa"/>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1227" w:type="dxa"/>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1214" w:type="dxa"/>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1505" w:type="dxa"/>
            <w:tcBorders>
              <w:top w:val="single" w:sz="4" w:space="0" w:color="auto"/>
            </w:tcBorders>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r>
    </w:tbl>
    <w:p w:rsidR="008939E2" w:rsidRPr="00120AB3" w:rsidRDefault="008939E2" w:rsidP="00120AB3">
      <w:pPr>
        <w:rPr>
          <w:rFonts w:ascii="Arial" w:hAnsi="Arial" w:cs="Arial"/>
          <w:sz w:val="20"/>
          <w:szCs w:val="20"/>
        </w:rPr>
      </w:pPr>
    </w:p>
    <w:p w:rsidR="008939E2" w:rsidRPr="00120AB3" w:rsidRDefault="008939E2" w:rsidP="00120AB3">
      <w:pPr>
        <w:rPr>
          <w:rFonts w:ascii="Arial" w:hAnsi="Arial" w:cs="Arial"/>
          <w:sz w:val="20"/>
          <w:szCs w:val="20"/>
        </w:rPr>
      </w:pPr>
    </w:p>
    <w:p w:rsidR="008939E2" w:rsidRPr="00120AB3" w:rsidRDefault="008939E2" w:rsidP="00120AB3">
      <w:pPr>
        <w:rPr>
          <w:rFonts w:ascii="Arial" w:hAnsi="Arial" w:cs="Arial"/>
          <w:sz w:val="20"/>
          <w:szCs w:val="20"/>
        </w:rPr>
      </w:pPr>
    </w:p>
    <w:tbl>
      <w:tblPr>
        <w:tblW w:w="0" w:type="auto"/>
        <w:tblInd w:w="-106" w:type="dxa"/>
        <w:tblLook w:val="00A0"/>
      </w:tblPr>
      <w:tblGrid>
        <w:gridCol w:w="9853"/>
      </w:tblGrid>
      <w:tr w:rsidR="008939E2" w:rsidRPr="002A6BBB">
        <w:trPr>
          <w:trHeight w:val="300"/>
        </w:trPr>
        <w:tc>
          <w:tcPr>
            <w:tcW w:w="9853" w:type="dxa"/>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Звіт про фінансові результати (Звіт про сукупний дохід)</w:t>
            </w:r>
          </w:p>
        </w:tc>
      </w:tr>
      <w:tr w:rsidR="008939E2" w:rsidRPr="002A6BBB">
        <w:trPr>
          <w:trHeight w:val="300"/>
        </w:trPr>
        <w:tc>
          <w:tcPr>
            <w:tcW w:w="9853" w:type="dxa"/>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за 2015 рік</w:t>
            </w:r>
          </w:p>
        </w:tc>
      </w:tr>
    </w:tbl>
    <w:p w:rsidR="008939E2" w:rsidRPr="00120AB3" w:rsidRDefault="008939E2" w:rsidP="00120AB3">
      <w:pPr>
        <w:rPr>
          <w:rFonts w:ascii="Arial" w:hAnsi="Arial" w:cs="Arial"/>
          <w:sz w:val="20"/>
          <w:szCs w:val="20"/>
        </w:rPr>
      </w:pPr>
    </w:p>
    <w:p w:rsidR="008939E2" w:rsidRPr="00120AB3" w:rsidRDefault="008939E2" w:rsidP="00120AB3">
      <w:pPr>
        <w:rPr>
          <w:rFonts w:ascii="Arial" w:hAnsi="Arial" w:cs="Arial"/>
          <w:sz w:val="20"/>
          <w:szCs w:val="20"/>
        </w:rPr>
      </w:pPr>
    </w:p>
    <w:tbl>
      <w:tblPr>
        <w:tblW w:w="9889" w:type="dxa"/>
        <w:tblInd w:w="-106" w:type="dxa"/>
        <w:tblLayout w:type="fixed"/>
        <w:tblLook w:val="00A0"/>
      </w:tblPr>
      <w:tblGrid>
        <w:gridCol w:w="1276"/>
        <w:gridCol w:w="3368"/>
        <w:gridCol w:w="142"/>
        <w:gridCol w:w="851"/>
        <w:gridCol w:w="141"/>
        <w:gridCol w:w="993"/>
        <w:gridCol w:w="283"/>
        <w:gridCol w:w="1134"/>
        <w:gridCol w:w="142"/>
        <w:gridCol w:w="1559"/>
      </w:tblGrid>
      <w:tr w:rsidR="008939E2" w:rsidRPr="002A6BBB">
        <w:trPr>
          <w:trHeight w:val="300"/>
        </w:trPr>
        <w:tc>
          <w:tcPr>
            <w:tcW w:w="4786" w:type="dxa"/>
            <w:gridSpan w:val="3"/>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992" w:type="dxa"/>
            <w:gridSpan w:val="2"/>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Форма №2</w:t>
            </w:r>
          </w:p>
        </w:tc>
        <w:tc>
          <w:tcPr>
            <w:tcW w:w="1276" w:type="dxa"/>
            <w:gridSpan w:val="2"/>
            <w:vAlign w:val="bottom"/>
          </w:tcPr>
          <w:p w:rsidR="008939E2" w:rsidRPr="002A6BBB" w:rsidRDefault="008939E2" w:rsidP="002A6BBB">
            <w:pPr>
              <w:widowControl/>
              <w:jc w:val="center"/>
              <w:rPr>
                <w:rFonts w:ascii="Arial" w:hAnsi="Arial" w:cs="Arial"/>
                <w:sz w:val="20"/>
                <w:szCs w:val="20"/>
                <w:lang w:val="es-ES_tradnl"/>
              </w:rPr>
            </w:pPr>
          </w:p>
        </w:tc>
        <w:tc>
          <w:tcPr>
            <w:tcW w:w="1276" w:type="dxa"/>
            <w:gridSpan w:val="2"/>
            <w:tcBorders>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Код за ДКУД</w:t>
            </w:r>
          </w:p>
        </w:tc>
        <w:tc>
          <w:tcPr>
            <w:tcW w:w="1559"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1 801 003</w:t>
            </w:r>
          </w:p>
        </w:tc>
      </w:tr>
      <w:tr w:rsidR="008939E2" w:rsidRPr="002A6BBB">
        <w:trPr>
          <w:trHeight w:val="315"/>
        </w:trPr>
        <w:tc>
          <w:tcPr>
            <w:tcW w:w="1276" w:type="dxa"/>
            <w:tcBorders>
              <w:bottom w:val="single" w:sz="4" w:space="0" w:color="auto"/>
            </w:tcBorders>
          </w:tcPr>
          <w:p w:rsidR="008939E2" w:rsidRPr="002A6BBB" w:rsidRDefault="008939E2" w:rsidP="002A6BBB">
            <w:pPr>
              <w:widowControl/>
              <w:jc w:val="center"/>
              <w:rPr>
                <w:rFonts w:ascii="Arial" w:hAnsi="Arial" w:cs="Arial"/>
                <w:b/>
                <w:bCs/>
                <w:sz w:val="20"/>
                <w:szCs w:val="20"/>
                <w:lang w:val="es-ES_tradnl"/>
              </w:rPr>
            </w:pPr>
          </w:p>
        </w:tc>
        <w:tc>
          <w:tcPr>
            <w:tcW w:w="8613" w:type="dxa"/>
            <w:gridSpan w:val="9"/>
            <w:tcBorders>
              <w:bottom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І. ФІНАНСОВІ РЕЗУЛЬТАТИ</w:t>
            </w:r>
          </w:p>
        </w:tc>
      </w:tr>
      <w:tr w:rsidR="008939E2" w:rsidRPr="002A6BBB">
        <w:trPr>
          <w:trHeight w:val="1155"/>
        </w:trPr>
        <w:tc>
          <w:tcPr>
            <w:tcW w:w="4644"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Стаття</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Код рядка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b/>
                <w:bCs/>
                <w:sz w:val="20"/>
                <w:szCs w:val="20"/>
                <w:lang w:val="uk-UA"/>
              </w:rPr>
            </w:pPr>
            <w:r w:rsidRPr="002A6BBB">
              <w:rPr>
                <w:rFonts w:ascii="Arial" w:hAnsi="Arial" w:cs="Arial"/>
                <w:b/>
                <w:bCs/>
                <w:sz w:val="20"/>
                <w:szCs w:val="20"/>
                <w:lang w:val="uk-UA"/>
              </w:rPr>
              <w:t>Примітки</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За звітний період</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За аналогічний період попереднього року</w:t>
            </w: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Чистий доход (виручка) від реалізації продукції (товарів, робіт, послуг)</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2000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ru-RU"/>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1 538 245</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1 787 676</w:t>
            </w: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Собівартість реалізованої продукції (товарів, робіт, послуг)</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2050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xml:space="preserve"> ( 1 169 249)</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xml:space="preserve"> ( 1 377 563)</w:t>
            </w:r>
          </w:p>
        </w:tc>
      </w:tr>
      <w:tr w:rsidR="008939E2" w:rsidRPr="002A6BBB">
        <w:trPr>
          <w:trHeight w:val="300"/>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Валовий:</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прибуток</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2090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ru-RU"/>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368 996</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410 113</w:t>
            </w: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збиток</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2095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Інші операційні доходи</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2120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ru-RU"/>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es-ES_tradnl"/>
              </w:rPr>
              <w:t xml:space="preserve">39 </w:t>
            </w:r>
            <w:r w:rsidRPr="002A6BBB">
              <w:rPr>
                <w:rFonts w:ascii="Arial" w:hAnsi="Arial" w:cs="Arial"/>
                <w:sz w:val="20"/>
                <w:szCs w:val="20"/>
                <w:lang w:val="uk-UA"/>
              </w:rPr>
              <w:t>892</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10 048</w:t>
            </w: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Адміністративні витрати</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2130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xml:space="preserve"> ( 45 593)</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xml:space="preserve"> ( 55 526)</w:t>
            </w: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Витрати на збут</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2150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xml:space="preserve"> ( 54 256)</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xml:space="preserve"> ( 37 364)</w:t>
            </w: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Інші операційні витрати</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2180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xml:space="preserve"> ( 56 583)</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xml:space="preserve"> ( 45 144)</w:t>
            </w:r>
          </w:p>
        </w:tc>
      </w:tr>
      <w:tr w:rsidR="008939E2" w:rsidRPr="002A6BBB">
        <w:trPr>
          <w:trHeight w:val="300"/>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Фінансовий результат від операційної діяльності:</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прибуток</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2190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ru-RU"/>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es-ES_tradnl"/>
              </w:rPr>
              <w:t>252 4</w:t>
            </w:r>
            <w:r w:rsidRPr="002A6BBB">
              <w:rPr>
                <w:rFonts w:ascii="Arial" w:hAnsi="Arial" w:cs="Arial"/>
                <w:sz w:val="20"/>
                <w:szCs w:val="20"/>
                <w:lang w:val="uk-UA"/>
              </w:rPr>
              <w:t>56</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282 127</w:t>
            </w: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збиток</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2195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Доход від участі в капіталі</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2200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uk-UA"/>
              </w:rPr>
              <w:t>Ф</w:t>
            </w:r>
            <w:r w:rsidRPr="002A6BBB">
              <w:rPr>
                <w:rFonts w:ascii="Arial" w:hAnsi="Arial" w:cs="Arial"/>
                <w:sz w:val="20"/>
                <w:szCs w:val="20"/>
                <w:lang w:val="es-ES_tradnl"/>
              </w:rPr>
              <w:t>інансові доходи</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2220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ru-RU"/>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1 333</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740</w:t>
            </w: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Інші доходи</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2240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Фінансові витрати</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2250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xml:space="preserve"> ( 7 958)</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xml:space="preserve"> ( 2 194)</w:t>
            </w: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Втрати від участи в капіталі</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2255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Інші витрати</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2270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xml:space="preserve"> ( 203)</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xml:space="preserve"> ( 1 322)</w:t>
            </w:r>
          </w:p>
        </w:tc>
      </w:tr>
      <w:tr w:rsidR="008939E2" w:rsidRPr="002A6BBB">
        <w:trPr>
          <w:trHeight w:val="300"/>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Фінансовий результат до оподаткування:</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прибуток</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2290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245 6</w:t>
            </w:r>
            <w:r w:rsidRPr="002A6BBB">
              <w:rPr>
                <w:rFonts w:ascii="Arial" w:hAnsi="Arial" w:cs="Arial"/>
                <w:sz w:val="20"/>
                <w:szCs w:val="20"/>
                <w:lang w:val="uk-UA"/>
              </w:rPr>
              <w:t>28</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279 351</w:t>
            </w: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збиток</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2295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Витрати (дохід) з податку на прибуток</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2300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xml:space="preserve"> ( </w:t>
            </w:r>
            <w:r w:rsidRPr="002A6BBB">
              <w:rPr>
                <w:rFonts w:ascii="Arial" w:hAnsi="Arial" w:cs="Arial"/>
                <w:sz w:val="20"/>
                <w:szCs w:val="20"/>
                <w:lang w:val="uk-UA"/>
              </w:rPr>
              <w:t>51 851</w:t>
            </w:r>
            <w:r w:rsidRPr="002A6BBB">
              <w:rPr>
                <w:rFonts w:ascii="Arial" w:hAnsi="Arial" w:cs="Arial"/>
                <w:sz w:val="20"/>
                <w:szCs w:val="20"/>
                <w:lang w:val="es-ES_tradnl"/>
              </w:rPr>
              <w:t>)</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xml:space="preserve"> ( 57 171)</w:t>
            </w: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Прибуток (збиток) від припиненої діяльності після оподаткування</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2305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w:t>
            </w: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Чистий фінансовий результат:</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w:t>
            </w:r>
          </w:p>
        </w:tc>
      </w:tr>
      <w:tr w:rsidR="008939E2" w:rsidRPr="002A6BBB">
        <w:trPr>
          <w:trHeight w:val="285"/>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прибуток</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2350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uk-UA"/>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193 777</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222 180</w:t>
            </w:r>
          </w:p>
        </w:tc>
      </w:tr>
      <w:tr w:rsidR="008939E2" w:rsidRPr="002A6BBB">
        <w:trPr>
          <w:trHeight w:val="300"/>
        </w:trPr>
        <w:tc>
          <w:tcPr>
            <w:tcW w:w="464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збиток</w:t>
            </w:r>
          </w:p>
        </w:tc>
        <w:tc>
          <w:tcPr>
            <w:tcW w:w="993"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2355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bl>
    <w:p w:rsidR="008939E2" w:rsidRPr="00120AB3" w:rsidRDefault="008939E2" w:rsidP="00120AB3">
      <w:pPr>
        <w:rPr>
          <w:rFonts w:ascii="Arial" w:hAnsi="Arial" w:cs="Arial"/>
          <w:sz w:val="20"/>
          <w:szCs w:val="20"/>
        </w:rPr>
      </w:pPr>
    </w:p>
    <w:p w:rsidR="008939E2" w:rsidRPr="00120AB3" w:rsidRDefault="008939E2" w:rsidP="00120AB3">
      <w:pPr>
        <w:rPr>
          <w:rFonts w:ascii="Arial" w:hAnsi="Arial" w:cs="Arial"/>
          <w:sz w:val="20"/>
          <w:szCs w:val="20"/>
        </w:rPr>
      </w:pPr>
    </w:p>
    <w:tbl>
      <w:tblPr>
        <w:tblW w:w="9854" w:type="dxa"/>
        <w:tblInd w:w="-106" w:type="dxa"/>
        <w:tblLayout w:type="fixed"/>
        <w:tblLook w:val="00A0"/>
      </w:tblPr>
      <w:tblGrid>
        <w:gridCol w:w="5494"/>
        <w:gridCol w:w="993"/>
        <w:gridCol w:w="1701"/>
        <w:gridCol w:w="1666"/>
      </w:tblGrid>
      <w:tr w:rsidR="008939E2" w:rsidRPr="002A6BBB">
        <w:trPr>
          <w:trHeight w:val="315"/>
        </w:trPr>
        <w:tc>
          <w:tcPr>
            <w:tcW w:w="9854" w:type="dxa"/>
            <w:gridSpan w:val="4"/>
            <w:tcBorders>
              <w:bottom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II. СУКУПНИЙ ДОХІД</w:t>
            </w:r>
          </w:p>
        </w:tc>
      </w:tr>
      <w:tr w:rsidR="008939E2" w:rsidRPr="002A6BBB">
        <w:trPr>
          <w:trHeight w:val="1155"/>
        </w:trPr>
        <w:tc>
          <w:tcPr>
            <w:tcW w:w="549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Стаття</w:t>
            </w:r>
          </w:p>
        </w:tc>
        <w:tc>
          <w:tcPr>
            <w:tcW w:w="993"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Код рядка</w:t>
            </w:r>
          </w:p>
        </w:tc>
        <w:tc>
          <w:tcPr>
            <w:tcW w:w="1701"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За звітний період</w:t>
            </w:r>
          </w:p>
        </w:tc>
        <w:tc>
          <w:tcPr>
            <w:tcW w:w="1666"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За аналогічний період попереднього року</w:t>
            </w:r>
          </w:p>
        </w:tc>
      </w:tr>
      <w:tr w:rsidR="008939E2" w:rsidRPr="002A6BBB">
        <w:trPr>
          <w:trHeight w:val="285"/>
        </w:trPr>
        <w:tc>
          <w:tcPr>
            <w:tcW w:w="549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Дооцінка (уцінка) необоротних активів</w:t>
            </w:r>
          </w:p>
        </w:tc>
        <w:tc>
          <w:tcPr>
            <w:tcW w:w="99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2400</w:t>
            </w:r>
          </w:p>
        </w:tc>
        <w:tc>
          <w:tcPr>
            <w:tcW w:w="1701"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w:t>
            </w:r>
          </w:p>
        </w:tc>
        <w:tc>
          <w:tcPr>
            <w:tcW w:w="1666"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w:t>
            </w:r>
          </w:p>
        </w:tc>
      </w:tr>
      <w:tr w:rsidR="008939E2" w:rsidRPr="002A6BBB">
        <w:trPr>
          <w:trHeight w:val="285"/>
        </w:trPr>
        <w:tc>
          <w:tcPr>
            <w:tcW w:w="549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Дооцінка (уцінка) фінансових інструментів</w:t>
            </w:r>
          </w:p>
        </w:tc>
        <w:tc>
          <w:tcPr>
            <w:tcW w:w="99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2405</w:t>
            </w:r>
          </w:p>
        </w:tc>
        <w:tc>
          <w:tcPr>
            <w:tcW w:w="1701"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w:t>
            </w:r>
          </w:p>
        </w:tc>
        <w:tc>
          <w:tcPr>
            <w:tcW w:w="1666"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w:t>
            </w:r>
          </w:p>
        </w:tc>
      </w:tr>
      <w:tr w:rsidR="008939E2" w:rsidRPr="002A6BBB">
        <w:trPr>
          <w:trHeight w:val="285"/>
        </w:trPr>
        <w:tc>
          <w:tcPr>
            <w:tcW w:w="549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Накопичені курсові різниці</w:t>
            </w:r>
          </w:p>
        </w:tc>
        <w:tc>
          <w:tcPr>
            <w:tcW w:w="99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2410</w:t>
            </w:r>
          </w:p>
        </w:tc>
        <w:tc>
          <w:tcPr>
            <w:tcW w:w="1701"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w:t>
            </w:r>
          </w:p>
        </w:tc>
        <w:tc>
          <w:tcPr>
            <w:tcW w:w="1666"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w:t>
            </w:r>
          </w:p>
        </w:tc>
      </w:tr>
      <w:tr w:rsidR="008939E2" w:rsidRPr="002A6BBB">
        <w:trPr>
          <w:trHeight w:val="285"/>
        </w:trPr>
        <w:tc>
          <w:tcPr>
            <w:tcW w:w="549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Частка іншого сукупного доходу асоційованих та спільних підприємств</w:t>
            </w:r>
          </w:p>
        </w:tc>
        <w:tc>
          <w:tcPr>
            <w:tcW w:w="99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2415</w:t>
            </w:r>
          </w:p>
        </w:tc>
        <w:tc>
          <w:tcPr>
            <w:tcW w:w="1701"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w:t>
            </w:r>
          </w:p>
        </w:tc>
        <w:tc>
          <w:tcPr>
            <w:tcW w:w="1666"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w:t>
            </w:r>
          </w:p>
        </w:tc>
      </w:tr>
      <w:tr w:rsidR="008939E2" w:rsidRPr="002A6BBB">
        <w:trPr>
          <w:trHeight w:val="300"/>
        </w:trPr>
        <w:tc>
          <w:tcPr>
            <w:tcW w:w="549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Інший сукупний дохід</w:t>
            </w:r>
          </w:p>
        </w:tc>
        <w:tc>
          <w:tcPr>
            <w:tcW w:w="99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2445</w:t>
            </w:r>
          </w:p>
        </w:tc>
        <w:tc>
          <w:tcPr>
            <w:tcW w:w="1701"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w:t>
            </w:r>
          </w:p>
        </w:tc>
        <w:tc>
          <w:tcPr>
            <w:tcW w:w="1666"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w:t>
            </w:r>
          </w:p>
        </w:tc>
      </w:tr>
      <w:tr w:rsidR="008939E2" w:rsidRPr="002A6BBB">
        <w:trPr>
          <w:trHeight w:val="315"/>
        </w:trPr>
        <w:tc>
          <w:tcPr>
            <w:tcW w:w="549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Інший сукупний дохід до оподаткування</w:t>
            </w:r>
          </w:p>
        </w:tc>
        <w:tc>
          <w:tcPr>
            <w:tcW w:w="99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2450</w:t>
            </w:r>
          </w:p>
        </w:tc>
        <w:tc>
          <w:tcPr>
            <w:tcW w:w="1701"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es-ES_tradnl"/>
              </w:rPr>
            </w:pPr>
            <w:r w:rsidRPr="002A6BBB">
              <w:rPr>
                <w:rFonts w:ascii="Arial" w:hAnsi="Arial" w:cs="Arial"/>
                <w:b/>
                <w:bCs/>
                <w:sz w:val="20"/>
                <w:szCs w:val="20"/>
                <w:lang w:val="es-ES_tradnl"/>
              </w:rPr>
              <w:t>-</w:t>
            </w:r>
          </w:p>
        </w:tc>
        <w:tc>
          <w:tcPr>
            <w:tcW w:w="1666"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es-ES_tradnl"/>
              </w:rPr>
            </w:pPr>
            <w:r w:rsidRPr="002A6BBB">
              <w:rPr>
                <w:rFonts w:ascii="Arial" w:hAnsi="Arial" w:cs="Arial"/>
                <w:b/>
                <w:bCs/>
                <w:sz w:val="20"/>
                <w:szCs w:val="20"/>
                <w:lang w:val="es-ES_tradnl"/>
              </w:rPr>
              <w:t>-</w:t>
            </w:r>
          </w:p>
        </w:tc>
      </w:tr>
      <w:tr w:rsidR="008939E2" w:rsidRPr="002A6BBB">
        <w:trPr>
          <w:trHeight w:val="300"/>
        </w:trPr>
        <w:tc>
          <w:tcPr>
            <w:tcW w:w="549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Податок на прибуток, пов'язаний з іншим сукупним доходом</w:t>
            </w:r>
          </w:p>
        </w:tc>
        <w:tc>
          <w:tcPr>
            <w:tcW w:w="99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2455</w:t>
            </w:r>
          </w:p>
        </w:tc>
        <w:tc>
          <w:tcPr>
            <w:tcW w:w="1701"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w:t>
            </w:r>
          </w:p>
        </w:tc>
        <w:tc>
          <w:tcPr>
            <w:tcW w:w="1666"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w:t>
            </w:r>
          </w:p>
        </w:tc>
      </w:tr>
      <w:tr w:rsidR="008939E2" w:rsidRPr="002A6BBB">
        <w:trPr>
          <w:trHeight w:val="315"/>
        </w:trPr>
        <w:tc>
          <w:tcPr>
            <w:tcW w:w="549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Інший сукупний дохід після оподаткування</w:t>
            </w:r>
          </w:p>
        </w:tc>
        <w:tc>
          <w:tcPr>
            <w:tcW w:w="99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2460</w:t>
            </w:r>
          </w:p>
        </w:tc>
        <w:tc>
          <w:tcPr>
            <w:tcW w:w="1701"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es-ES_tradnl"/>
              </w:rPr>
            </w:pPr>
            <w:r w:rsidRPr="002A6BBB">
              <w:rPr>
                <w:rFonts w:ascii="Arial" w:hAnsi="Arial" w:cs="Arial"/>
                <w:b/>
                <w:bCs/>
                <w:sz w:val="20"/>
                <w:szCs w:val="20"/>
                <w:lang w:val="es-ES_tradnl"/>
              </w:rPr>
              <w:t>-</w:t>
            </w:r>
          </w:p>
        </w:tc>
        <w:tc>
          <w:tcPr>
            <w:tcW w:w="1666"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es-ES_tradnl"/>
              </w:rPr>
            </w:pPr>
            <w:r w:rsidRPr="002A6BBB">
              <w:rPr>
                <w:rFonts w:ascii="Arial" w:hAnsi="Arial" w:cs="Arial"/>
                <w:b/>
                <w:bCs/>
                <w:sz w:val="20"/>
                <w:szCs w:val="20"/>
                <w:lang w:val="es-ES_tradnl"/>
              </w:rPr>
              <w:t>-</w:t>
            </w:r>
          </w:p>
        </w:tc>
      </w:tr>
      <w:tr w:rsidR="008939E2" w:rsidRPr="002A6BBB">
        <w:trPr>
          <w:trHeight w:val="315"/>
        </w:trPr>
        <w:tc>
          <w:tcPr>
            <w:tcW w:w="5494"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Сукупний дохід (сума рядків 2350, 2355 та 2460)</w:t>
            </w:r>
          </w:p>
        </w:tc>
        <w:tc>
          <w:tcPr>
            <w:tcW w:w="993"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2465</w:t>
            </w:r>
          </w:p>
        </w:tc>
        <w:tc>
          <w:tcPr>
            <w:tcW w:w="1701"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193 777</w:t>
            </w:r>
          </w:p>
        </w:tc>
        <w:tc>
          <w:tcPr>
            <w:tcW w:w="1666"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es-ES_tradnl"/>
              </w:rPr>
            </w:pPr>
            <w:r w:rsidRPr="002A6BBB">
              <w:rPr>
                <w:rFonts w:ascii="Arial" w:hAnsi="Arial" w:cs="Arial"/>
                <w:b/>
                <w:bCs/>
                <w:sz w:val="20"/>
                <w:szCs w:val="20"/>
                <w:lang w:val="es-ES_tradnl"/>
              </w:rPr>
              <w:t>222 180</w:t>
            </w:r>
          </w:p>
        </w:tc>
      </w:tr>
    </w:tbl>
    <w:p w:rsidR="008939E2" w:rsidRPr="00120AB3" w:rsidRDefault="008939E2" w:rsidP="00120AB3">
      <w:pPr>
        <w:rPr>
          <w:rFonts w:ascii="Arial" w:hAnsi="Arial" w:cs="Arial"/>
          <w:sz w:val="20"/>
          <w:szCs w:val="20"/>
        </w:rPr>
      </w:pPr>
    </w:p>
    <w:tbl>
      <w:tblPr>
        <w:tblW w:w="9854" w:type="dxa"/>
        <w:tblInd w:w="-106" w:type="dxa"/>
        <w:tblLayout w:type="fixed"/>
        <w:tblLook w:val="00A0"/>
      </w:tblPr>
      <w:tblGrid>
        <w:gridCol w:w="5495"/>
        <w:gridCol w:w="992"/>
        <w:gridCol w:w="1701"/>
        <w:gridCol w:w="1666"/>
      </w:tblGrid>
      <w:tr w:rsidR="008939E2" w:rsidRPr="002A6BBB">
        <w:trPr>
          <w:trHeight w:val="315"/>
        </w:trPr>
        <w:tc>
          <w:tcPr>
            <w:tcW w:w="9854" w:type="dxa"/>
            <w:gridSpan w:val="4"/>
            <w:tcBorders>
              <w:bottom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ІІІ. ЕЛЕМЕНТИ ОПЕРАЦІЙНИХ ВИТРАТ</w:t>
            </w:r>
          </w:p>
        </w:tc>
      </w:tr>
      <w:tr w:rsidR="008939E2" w:rsidRPr="002A6BBB">
        <w:trPr>
          <w:trHeight w:val="900"/>
        </w:trPr>
        <w:tc>
          <w:tcPr>
            <w:tcW w:w="5495"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Найменування показника</w:t>
            </w:r>
          </w:p>
        </w:tc>
        <w:tc>
          <w:tcPr>
            <w:tcW w:w="992"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Код рядка</w:t>
            </w:r>
          </w:p>
        </w:tc>
        <w:tc>
          <w:tcPr>
            <w:tcW w:w="1701"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За звітний період</w:t>
            </w:r>
          </w:p>
        </w:tc>
        <w:tc>
          <w:tcPr>
            <w:tcW w:w="1666"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За попередній період</w:t>
            </w:r>
          </w:p>
        </w:tc>
      </w:tr>
      <w:tr w:rsidR="008939E2" w:rsidRPr="002A6BBB">
        <w:trPr>
          <w:trHeight w:val="285"/>
        </w:trPr>
        <w:tc>
          <w:tcPr>
            <w:tcW w:w="5495"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Матеріальні затрати</w:t>
            </w:r>
          </w:p>
        </w:tc>
        <w:tc>
          <w:tcPr>
            <w:tcW w:w="992"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2500</w:t>
            </w:r>
          </w:p>
        </w:tc>
        <w:tc>
          <w:tcPr>
            <w:tcW w:w="1701"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966 775</w:t>
            </w:r>
          </w:p>
        </w:tc>
        <w:tc>
          <w:tcPr>
            <w:tcW w:w="1666"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1 120 250</w:t>
            </w:r>
          </w:p>
        </w:tc>
      </w:tr>
      <w:tr w:rsidR="008939E2" w:rsidRPr="002A6BBB">
        <w:trPr>
          <w:trHeight w:val="285"/>
        </w:trPr>
        <w:tc>
          <w:tcPr>
            <w:tcW w:w="5495"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Витрати на оплату праці</w:t>
            </w:r>
          </w:p>
        </w:tc>
        <w:tc>
          <w:tcPr>
            <w:tcW w:w="992"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2505</w:t>
            </w:r>
          </w:p>
        </w:tc>
        <w:tc>
          <w:tcPr>
            <w:tcW w:w="1701"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93 403</w:t>
            </w:r>
          </w:p>
        </w:tc>
        <w:tc>
          <w:tcPr>
            <w:tcW w:w="1666"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96 839</w:t>
            </w:r>
          </w:p>
        </w:tc>
      </w:tr>
      <w:tr w:rsidR="008939E2" w:rsidRPr="002A6BBB">
        <w:trPr>
          <w:trHeight w:val="285"/>
        </w:trPr>
        <w:tc>
          <w:tcPr>
            <w:tcW w:w="5495"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Відрахування на соціальні заходи</w:t>
            </w:r>
          </w:p>
        </w:tc>
        <w:tc>
          <w:tcPr>
            <w:tcW w:w="992"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2510</w:t>
            </w:r>
          </w:p>
        </w:tc>
        <w:tc>
          <w:tcPr>
            <w:tcW w:w="1701"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32 027</w:t>
            </w:r>
          </w:p>
        </w:tc>
        <w:tc>
          <w:tcPr>
            <w:tcW w:w="1666"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37 128</w:t>
            </w:r>
          </w:p>
        </w:tc>
      </w:tr>
      <w:tr w:rsidR="008939E2" w:rsidRPr="002A6BBB">
        <w:trPr>
          <w:trHeight w:val="285"/>
        </w:trPr>
        <w:tc>
          <w:tcPr>
            <w:tcW w:w="5495"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Амортизація</w:t>
            </w:r>
          </w:p>
        </w:tc>
        <w:tc>
          <w:tcPr>
            <w:tcW w:w="992"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2515</w:t>
            </w:r>
          </w:p>
        </w:tc>
        <w:tc>
          <w:tcPr>
            <w:tcW w:w="1701"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90 821</w:t>
            </w:r>
          </w:p>
        </w:tc>
        <w:tc>
          <w:tcPr>
            <w:tcW w:w="1666"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112 834</w:t>
            </w:r>
          </w:p>
        </w:tc>
      </w:tr>
      <w:tr w:rsidR="008939E2" w:rsidRPr="002A6BBB">
        <w:trPr>
          <w:trHeight w:val="300"/>
        </w:trPr>
        <w:tc>
          <w:tcPr>
            <w:tcW w:w="5495"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Інші операційні витрати</w:t>
            </w:r>
          </w:p>
        </w:tc>
        <w:tc>
          <w:tcPr>
            <w:tcW w:w="992"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2520</w:t>
            </w:r>
          </w:p>
        </w:tc>
        <w:tc>
          <w:tcPr>
            <w:tcW w:w="1701"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472 070</w:t>
            </w:r>
          </w:p>
        </w:tc>
        <w:tc>
          <w:tcPr>
            <w:tcW w:w="1666"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153 017</w:t>
            </w:r>
          </w:p>
        </w:tc>
      </w:tr>
      <w:tr w:rsidR="008939E2" w:rsidRPr="002A6BBB">
        <w:trPr>
          <w:trHeight w:val="315"/>
        </w:trPr>
        <w:tc>
          <w:tcPr>
            <w:tcW w:w="5495"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Разом</w:t>
            </w:r>
          </w:p>
        </w:tc>
        <w:tc>
          <w:tcPr>
            <w:tcW w:w="992"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2550</w:t>
            </w:r>
          </w:p>
        </w:tc>
        <w:tc>
          <w:tcPr>
            <w:tcW w:w="1701"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es-ES_tradnl"/>
              </w:rPr>
            </w:pPr>
            <w:r w:rsidRPr="002A6BBB">
              <w:rPr>
                <w:rFonts w:ascii="Arial" w:hAnsi="Arial" w:cs="Arial"/>
                <w:b/>
                <w:bCs/>
                <w:sz w:val="20"/>
                <w:szCs w:val="20"/>
                <w:lang w:val="es-ES_tradnl"/>
              </w:rPr>
              <w:t>1 655 096</w:t>
            </w:r>
          </w:p>
        </w:tc>
        <w:tc>
          <w:tcPr>
            <w:tcW w:w="1666"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right"/>
              <w:rPr>
                <w:rFonts w:ascii="Arial" w:hAnsi="Arial" w:cs="Arial"/>
                <w:b/>
                <w:bCs/>
                <w:sz w:val="20"/>
                <w:szCs w:val="20"/>
                <w:lang w:val="es-ES_tradnl"/>
              </w:rPr>
            </w:pPr>
            <w:r w:rsidRPr="002A6BBB">
              <w:rPr>
                <w:rFonts w:ascii="Arial" w:hAnsi="Arial" w:cs="Arial"/>
                <w:b/>
                <w:bCs/>
                <w:sz w:val="20"/>
                <w:szCs w:val="20"/>
                <w:lang w:val="es-ES_tradnl"/>
              </w:rPr>
              <w:t>1 520 068</w:t>
            </w:r>
          </w:p>
        </w:tc>
      </w:tr>
    </w:tbl>
    <w:p w:rsidR="008939E2" w:rsidRPr="00120AB3" w:rsidRDefault="008939E2" w:rsidP="00120AB3">
      <w:pPr>
        <w:rPr>
          <w:rFonts w:ascii="Arial" w:hAnsi="Arial" w:cs="Arial"/>
          <w:sz w:val="20"/>
          <w:szCs w:val="20"/>
        </w:r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992"/>
        <w:gridCol w:w="1701"/>
        <w:gridCol w:w="1666"/>
      </w:tblGrid>
      <w:tr w:rsidR="008939E2" w:rsidRPr="002A6BBB">
        <w:trPr>
          <w:trHeight w:val="315"/>
        </w:trPr>
        <w:tc>
          <w:tcPr>
            <w:tcW w:w="9854" w:type="dxa"/>
            <w:gridSpan w:val="4"/>
            <w:tcBorders>
              <w:top w:val="nil"/>
              <w:left w:val="nil"/>
              <w:right w:val="nil"/>
            </w:tcBorders>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ІV. РОЗРАХУНОК ПОКАЗНИКІВ ПРИБУТКОВОСТІ АКЦІЙ</w:t>
            </w:r>
          </w:p>
        </w:tc>
      </w:tr>
      <w:tr w:rsidR="008939E2" w:rsidRPr="002A6BBB">
        <w:trPr>
          <w:trHeight w:val="795"/>
        </w:trPr>
        <w:tc>
          <w:tcPr>
            <w:tcW w:w="5495" w:type="dxa"/>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Назва статті</w:t>
            </w:r>
          </w:p>
        </w:tc>
        <w:tc>
          <w:tcPr>
            <w:tcW w:w="992" w:type="dxa"/>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Код рядка</w:t>
            </w:r>
          </w:p>
        </w:tc>
        <w:tc>
          <w:tcPr>
            <w:tcW w:w="1701" w:type="dxa"/>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За звітний період</w:t>
            </w:r>
          </w:p>
        </w:tc>
        <w:tc>
          <w:tcPr>
            <w:tcW w:w="1666" w:type="dxa"/>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За попередній період</w:t>
            </w:r>
          </w:p>
        </w:tc>
      </w:tr>
      <w:tr w:rsidR="008939E2" w:rsidRPr="002A6BBB">
        <w:trPr>
          <w:trHeight w:val="285"/>
        </w:trPr>
        <w:tc>
          <w:tcPr>
            <w:tcW w:w="549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Середньорічна кількість простих акцій</w:t>
            </w:r>
          </w:p>
        </w:tc>
        <w:tc>
          <w:tcPr>
            <w:tcW w:w="992" w:type="dxa"/>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2600</w:t>
            </w:r>
          </w:p>
        </w:tc>
        <w:tc>
          <w:tcPr>
            <w:tcW w:w="1701" w:type="dxa"/>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6 021 800</w:t>
            </w:r>
          </w:p>
        </w:tc>
        <w:tc>
          <w:tcPr>
            <w:tcW w:w="1666" w:type="dxa"/>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6 021 800</w:t>
            </w:r>
          </w:p>
        </w:tc>
      </w:tr>
      <w:tr w:rsidR="008939E2" w:rsidRPr="002A6BBB">
        <w:trPr>
          <w:trHeight w:val="285"/>
        </w:trPr>
        <w:tc>
          <w:tcPr>
            <w:tcW w:w="549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Скоригована середньорічна кількість простих акцій</w:t>
            </w:r>
          </w:p>
        </w:tc>
        <w:tc>
          <w:tcPr>
            <w:tcW w:w="992" w:type="dxa"/>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2605</w:t>
            </w:r>
          </w:p>
        </w:tc>
        <w:tc>
          <w:tcPr>
            <w:tcW w:w="1701" w:type="dxa"/>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6 021 800</w:t>
            </w:r>
          </w:p>
        </w:tc>
        <w:tc>
          <w:tcPr>
            <w:tcW w:w="1666" w:type="dxa"/>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6 021 800</w:t>
            </w:r>
          </w:p>
        </w:tc>
      </w:tr>
      <w:tr w:rsidR="008939E2" w:rsidRPr="002A6BBB">
        <w:trPr>
          <w:trHeight w:val="285"/>
        </w:trPr>
        <w:tc>
          <w:tcPr>
            <w:tcW w:w="549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Чистий прибуток (збиток), що припадає на одну просту акцію, грн.</w:t>
            </w:r>
          </w:p>
        </w:tc>
        <w:tc>
          <w:tcPr>
            <w:tcW w:w="992" w:type="dxa"/>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2610</w:t>
            </w:r>
          </w:p>
        </w:tc>
        <w:tc>
          <w:tcPr>
            <w:tcW w:w="1701" w:type="dxa"/>
            <w:noWrap/>
            <w:vAlign w:val="bottom"/>
          </w:tcPr>
          <w:p w:rsidR="008939E2" w:rsidRPr="002A6BBB" w:rsidRDefault="008939E2" w:rsidP="002A6BBB">
            <w:pPr>
              <w:widowControl/>
              <w:jc w:val="center"/>
              <w:rPr>
                <w:rFonts w:ascii="Arial" w:hAnsi="Arial" w:cs="Arial"/>
                <w:sz w:val="20"/>
                <w:szCs w:val="20"/>
                <w:lang w:val="uk-UA"/>
              </w:rPr>
            </w:pPr>
            <w:r w:rsidRPr="002A6BBB">
              <w:rPr>
                <w:rFonts w:ascii="Arial" w:hAnsi="Arial" w:cs="Arial"/>
                <w:sz w:val="20"/>
                <w:szCs w:val="20"/>
                <w:lang w:val="uk-UA"/>
              </w:rPr>
              <w:t>32,179249</w:t>
            </w:r>
          </w:p>
        </w:tc>
        <w:tc>
          <w:tcPr>
            <w:tcW w:w="1666" w:type="dxa"/>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36,895945</w:t>
            </w:r>
          </w:p>
        </w:tc>
      </w:tr>
      <w:tr w:rsidR="008939E2" w:rsidRPr="002A6BBB">
        <w:trPr>
          <w:trHeight w:val="285"/>
        </w:trPr>
        <w:tc>
          <w:tcPr>
            <w:tcW w:w="549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Скоригований чистий прибуток (збиток), що припадає на одну просту акцію, грн.</w:t>
            </w:r>
          </w:p>
        </w:tc>
        <w:tc>
          <w:tcPr>
            <w:tcW w:w="992" w:type="dxa"/>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2615</w:t>
            </w:r>
          </w:p>
        </w:tc>
        <w:tc>
          <w:tcPr>
            <w:tcW w:w="1701" w:type="dxa"/>
            <w:noWrap/>
            <w:vAlign w:val="bottom"/>
          </w:tcPr>
          <w:p w:rsidR="008939E2" w:rsidRPr="002A6BBB" w:rsidRDefault="008939E2" w:rsidP="002A6BBB">
            <w:pPr>
              <w:widowControl/>
              <w:jc w:val="center"/>
              <w:rPr>
                <w:rFonts w:ascii="Arial" w:hAnsi="Arial" w:cs="Arial"/>
                <w:sz w:val="20"/>
                <w:szCs w:val="20"/>
                <w:lang w:val="uk-UA"/>
              </w:rPr>
            </w:pPr>
            <w:r w:rsidRPr="002A6BBB">
              <w:rPr>
                <w:rFonts w:ascii="Arial" w:hAnsi="Arial" w:cs="Arial"/>
                <w:sz w:val="20"/>
                <w:szCs w:val="20"/>
                <w:lang w:val="uk-UA"/>
              </w:rPr>
              <w:t>32,179249</w:t>
            </w:r>
          </w:p>
        </w:tc>
        <w:tc>
          <w:tcPr>
            <w:tcW w:w="1666" w:type="dxa"/>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36,895945</w:t>
            </w:r>
          </w:p>
        </w:tc>
      </w:tr>
      <w:tr w:rsidR="008939E2" w:rsidRPr="002A6BBB">
        <w:trPr>
          <w:trHeight w:val="300"/>
        </w:trPr>
        <w:tc>
          <w:tcPr>
            <w:tcW w:w="549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Дивіденди на одну просту акцію</w:t>
            </w:r>
          </w:p>
        </w:tc>
        <w:tc>
          <w:tcPr>
            <w:tcW w:w="992" w:type="dxa"/>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2650</w:t>
            </w:r>
          </w:p>
        </w:tc>
        <w:tc>
          <w:tcPr>
            <w:tcW w:w="1701"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66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bl>
    <w:p w:rsidR="008939E2" w:rsidRPr="00120AB3" w:rsidRDefault="008939E2" w:rsidP="00120AB3">
      <w:pPr>
        <w:rPr>
          <w:rFonts w:ascii="Arial" w:hAnsi="Arial" w:cs="Arial"/>
          <w:sz w:val="20"/>
          <w:szCs w:val="20"/>
        </w:rPr>
      </w:pPr>
    </w:p>
    <w:p w:rsidR="008939E2" w:rsidRPr="00120AB3" w:rsidRDefault="008939E2" w:rsidP="00120AB3">
      <w:pPr>
        <w:rPr>
          <w:rFonts w:ascii="Arial" w:hAnsi="Arial" w:cs="Arial"/>
          <w:sz w:val="20"/>
          <w:szCs w:val="20"/>
        </w:rPr>
      </w:pPr>
    </w:p>
    <w:tbl>
      <w:tblPr>
        <w:tblW w:w="0" w:type="auto"/>
        <w:tblInd w:w="-106" w:type="dxa"/>
        <w:tblLayout w:type="fixed"/>
        <w:tblLook w:val="01E0"/>
      </w:tblPr>
      <w:tblGrid>
        <w:gridCol w:w="5920"/>
        <w:gridCol w:w="3719"/>
      </w:tblGrid>
      <w:tr w:rsidR="008939E2" w:rsidRPr="002A6BBB">
        <w:tc>
          <w:tcPr>
            <w:tcW w:w="5920" w:type="dxa"/>
          </w:tcPr>
          <w:p w:rsidR="008939E2" w:rsidRPr="002A6BBB" w:rsidRDefault="008939E2" w:rsidP="00232502">
            <w:pPr>
              <w:ind w:right="5"/>
              <w:rPr>
                <w:rFonts w:ascii="Arial" w:hAnsi="Arial" w:cs="Arial"/>
                <w:sz w:val="20"/>
                <w:szCs w:val="20"/>
                <w:lang w:val="uk-UA"/>
              </w:rPr>
            </w:pPr>
            <w:r w:rsidRPr="002A6BBB">
              <w:rPr>
                <w:rFonts w:ascii="Arial" w:hAnsi="Arial" w:cs="Arial"/>
                <w:sz w:val="20"/>
                <w:szCs w:val="20"/>
                <w:lang w:val="uk-UA"/>
              </w:rPr>
              <w:t>Мурай В.П.</w:t>
            </w:r>
          </w:p>
        </w:tc>
        <w:tc>
          <w:tcPr>
            <w:tcW w:w="3719" w:type="dxa"/>
          </w:tcPr>
          <w:p w:rsidR="008939E2" w:rsidRPr="002A6BBB" w:rsidRDefault="008939E2" w:rsidP="00232502">
            <w:pPr>
              <w:ind w:right="5"/>
              <w:rPr>
                <w:rFonts w:ascii="Arial" w:hAnsi="Arial" w:cs="Arial"/>
                <w:sz w:val="20"/>
                <w:szCs w:val="20"/>
                <w:lang w:val="uk-UA"/>
              </w:rPr>
            </w:pPr>
            <w:r w:rsidRPr="00120AB3">
              <w:rPr>
                <w:rFonts w:ascii="Arial" w:hAnsi="Arial" w:cs="Arial"/>
                <w:sz w:val="20"/>
                <w:szCs w:val="20"/>
                <w:lang w:val="uk-UA"/>
              </w:rPr>
              <w:t xml:space="preserve"> Кугук І.І.</w:t>
            </w:r>
          </w:p>
        </w:tc>
      </w:tr>
      <w:tr w:rsidR="008939E2" w:rsidRPr="002A6BBB">
        <w:tc>
          <w:tcPr>
            <w:tcW w:w="5920" w:type="dxa"/>
          </w:tcPr>
          <w:p w:rsidR="008939E2" w:rsidRPr="002A6BBB" w:rsidRDefault="008939E2" w:rsidP="00232502">
            <w:pPr>
              <w:spacing w:before="120"/>
              <w:ind w:right="6"/>
              <w:rPr>
                <w:rFonts w:ascii="Arial" w:hAnsi="Arial" w:cs="Arial"/>
                <w:sz w:val="20"/>
                <w:szCs w:val="20"/>
                <w:lang w:val="uk-UA"/>
              </w:rPr>
            </w:pPr>
            <w:r w:rsidRPr="00120AB3">
              <w:rPr>
                <w:rFonts w:ascii="Arial" w:hAnsi="Arial" w:cs="Arial"/>
                <w:sz w:val="20"/>
                <w:szCs w:val="20"/>
                <w:lang w:val="uk-UA"/>
              </w:rPr>
              <w:t>Генеральний директор</w:t>
            </w:r>
          </w:p>
        </w:tc>
        <w:tc>
          <w:tcPr>
            <w:tcW w:w="3719" w:type="dxa"/>
          </w:tcPr>
          <w:p w:rsidR="008939E2" w:rsidRPr="002A6BBB" w:rsidRDefault="008939E2" w:rsidP="00232502">
            <w:pPr>
              <w:spacing w:before="120"/>
              <w:ind w:right="6"/>
              <w:rPr>
                <w:rFonts w:ascii="Arial" w:hAnsi="Arial" w:cs="Arial"/>
                <w:sz w:val="20"/>
                <w:szCs w:val="20"/>
                <w:lang w:val="uk-UA"/>
              </w:rPr>
            </w:pPr>
            <w:r w:rsidRPr="00120AB3">
              <w:rPr>
                <w:rFonts w:ascii="Arial" w:hAnsi="Arial" w:cs="Arial"/>
                <w:sz w:val="20"/>
                <w:szCs w:val="20"/>
                <w:lang w:val="uk-UA"/>
              </w:rPr>
              <w:t>Головний бухгалтер</w:t>
            </w:r>
          </w:p>
        </w:tc>
      </w:tr>
      <w:tr w:rsidR="008939E2" w:rsidRPr="002A6BBB">
        <w:tc>
          <w:tcPr>
            <w:tcW w:w="5920" w:type="dxa"/>
          </w:tcPr>
          <w:p w:rsidR="008939E2" w:rsidRPr="002A6BBB" w:rsidRDefault="008939E2" w:rsidP="00232502">
            <w:pPr>
              <w:ind w:right="5"/>
              <w:rPr>
                <w:rFonts w:ascii="Arial" w:hAnsi="Arial" w:cs="Arial"/>
                <w:sz w:val="20"/>
                <w:szCs w:val="20"/>
                <w:lang w:val="uk-UA"/>
              </w:rPr>
            </w:pPr>
            <w:r w:rsidRPr="002704B5">
              <w:rPr>
                <w:rFonts w:ascii="Arial" w:hAnsi="Arial" w:cs="Arial"/>
                <w:sz w:val="20"/>
                <w:szCs w:val="20"/>
                <w:lang w:val="uk-UA" w:eastAsia="ru-RU"/>
              </w:rPr>
              <w:t>ПАТ «Слов’янські шпалери-КФТП»</w:t>
            </w:r>
          </w:p>
          <w:p w:rsidR="008939E2" w:rsidRPr="002A6BBB" w:rsidRDefault="008939E2" w:rsidP="00232502">
            <w:pPr>
              <w:ind w:right="5"/>
              <w:rPr>
                <w:rFonts w:ascii="Arial" w:hAnsi="Arial" w:cs="Arial"/>
                <w:sz w:val="20"/>
                <w:szCs w:val="20"/>
                <w:lang w:val="uk-UA"/>
              </w:rPr>
            </w:pPr>
          </w:p>
          <w:p w:rsidR="008939E2" w:rsidRPr="002A6BBB" w:rsidRDefault="008939E2" w:rsidP="00232502">
            <w:pPr>
              <w:ind w:right="5"/>
              <w:rPr>
                <w:rFonts w:ascii="Arial" w:hAnsi="Arial" w:cs="Arial"/>
                <w:sz w:val="20"/>
                <w:szCs w:val="20"/>
                <w:lang w:val="uk-UA"/>
              </w:rPr>
            </w:pPr>
          </w:p>
          <w:p w:rsidR="008939E2" w:rsidRPr="002A6BBB" w:rsidRDefault="008939E2" w:rsidP="00232502">
            <w:pPr>
              <w:ind w:right="5"/>
              <w:rPr>
                <w:rFonts w:ascii="Arial" w:hAnsi="Arial" w:cs="Arial"/>
                <w:sz w:val="20"/>
                <w:szCs w:val="20"/>
                <w:lang w:val="uk-UA"/>
              </w:rPr>
            </w:pPr>
            <w:r w:rsidRPr="002A6BBB">
              <w:rPr>
                <w:rFonts w:ascii="Arial" w:hAnsi="Arial" w:cs="Arial"/>
                <w:sz w:val="20"/>
                <w:szCs w:val="20"/>
                <w:lang w:val="uk-UA"/>
              </w:rPr>
              <w:t>__________________</w:t>
            </w:r>
          </w:p>
        </w:tc>
        <w:tc>
          <w:tcPr>
            <w:tcW w:w="3719" w:type="dxa"/>
          </w:tcPr>
          <w:p w:rsidR="008939E2" w:rsidRPr="002A6BBB" w:rsidRDefault="008939E2" w:rsidP="00232502">
            <w:pPr>
              <w:ind w:right="5"/>
              <w:rPr>
                <w:rFonts w:ascii="Arial" w:hAnsi="Arial" w:cs="Arial"/>
                <w:sz w:val="20"/>
                <w:szCs w:val="20"/>
                <w:lang w:val="uk-UA"/>
              </w:rPr>
            </w:pPr>
            <w:r w:rsidRPr="002704B5">
              <w:rPr>
                <w:rFonts w:ascii="Arial" w:hAnsi="Arial" w:cs="Arial"/>
                <w:sz w:val="20"/>
                <w:szCs w:val="20"/>
                <w:lang w:val="uk-UA" w:eastAsia="ru-RU"/>
              </w:rPr>
              <w:t>ПАТ «Слов’янські шпалери-КФТП»</w:t>
            </w:r>
          </w:p>
          <w:p w:rsidR="008939E2" w:rsidRPr="002A6BBB" w:rsidRDefault="008939E2" w:rsidP="00232502">
            <w:pPr>
              <w:ind w:right="5"/>
              <w:rPr>
                <w:rFonts w:ascii="Arial" w:hAnsi="Arial" w:cs="Arial"/>
                <w:sz w:val="20"/>
                <w:szCs w:val="20"/>
                <w:lang w:val="uk-UA"/>
              </w:rPr>
            </w:pPr>
          </w:p>
          <w:p w:rsidR="008939E2" w:rsidRPr="002A6BBB" w:rsidRDefault="008939E2" w:rsidP="00232502">
            <w:pPr>
              <w:ind w:right="5"/>
              <w:rPr>
                <w:rFonts w:ascii="Arial" w:hAnsi="Arial" w:cs="Arial"/>
                <w:sz w:val="20"/>
                <w:szCs w:val="20"/>
                <w:lang w:val="uk-UA"/>
              </w:rPr>
            </w:pPr>
          </w:p>
          <w:p w:rsidR="008939E2" w:rsidRPr="002A6BBB" w:rsidRDefault="008939E2" w:rsidP="00232502">
            <w:pPr>
              <w:ind w:right="5"/>
              <w:rPr>
                <w:rFonts w:ascii="Arial" w:hAnsi="Arial" w:cs="Arial"/>
                <w:sz w:val="20"/>
                <w:szCs w:val="20"/>
                <w:lang w:val="uk-UA"/>
              </w:rPr>
            </w:pPr>
            <w:r w:rsidRPr="002A6BBB">
              <w:rPr>
                <w:rFonts w:ascii="Arial" w:hAnsi="Arial" w:cs="Arial"/>
                <w:sz w:val="20"/>
                <w:szCs w:val="20"/>
                <w:lang w:val="uk-UA"/>
              </w:rPr>
              <w:t>__________________</w:t>
            </w:r>
          </w:p>
        </w:tc>
      </w:tr>
      <w:tr w:rsidR="008939E2" w:rsidRPr="002A6BBB">
        <w:tc>
          <w:tcPr>
            <w:tcW w:w="5920" w:type="dxa"/>
          </w:tcPr>
          <w:p w:rsidR="008939E2" w:rsidRPr="002A6BBB" w:rsidRDefault="008939E2" w:rsidP="00232502">
            <w:pPr>
              <w:ind w:right="5"/>
              <w:rPr>
                <w:rFonts w:ascii="Arial" w:hAnsi="Arial" w:cs="Arial"/>
                <w:color w:val="FF0000"/>
                <w:sz w:val="20"/>
                <w:szCs w:val="20"/>
                <w:lang w:val="uk-UA"/>
              </w:rPr>
            </w:pPr>
            <w:r>
              <w:rPr>
                <w:rFonts w:ascii="Arial" w:hAnsi="Arial" w:cs="Arial"/>
                <w:color w:val="FF0000"/>
                <w:sz w:val="20"/>
                <w:szCs w:val="20"/>
                <w:lang w:val="uk-UA"/>
              </w:rPr>
              <w:t>18 лютого</w:t>
            </w:r>
            <w:r w:rsidRPr="00120AB3">
              <w:rPr>
                <w:rFonts w:ascii="Arial" w:hAnsi="Arial" w:cs="Arial"/>
                <w:color w:val="FF0000"/>
                <w:sz w:val="20"/>
                <w:szCs w:val="20"/>
                <w:lang w:val="uk-UA"/>
              </w:rPr>
              <w:t> 201</w:t>
            </w:r>
            <w:r>
              <w:rPr>
                <w:rFonts w:ascii="Arial" w:hAnsi="Arial" w:cs="Arial"/>
                <w:color w:val="FF0000"/>
                <w:sz w:val="20"/>
                <w:szCs w:val="20"/>
                <w:lang w:val="uk-UA"/>
              </w:rPr>
              <w:t>6</w:t>
            </w:r>
            <w:r w:rsidRPr="00120AB3">
              <w:rPr>
                <w:rFonts w:ascii="Arial" w:hAnsi="Arial" w:cs="Arial"/>
                <w:color w:val="FF0000"/>
                <w:sz w:val="20"/>
                <w:szCs w:val="20"/>
                <w:lang w:val="uk-UA"/>
              </w:rPr>
              <w:t> року</w:t>
            </w:r>
          </w:p>
        </w:tc>
        <w:tc>
          <w:tcPr>
            <w:tcW w:w="3719" w:type="dxa"/>
          </w:tcPr>
          <w:p w:rsidR="008939E2" w:rsidRPr="002A6BBB" w:rsidRDefault="008939E2" w:rsidP="00232502">
            <w:pPr>
              <w:ind w:right="5"/>
              <w:rPr>
                <w:rFonts w:ascii="Arial" w:hAnsi="Arial" w:cs="Arial"/>
                <w:color w:val="FF0000"/>
                <w:sz w:val="20"/>
                <w:szCs w:val="20"/>
                <w:lang w:val="uk-UA"/>
              </w:rPr>
            </w:pPr>
            <w:r>
              <w:rPr>
                <w:rFonts w:ascii="Arial" w:hAnsi="Arial" w:cs="Arial"/>
                <w:color w:val="FF0000"/>
                <w:sz w:val="20"/>
                <w:szCs w:val="20"/>
                <w:lang w:val="uk-UA"/>
              </w:rPr>
              <w:t>18 лютого</w:t>
            </w:r>
            <w:r w:rsidRPr="00120AB3">
              <w:rPr>
                <w:rFonts w:ascii="Arial" w:hAnsi="Arial" w:cs="Arial"/>
                <w:color w:val="FF0000"/>
                <w:sz w:val="20"/>
                <w:szCs w:val="20"/>
                <w:lang w:val="uk-UA"/>
              </w:rPr>
              <w:t> 201</w:t>
            </w:r>
            <w:r>
              <w:rPr>
                <w:rFonts w:ascii="Arial" w:hAnsi="Arial" w:cs="Arial"/>
                <w:color w:val="FF0000"/>
                <w:sz w:val="20"/>
                <w:szCs w:val="20"/>
                <w:lang w:val="uk-UA"/>
              </w:rPr>
              <w:t>6</w:t>
            </w:r>
            <w:r w:rsidRPr="00120AB3">
              <w:rPr>
                <w:rFonts w:ascii="Arial" w:hAnsi="Arial" w:cs="Arial"/>
                <w:color w:val="FF0000"/>
                <w:sz w:val="20"/>
                <w:szCs w:val="20"/>
                <w:lang w:val="uk-UA"/>
              </w:rPr>
              <w:t> року</w:t>
            </w:r>
          </w:p>
        </w:tc>
      </w:tr>
    </w:tbl>
    <w:p w:rsidR="008939E2" w:rsidRPr="00120AB3" w:rsidRDefault="008939E2" w:rsidP="00120AB3">
      <w:pPr>
        <w:rPr>
          <w:rFonts w:ascii="Arial" w:hAnsi="Arial" w:cs="Arial"/>
          <w:sz w:val="20"/>
          <w:szCs w:val="20"/>
          <w:lang w:val="ru-RU"/>
        </w:rPr>
      </w:pPr>
    </w:p>
    <w:p w:rsidR="008939E2" w:rsidRPr="00120AB3" w:rsidRDefault="008939E2" w:rsidP="00120AB3">
      <w:pPr>
        <w:rPr>
          <w:rFonts w:ascii="Arial" w:hAnsi="Arial" w:cs="Arial"/>
          <w:sz w:val="20"/>
          <w:szCs w:val="20"/>
          <w:lang w:val="ru-RU"/>
        </w:rPr>
      </w:pPr>
    </w:p>
    <w:p w:rsidR="008939E2" w:rsidRPr="00120AB3" w:rsidRDefault="008939E2" w:rsidP="00120AB3">
      <w:pPr>
        <w:rPr>
          <w:rFonts w:ascii="Arial" w:hAnsi="Arial" w:cs="Arial"/>
          <w:sz w:val="20"/>
          <w:szCs w:val="20"/>
          <w:lang w:val="ru-RU"/>
        </w:rPr>
      </w:pPr>
    </w:p>
    <w:p w:rsidR="008939E2" w:rsidRPr="00120AB3" w:rsidRDefault="008939E2" w:rsidP="00120AB3">
      <w:pPr>
        <w:rPr>
          <w:rFonts w:ascii="Arial" w:hAnsi="Arial" w:cs="Arial"/>
          <w:sz w:val="20"/>
          <w:szCs w:val="20"/>
          <w:lang w:val="ru-RU"/>
        </w:rPr>
      </w:pPr>
    </w:p>
    <w:p w:rsidR="008939E2" w:rsidRPr="00120AB3" w:rsidRDefault="008939E2" w:rsidP="00120AB3">
      <w:pPr>
        <w:rPr>
          <w:rFonts w:ascii="Arial" w:hAnsi="Arial" w:cs="Arial"/>
          <w:sz w:val="20"/>
          <w:szCs w:val="20"/>
        </w:rPr>
      </w:pPr>
    </w:p>
    <w:tbl>
      <w:tblPr>
        <w:tblW w:w="0" w:type="auto"/>
        <w:tblInd w:w="-106" w:type="dxa"/>
        <w:tblLook w:val="00A0"/>
      </w:tblPr>
      <w:tblGrid>
        <w:gridCol w:w="5600"/>
        <w:gridCol w:w="2843"/>
        <w:gridCol w:w="1410"/>
      </w:tblGrid>
      <w:tr w:rsidR="008939E2" w:rsidRPr="002A6BBB">
        <w:trPr>
          <w:trHeight w:val="255"/>
        </w:trPr>
        <w:tc>
          <w:tcPr>
            <w:tcW w:w="8443" w:type="dxa"/>
            <w:gridSpan w:val="2"/>
            <w:tcBorders>
              <w:right w:val="single" w:sz="4" w:space="0" w:color="auto"/>
            </w:tcBorders>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1410"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К О Д И</w:t>
            </w:r>
          </w:p>
        </w:tc>
      </w:tr>
      <w:tr w:rsidR="008939E2" w:rsidRPr="002A6BBB">
        <w:trPr>
          <w:trHeight w:val="300"/>
        </w:trPr>
        <w:tc>
          <w:tcPr>
            <w:tcW w:w="5600" w:type="dxa"/>
          </w:tcPr>
          <w:p w:rsidR="008939E2" w:rsidRPr="002A6BBB" w:rsidRDefault="008939E2" w:rsidP="002A6BBB">
            <w:pPr>
              <w:widowControl/>
              <w:rPr>
                <w:rFonts w:ascii="Arial" w:hAnsi="Arial" w:cs="Arial"/>
                <w:sz w:val="20"/>
                <w:szCs w:val="20"/>
                <w:lang w:val="ru-RU"/>
              </w:rPr>
            </w:pPr>
            <w:r w:rsidRPr="002A6BBB">
              <w:rPr>
                <w:rFonts w:ascii="Arial" w:hAnsi="Arial" w:cs="Arial"/>
                <w:sz w:val="20"/>
                <w:szCs w:val="20"/>
                <w:lang w:val="es-ES_tradnl"/>
              </w:rPr>
              <w:t xml:space="preserve">                                                   </w:t>
            </w:r>
          </w:p>
        </w:tc>
        <w:tc>
          <w:tcPr>
            <w:tcW w:w="2843" w:type="dxa"/>
            <w:tcBorders>
              <w:right w:val="single" w:sz="4" w:space="0" w:color="auto"/>
            </w:tcBorders>
            <w:noWrap/>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Дата /рік, місяць, число/</w:t>
            </w:r>
          </w:p>
        </w:tc>
        <w:tc>
          <w:tcPr>
            <w:tcW w:w="1410"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2015 |12|31</w:t>
            </w:r>
          </w:p>
        </w:tc>
      </w:tr>
      <w:tr w:rsidR="008939E2" w:rsidRPr="002A6BBB">
        <w:trPr>
          <w:trHeight w:val="630"/>
        </w:trPr>
        <w:tc>
          <w:tcPr>
            <w:tcW w:w="5600" w:type="dxa"/>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Підприємство: Публічне акціонерне товариство «</w:t>
            </w:r>
            <w:r w:rsidRPr="002A6BBB">
              <w:rPr>
                <w:rFonts w:ascii="Arial" w:hAnsi="Arial" w:cs="Arial"/>
                <w:sz w:val="20"/>
                <w:szCs w:val="20"/>
                <w:lang w:val="uk-UA"/>
              </w:rPr>
              <w:t>Слов’янські шпалери - КФТП</w:t>
            </w:r>
            <w:r w:rsidRPr="002A6BBB">
              <w:rPr>
                <w:rFonts w:ascii="Arial" w:hAnsi="Arial" w:cs="Arial"/>
                <w:sz w:val="20"/>
                <w:szCs w:val="20"/>
                <w:lang w:val="es-ES_tradnl"/>
              </w:rPr>
              <w:t>»</w:t>
            </w:r>
          </w:p>
        </w:tc>
        <w:tc>
          <w:tcPr>
            <w:tcW w:w="2843" w:type="dxa"/>
            <w:tcBorders>
              <w:right w:val="single" w:sz="4" w:space="0" w:color="auto"/>
            </w:tcBorders>
            <w:noWrap/>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за ЄДРПОУ </w:t>
            </w:r>
          </w:p>
        </w:tc>
        <w:tc>
          <w:tcPr>
            <w:tcW w:w="1410" w:type="dxa"/>
            <w:tcBorders>
              <w:top w:val="single" w:sz="4" w:space="0" w:color="auto"/>
              <w:left w:val="single" w:sz="4" w:space="0" w:color="auto"/>
              <w:bottom w:val="single" w:sz="4" w:space="0" w:color="auto"/>
              <w:right w:val="single" w:sz="4" w:space="0" w:color="auto"/>
            </w:tcBorders>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00278876</w:t>
            </w:r>
          </w:p>
        </w:tc>
      </w:tr>
    </w:tbl>
    <w:p w:rsidR="008939E2" w:rsidRPr="00120AB3" w:rsidRDefault="008939E2" w:rsidP="00120AB3">
      <w:pPr>
        <w:rPr>
          <w:rFonts w:ascii="Arial" w:hAnsi="Arial" w:cs="Arial"/>
          <w:sz w:val="20"/>
          <w:szCs w:val="20"/>
        </w:rPr>
      </w:pPr>
    </w:p>
    <w:tbl>
      <w:tblPr>
        <w:tblW w:w="0" w:type="auto"/>
        <w:tblInd w:w="-106" w:type="dxa"/>
        <w:tblLook w:val="00A0"/>
      </w:tblPr>
      <w:tblGrid>
        <w:gridCol w:w="5211"/>
        <w:gridCol w:w="1560"/>
        <w:gridCol w:w="1559"/>
        <w:gridCol w:w="1523"/>
      </w:tblGrid>
      <w:tr w:rsidR="008939E2" w:rsidRPr="002A6BBB">
        <w:trPr>
          <w:trHeight w:val="300"/>
        </w:trPr>
        <w:tc>
          <w:tcPr>
            <w:tcW w:w="9853" w:type="dxa"/>
            <w:gridSpan w:val="4"/>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Звіт про рух грошових коштів (за прямим методом)</w:t>
            </w:r>
          </w:p>
        </w:tc>
      </w:tr>
      <w:tr w:rsidR="008939E2" w:rsidRPr="002A6BBB">
        <w:trPr>
          <w:trHeight w:val="300"/>
        </w:trPr>
        <w:tc>
          <w:tcPr>
            <w:tcW w:w="9853" w:type="dxa"/>
            <w:gridSpan w:val="4"/>
            <w:noWrap/>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b/>
                <w:bCs/>
                <w:sz w:val="20"/>
                <w:szCs w:val="20"/>
                <w:lang w:val="es-ES_tradnl"/>
              </w:rPr>
              <w:t>за 2015</w:t>
            </w:r>
            <w:r w:rsidRPr="002A6BBB">
              <w:rPr>
                <w:rFonts w:ascii="Arial" w:hAnsi="Arial" w:cs="Arial"/>
                <w:b/>
                <w:bCs/>
                <w:sz w:val="20"/>
                <w:szCs w:val="20"/>
                <w:lang w:val="ru-RU"/>
              </w:rPr>
              <w:t xml:space="preserve"> </w:t>
            </w:r>
            <w:r w:rsidRPr="002A6BBB">
              <w:rPr>
                <w:rFonts w:ascii="Arial" w:hAnsi="Arial" w:cs="Arial"/>
                <w:b/>
                <w:bCs/>
                <w:sz w:val="20"/>
                <w:szCs w:val="20"/>
                <w:lang w:val="es-ES_tradnl"/>
              </w:rPr>
              <w:t>рік</w:t>
            </w:r>
          </w:p>
        </w:tc>
      </w:tr>
      <w:tr w:rsidR="008939E2" w:rsidRPr="002A6BBB">
        <w:trPr>
          <w:trHeight w:val="270"/>
        </w:trPr>
        <w:tc>
          <w:tcPr>
            <w:tcW w:w="9853" w:type="dxa"/>
            <w:gridSpan w:val="4"/>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  </w:t>
            </w:r>
          </w:p>
        </w:tc>
      </w:tr>
      <w:tr w:rsidR="008939E2" w:rsidRPr="002A6BBB">
        <w:trPr>
          <w:trHeight w:val="255"/>
        </w:trPr>
        <w:tc>
          <w:tcPr>
            <w:tcW w:w="5211" w:type="dxa"/>
          </w:tcPr>
          <w:p w:rsidR="008939E2" w:rsidRPr="002A6BBB" w:rsidRDefault="008939E2" w:rsidP="002A6BBB">
            <w:pPr>
              <w:widowControl/>
              <w:rPr>
                <w:rFonts w:ascii="Arial" w:hAnsi="Arial" w:cs="Arial"/>
                <w:b/>
                <w:bCs/>
                <w:sz w:val="20"/>
                <w:szCs w:val="20"/>
                <w:lang w:val="ru-RU"/>
              </w:rPr>
            </w:pPr>
            <w:r w:rsidRPr="002A6BBB">
              <w:rPr>
                <w:rFonts w:ascii="Arial" w:hAnsi="Arial" w:cs="Arial"/>
                <w:b/>
                <w:bCs/>
                <w:sz w:val="20"/>
                <w:szCs w:val="20"/>
                <w:lang w:val="ru-RU"/>
              </w:rPr>
              <w:t xml:space="preserve"> </w:t>
            </w:r>
          </w:p>
        </w:tc>
        <w:tc>
          <w:tcPr>
            <w:tcW w:w="1560" w:type="dxa"/>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Форма N 3</w:t>
            </w:r>
          </w:p>
        </w:tc>
        <w:tc>
          <w:tcPr>
            <w:tcW w:w="1559" w:type="dxa"/>
            <w:tcBorders>
              <w:right w:val="single" w:sz="4" w:space="0" w:color="auto"/>
            </w:tcBorders>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Код за ДКУД</w:t>
            </w:r>
          </w:p>
        </w:tc>
        <w:tc>
          <w:tcPr>
            <w:tcW w:w="1523" w:type="dxa"/>
            <w:tcBorders>
              <w:top w:val="single" w:sz="4" w:space="0" w:color="auto"/>
              <w:left w:val="single" w:sz="4" w:space="0" w:color="auto"/>
              <w:bottom w:val="single" w:sz="4" w:space="0" w:color="auto"/>
              <w:right w:val="single" w:sz="4" w:space="0" w:color="auto"/>
            </w:tcBorders>
            <w:noWrap/>
          </w:tcPr>
          <w:p w:rsidR="008939E2" w:rsidRPr="002A6BBB" w:rsidRDefault="008939E2" w:rsidP="002A6BBB">
            <w:pPr>
              <w:widowControl/>
              <w:jc w:val="center"/>
              <w:rPr>
                <w:rFonts w:ascii="Arial" w:hAnsi="Arial" w:cs="Arial"/>
                <w:sz w:val="20"/>
                <w:szCs w:val="20"/>
                <w:lang w:val="ru-RU"/>
              </w:rPr>
            </w:pPr>
            <w:r w:rsidRPr="002A6BBB">
              <w:rPr>
                <w:rFonts w:ascii="Arial" w:hAnsi="Arial" w:cs="Arial"/>
                <w:sz w:val="20"/>
                <w:szCs w:val="20"/>
                <w:lang w:val="es-ES_tradnl"/>
              </w:rPr>
              <w:t>1801004</w:t>
            </w:r>
          </w:p>
        </w:tc>
      </w:tr>
    </w:tbl>
    <w:p w:rsidR="008939E2" w:rsidRPr="00120AB3" w:rsidRDefault="008939E2" w:rsidP="00120AB3">
      <w:pPr>
        <w:rPr>
          <w:rFonts w:ascii="Arial" w:hAnsi="Arial" w:cs="Arial"/>
          <w:sz w:val="20"/>
          <w:szCs w:val="20"/>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850"/>
        <w:gridCol w:w="1683"/>
        <w:gridCol w:w="18"/>
        <w:gridCol w:w="1701"/>
      </w:tblGrid>
      <w:tr w:rsidR="008939E2" w:rsidRPr="002A6BBB">
        <w:trPr>
          <w:trHeight w:val="1215"/>
        </w:trPr>
        <w:tc>
          <w:tcPr>
            <w:tcW w:w="5637" w:type="dxa"/>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Стаття</w:t>
            </w:r>
          </w:p>
        </w:tc>
        <w:tc>
          <w:tcPr>
            <w:tcW w:w="850" w:type="dxa"/>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Код</w:t>
            </w:r>
          </w:p>
        </w:tc>
        <w:tc>
          <w:tcPr>
            <w:tcW w:w="1683" w:type="dxa"/>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За звітний</w:t>
            </w:r>
            <w:r w:rsidRPr="002A6BBB">
              <w:rPr>
                <w:rFonts w:ascii="Arial" w:hAnsi="Arial" w:cs="Arial"/>
                <w:b/>
                <w:bCs/>
                <w:sz w:val="20"/>
                <w:szCs w:val="20"/>
                <w:lang w:val="es-ES_tradnl"/>
              </w:rPr>
              <w:br/>
              <w:t>період</w:t>
            </w:r>
          </w:p>
        </w:tc>
        <w:tc>
          <w:tcPr>
            <w:tcW w:w="1719" w:type="dxa"/>
            <w:gridSpan w:val="2"/>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За аналогічний період попереднього року</w:t>
            </w:r>
          </w:p>
        </w:tc>
      </w:tr>
      <w:tr w:rsidR="008939E2" w:rsidRPr="002A6BBB">
        <w:trPr>
          <w:trHeight w:val="300"/>
        </w:trPr>
        <w:tc>
          <w:tcPr>
            <w:tcW w:w="5637" w:type="dxa"/>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I. Рух коштів у результаті операційної діяльності</w:t>
            </w:r>
          </w:p>
        </w:tc>
        <w:tc>
          <w:tcPr>
            <w:tcW w:w="850" w:type="dxa"/>
            <w:vAlign w:val="bottom"/>
          </w:tcPr>
          <w:p w:rsidR="008939E2" w:rsidRPr="002A6BBB" w:rsidRDefault="008939E2" w:rsidP="002A6BBB">
            <w:pPr>
              <w:widowControl/>
              <w:jc w:val="center"/>
              <w:rPr>
                <w:rFonts w:ascii="Arial" w:hAnsi="Arial" w:cs="Arial"/>
                <w:b/>
                <w:bCs/>
                <w:sz w:val="20"/>
                <w:szCs w:val="20"/>
                <w:lang w:val="es-ES_tradnl"/>
              </w:rPr>
            </w:pPr>
          </w:p>
        </w:tc>
        <w:tc>
          <w:tcPr>
            <w:tcW w:w="1683" w:type="dxa"/>
            <w:vAlign w:val="bottom"/>
          </w:tcPr>
          <w:p w:rsidR="008939E2" w:rsidRPr="002A6BBB" w:rsidRDefault="008939E2" w:rsidP="002A6BBB">
            <w:pPr>
              <w:widowControl/>
              <w:jc w:val="right"/>
              <w:rPr>
                <w:rFonts w:ascii="Arial" w:hAnsi="Arial" w:cs="Arial"/>
                <w:b/>
                <w:bCs/>
                <w:sz w:val="20"/>
                <w:szCs w:val="20"/>
                <w:lang w:val="es-ES_tradnl"/>
              </w:rPr>
            </w:pPr>
            <w:r w:rsidRPr="002A6BBB">
              <w:rPr>
                <w:rFonts w:ascii="Arial" w:hAnsi="Arial" w:cs="Arial"/>
                <w:b/>
                <w:bCs/>
                <w:sz w:val="20"/>
                <w:szCs w:val="20"/>
                <w:lang w:val="es-ES_tradnl"/>
              </w:rPr>
              <w:t> </w:t>
            </w:r>
          </w:p>
        </w:tc>
        <w:tc>
          <w:tcPr>
            <w:tcW w:w="1719" w:type="dxa"/>
            <w:gridSpan w:val="2"/>
            <w:vAlign w:val="bottom"/>
          </w:tcPr>
          <w:p w:rsidR="008939E2" w:rsidRPr="002A6BBB" w:rsidRDefault="008939E2" w:rsidP="002A6BBB">
            <w:pPr>
              <w:widowControl/>
              <w:jc w:val="right"/>
              <w:rPr>
                <w:rFonts w:ascii="Arial" w:hAnsi="Arial" w:cs="Arial"/>
                <w:b/>
                <w:bCs/>
                <w:sz w:val="20"/>
                <w:szCs w:val="20"/>
                <w:lang w:val="es-ES_tradnl"/>
              </w:rPr>
            </w:pPr>
            <w:r w:rsidRPr="002A6BBB">
              <w:rPr>
                <w:rFonts w:ascii="Arial" w:hAnsi="Arial" w:cs="Arial"/>
                <w:b/>
                <w:bCs/>
                <w:sz w:val="20"/>
                <w:szCs w:val="20"/>
                <w:lang w:val="es-ES_tradnl"/>
              </w:rPr>
              <w:t> </w:t>
            </w:r>
          </w:p>
        </w:tc>
      </w:tr>
      <w:tr w:rsidR="008939E2" w:rsidRPr="002A6BBB">
        <w:trPr>
          <w:trHeight w:val="300"/>
        </w:trPr>
        <w:tc>
          <w:tcPr>
            <w:tcW w:w="5637" w:type="dxa"/>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Надходження від:</w:t>
            </w:r>
          </w:p>
        </w:tc>
        <w:tc>
          <w:tcPr>
            <w:tcW w:w="850" w:type="dxa"/>
            <w:vAlign w:val="bottom"/>
          </w:tcPr>
          <w:p w:rsidR="008939E2" w:rsidRPr="002A6BBB" w:rsidRDefault="008939E2" w:rsidP="002A6BBB">
            <w:pPr>
              <w:widowControl/>
              <w:jc w:val="center"/>
              <w:rPr>
                <w:rFonts w:ascii="Arial" w:hAnsi="Arial" w:cs="Arial"/>
                <w:sz w:val="20"/>
                <w:szCs w:val="20"/>
                <w:lang w:val="es-ES_tradnl"/>
              </w:rPr>
            </w:pPr>
          </w:p>
        </w:tc>
        <w:tc>
          <w:tcPr>
            <w:tcW w:w="1683" w:type="dxa"/>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w:t>
            </w:r>
          </w:p>
        </w:tc>
        <w:tc>
          <w:tcPr>
            <w:tcW w:w="1719" w:type="dxa"/>
            <w:gridSpan w:val="2"/>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Реалізації продукції (товарів, робіт, послуг)</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3000</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1 200 105</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1 466 577</w:t>
            </w:r>
          </w:p>
        </w:tc>
      </w:tr>
      <w:tr w:rsidR="008939E2" w:rsidRPr="002A6BBB">
        <w:trPr>
          <w:trHeight w:val="316"/>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Повернення податків і зборів</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3005</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221 199</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196 619</w:t>
            </w:r>
          </w:p>
        </w:tc>
      </w:tr>
      <w:tr w:rsidR="008939E2" w:rsidRPr="002A6BBB">
        <w:trPr>
          <w:trHeight w:val="285"/>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у тому числі податку на додану вартість</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3006</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221 199</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196 609</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Цільового фінансування</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3010</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5 423</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1 730</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Надходження авансів від покупців і замовників</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3015</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636 559</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318 504</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Надходження від повернення авансів </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3020</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48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Надходження від відсотків за залишками коштів на поточних рахунках</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3025</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Надходження від боржників неустойки (штрафів, пені)</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3035</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1 157</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Надходження від операційної оренди</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3040</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442"/>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Надходження від отримання роялті, авторських винагород</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3045</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285"/>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Надходження від страхових премій</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3050</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Інші надходження</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3095</w:t>
            </w:r>
          </w:p>
        </w:tc>
        <w:tc>
          <w:tcPr>
            <w:tcW w:w="1683" w:type="dxa"/>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197 838</w:t>
            </w:r>
          </w:p>
        </w:tc>
        <w:tc>
          <w:tcPr>
            <w:tcW w:w="1719" w:type="dxa"/>
            <w:gridSpan w:val="2"/>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29 590</w:t>
            </w:r>
          </w:p>
        </w:tc>
      </w:tr>
      <w:tr w:rsidR="008939E2" w:rsidRPr="002A6BBB">
        <w:trPr>
          <w:trHeight w:val="300"/>
        </w:trPr>
        <w:tc>
          <w:tcPr>
            <w:tcW w:w="5637" w:type="dxa"/>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Витрачання на оплату:</w:t>
            </w:r>
          </w:p>
        </w:tc>
        <w:tc>
          <w:tcPr>
            <w:tcW w:w="850" w:type="dxa"/>
            <w:vAlign w:val="bottom"/>
          </w:tcPr>
          <w:p w:rsidR="008939E2" w:rsidRPr="002A6BBB" w:rsidRDefault="008939E2" w:rsidP="002A6BBB">
            <w:pPr>
              <w:widowControl/>
              <w:jc w:val="center"/>
              <w:rPr>
                <w:rFonts w:ascii="Arial" w:hAnsi="Arial" w:cs="Arial"/>
                <w:sz w:val="20"/>
                <w:szCs w:val="20"/>
                <w:lang w:val="es-ES_tradnl"/>
              </w:rPr>
            </w:pPr>
          </w:p>
        </w:tc>
        <w:tc>
          <w:tcPr>
            <w:tcW w:w="1683" w:type="dxa"/>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w:t>
            </w:r>
          </w:p>
        </w:tc>
        <w:tc>
          <w:tcPr>
            <w:tcW w:w="1719" w:type="dxa"/>
            <w:gridSpan w:val="2"/>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Товарів (робіт, послуг)</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3100</w:t>
            </w:r>
          </w:p>
        </w:tc>
        <w:tc>
          <w:tcPr>
            <w:tcW w:w="1701" w:type="dxa"/>
            <w:gridSpan w:val="2"/>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(1 772 206)</w:t>
            </w:r>
          </w:p>
        </w:tc>
        <w:tc>
          <w:tcPr>
            <w:tcW w:w="1701" w:type="dxa"/>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(1 655 993)</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Праці</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3105</w:t>
            </w:r>
          </w:p>
        </w:tc>
        <w:tc>
          <w:tcPr>
            <w:tcW w:w="1701" w:type="dxa"/>
            <w:gridSpan w:val="2"/>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(80 210)</w:t>
            </w:r>
          </w:p>
        </w:tc>
        <w:tc>
          <w:tcPr>
            <w:tcW w:w="1701" w:type="dxa"/>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(77 852)</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Відрахувань на соціальні заходи</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3110</w:t>
            </w:r>
          </w:p>
        </w:tc>
        <w:tc>
          <w:tcPr>
            <w:tcW w:w="1701" w:type="dxa"/>
            <w:gridSpan w:val="2"/>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(33 349)</w:t>
            </w:r>
          </w:p>
        </w:tc>
        <w:tc>
          <w:tcPr>
            <w:tcW w:w="1701" w:type="dxa"/>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(38 877)</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Зобов’язань з податків і зборів</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3115</w:t>
            </w:r>
          </w:p>
        </w:tc>
        <w:tc>
          <w:tcPr>
            <w:tcW w:w="1701" w:type="dxa"/>
            <w:gridSpan w:val="2"/>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(69 676)</w:t>
            </w:r>
          </w:p>
        </w:tc>
        <w:tc>
          <w:tcPr>
            <w:tcW w:w="1701" w:type="dxa"/>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(64 571)</w:t>
            </w:r>
          </w:p>
        </w:tc>
      </w:tr>
      <w:tr w:rsidR="008939E2" w:rsidRPr="002A6BBB">
        <w:trPr>
          <w:trHeight w:val="279"/>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Витрачання на оплату зобов’язань з податку на прибуток</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3116</w:t>
            </w:r>
          </w:p>
        </w:tc>
        <w:tc>
          <w:tcPr>
            <w:tcW w:w="1701" w:type="dxa"/>
            <w:gridSpan w:val="2"/>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(48 985)</w:t>
            </w:r>
          </w:p>
        </w:tc>
        <w:tc>
          <w:tcPr>
            <w:tcW w:w="1701" w:type="dxa"/>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(49 132)</w:t>
            </w:r>
          </w:p>
        </w:tc>
      </w:tr>
      <w:tr w:rsidR="008939E2" w:rsidRPr="002A6BBB">
        <w:trPr>
          <w:trHeight w:val="54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Витрачання на оплату зобов’язань з податку на додану вартість</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3117</w:t>
            </w:r>
          </w:p>
        </w:tc>
        <w:tc>
          <w:tcPr>
            <w:tcW w:w="1701" w:type="dxa"/>
            <w:gridSpan w:val="2"/>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(4 019)</w:t>
            </w:r>
          </w:p>
        </w:tc>
        <w:tc>
          <w:tcPr>
            <w:tcW w:w="1701" w:type="dxa"/>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w:t>
            </w:r>
          </w:p>
        </w:tc>
      </w:tr>
      <w:tr w:rsidR="008939E2" w:rsidRPr="002A6BBB">
        <w:trPr>
          <w:trHeight w:val="432"/>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Витрачання на оплату зобов’язань з інших податків і зборів (обов’язкових платежів)</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3118</w:t>
            </w:r>
          </w:p>
        </w:tc>
        <w:tc>
          <w:tcPr>
            <w:tcW w:w="1701" w:type="dxa"/>
            <w:gridSpan w:val="2"/>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(16 672)</w:t>
            </w:r>
          </w:p>
        </w:tc>
        <w:tc>
          <w:tcPr>
            <w:tcW w:w="1701" w:type="dxa"/>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(15 439)</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Витрачання на оплату авансів</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3135</w:t>
            </w:r>
          </w:p>
        </w:tc>
        <w:tc>
          <w:tcPr>
            <w:tcW w:w="1701" w:type="dxa"/>
            <w:gridSpan w:val="2"/>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w:t>
            </w:r>
          </w:p>
        </w:tc>
        <w:tc>
          <w:tcPr>
            <w:tcW w:w="1701" w:type="dxa"/>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Витрачання на оплату повернення авансів</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3140</w:t>
            </w:r>
          </w:p>
        </w:tc>
        <w:tc>
          <w:tcPr>
            <w:tcW w:w="1701" w:type="dxa"/>
            <w:gridSpan w:val="2"/>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w:t>
            </w:r>
          </w:p>
        </w:tc>
        <w:tc>
          <w:tcPr>
            <w:tcW w:w="1701" w:type="dxa"/>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Витрачання на оплату цільових внесків</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3145</w:t>
            </w:r>
          </w:p>
        </w:tc>
        <w:tc>
          <w:tcPr>
            <w:tcW w:w="1701" w:type="dxa"/>
            <w:gridSpan w:val="2"/>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w:t>
            </w:r>
          </w:p>
        </w:tc>
        <w:tc>
          <w:tcPr>
            <w:tcW w:w="1701" w:type="dxa"/>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w:t>
            </w:r>
          </w:p>
        </w:tc>
      </w:tr>
      <w:tr w:rsidR="008939E2" w:rsidRPr="002A6BBB">
        <w:trPr>
          <w:trHeight w:val="453"/>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Витрачання на оплату зобов’язань за страховими контрактами</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3150</w:t>
            </w:r>
          </w:p>
        </w:tc>
        <w:tc>
          <w:tcPr>
            <w:tcW w:w="1701"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01"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Витрачання фінансових установ на надання позик</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3155</w:t>
            </w:r>
          </w:p>
        </w:tc>
        <w:tc>
          <w:tcPr>
            <w:tcW w:w="1701"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01"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Інші витрачання</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3190</w:t>
            </w:r>
          </w:p>
        </w:tc>
        <w:tc>
          <w:tcPr>
            <w:tcW w:w="1701" w:type="dxa"/>
            <w:gridSpan w:val="2"/>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(168 514)</w:t>
            </w:r>
          </w:p>
        </w:tc>
        <w:tc>
          <w:tcPr>
            <w:tcW w:w="1701" w:type="dxa"/>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(22 176)</w:t>
            </w:r>
          </w:p>
        </w:tc>
      </w:tr>
      <w:tr w:rsidR="008939E2" w:rsidRPr="002A6BBB">
        <w:trPr>
          <w:trHeight w:val="300"/>
        </w:trPr>
        <w:tc>
          <w:tcPr>
            <w:tcW w:w="5637" w:type="dxa"/>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Чистий рух коштів від операційної діяльності</w:t>
            </w:r>
          </w:p>
        </w:tc>
        <w:tc>
          <w:tcPr>
            <w:tcW w:w="850" w:type="dxa"/>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3195</w:t>
            </w:r>
          </w:p>
        </w:tc>
        <w:tc>
          <w:tcPr>
            <w:tcW w:w="1701" w:type="dxa"/>
            <w:gridSpan w:val="2"/>
            <w:vAlign w:val="bottom"/>
          </w:tcPr>
          <w:p w:rsidR="008939E2" w:rsidRPr="002A6BBB" w:rsidRDefault="008939E2" w:rsidP="002A6BBB">
            <w:pPr>
              <w:widowControl/>
              <w:jc w:val="right"/>
              <w:rPr>
                <w:rFonts w:ascii="Arial" w:hAnsi="Arial" w:cs="Arial"/>
                <w:b/>
                <w:bCs/>
                <w:sz w:val="20"/>
                <w:szCs w:val="20"/>
                <w:lang w:val="ru-RU"/>
              </w:rPr>
            </w:pPr>
            <w:r w:rsidRPr="002A6BBB">
              <w:rPr>
                <w:rFonts w:ascii="Arial" w:hAnsi="Arial" w:cs="Arial"/>
                <w:b/>
                <w:bCs/>
                <w:sz w:val="20"/>
                <w:szCs w:val="20"/>
                <w:lang w:val="ru-RU"/>
              </w:rPr>
              <w:t>137 169</w:t>
            </w:r>
          </w:p>
        </w:tc>
        <w:tc>
          <w:tcPr>
            <w:tcW w:w="1701" w:type="dxa"/>
            <w:vAlign w:val="bottom"/>
          </w:tcPr>
          <w:p w:rsidR="008939E2" w:rsidRPr="002A6BBB" w:rsidRDefault="008939E2" w:rsidP="002A6BBB">
            <w:pPr>
              <w:widowControl/>
              <w:jc w:val="right"/>
              <w:rPr>
                <w:rFonts w:ascii="Arial" w:hAnsi="Arial" w:cs="Arial"/>
                <w:b/>
                <w:bCs/>
                <w:sz w:val="20"/>
                <w:szCs w:val="20"/>
                <w:lang w:val="ru-RU"/>
              </w:rPr>
            </w:pPr>
            <w:r w:rsidRPr="002A6BBB">
              <w:rPr>
                <w:rFonts w:ascii="Arial" w:hAnsi="Arial" w:cs="Arial"/>
                <w:b/>
                <w:bCs/>
                <w:sz w:val="20"/>
                <w:szCs w:val="20"/>
                <w:lang w:val="ru-RU"/>
              </w:rPr>
              <w:t>154 708</w:t>
            </w:r>
          </w:p>
        </w:tc>
      </w:tr>
    </w:tbl>
    <w:p w:rsidR="008939E2" w:rsidRPr="00120AB3" w:rsidRDefault="008939E2" w:rsidP="00120AB3">
      <w:pPr>
        <w:rPr>
          <w:rFonts w:ascii="Arial" w:hAnsi="Arial" w:cs="Arial"/>
          <w:sz w:val="20"/>
          <w:szCs w:val="20"/>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850"/>
        <w:gridCol w:w="1683"/>
        <w:gridCol w:w="18"/>
        <w:gridCol w:w="1701"/>
      </w:tblGrid>
      <w:tr w:rsidR="008939E2" w:rsidRPr="002A6BBB">
        <w:trPr>
          <w:trHeight w:val="300"/>
        </w:trPr>
        <w:tc>
          <w:tcPr>
            <w:tcW w:w="5637" w:type="dxa"/>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II. Рух коштів у результаті інвестиційної діяльності</w:t>
            </w:r>
          </w:p>
        </w:tc>
        <w:tc>
          <w:tcPr>
            <w:tcW w:w="850" w:type="dxa"/>
            <w:vAlign w:val="bottom"/>
          </w:tcPr>
          <w:p w:rsidR="008939E2" w:rsidRPr="002A6BBB" w:rsidRDefault="008939E2" w:rsidP="002A6BBB">
            <w:pPr>
              <w:widowControl/>
              <w:jc w:val="center"/>
              <w:rPr>
                <w:rFonts w:ascii="Arial" w:hAnsi="Arial" w:cs="Arial"/>
                <w:b/>
                <w:bCs/>
                <w:sz w:val="20"/>
                <w:szCs w:val="20"/>
                <w:lang w:val="es-ES_tradnl"/>
              </w:rPr>
            </w:pPr>
          </w:p>
        </w:tc>
        <w:tc>
          <w:tcPr>
            <w:tcW w:w="1683" w:type="dxa"/>
            <w:vAlign w:val="bottom"/>
          </w:tcPr>
          <w:p w:rsidR="008939E2" w:rsidRPr="002A6BBB" w:rsidRDefault="008939E2" w:rsidP="002A6BBB">
            <w:pPr>
              <w:widowControl/>
              <w:jc w:val="right"/>
              <w:rPr>
                <w:rFonts w:ascii="Arial" w:hAnsi="Arial" w:cs="Arial"/>
                <w:b/>
                <w:bCs/>
                <w:sz w:val="20"/>
                <w:szCs w:val="20"/>
                <w:lang w:val="es-ES_tradnl"/>
              </w:rPr>
            </w:pPr>
            <w:r w:rsidRPr="002A6BBB">
              <w:rPr>
                <w:rFonts w:ascii="Arial" w:hAnsi="Arial" w:cs="Arial"/>
                <w:b/>
                <w:bCs/>
                <w:sz w:val="20"/>
                <w:szCs w:val="20"/>
                <w:lang w:val="es-ES_tradnl"/>
              </w:rPr>
              <w:t> </w:t>
            </w:r>
          </w:p>
        </w:tc>
        <w:tc>
          <w:tcPr>
            <w:tcW w:w="1719" w:type="dxa"/>
            <w:gridSpan w:val="2"/>
            <w:vAlign w:val="bottom"/>
          </w:tcPr>
          <w:p w:rsidR="008939E2" w:rsidRPr="002A6BBB" w:rsidRDefault="008939E2" w:rsidP="002A6BBB">
            <w:pPr>
              <w:widowControl/>
              <w:jc w:val="right"/>
              <w:rPr>
                <w:rFonts w:ascii="Arial" w:hAnsi="Arial" w:cs="Arial"/>
                <w:b/>
                <w:bCs/>
                <w:sz w:val="20"/>
                <w:szCs w:val="20"/>
                <w:lang w:val="es-ES_tradnl"/>
              </w:rPr>
            </w:pPr>
            <w:r w:rsidRPr="002A6BBB">
              <w:rPr>
                <w:rFonts w:ascii="Arial" w:hAnsi="Arial" w:cs="Arial"/>
                <w:b/>
                <w:bCs/>
                <w:sz w:val="20"/>
                <w:szCs w:val="20"/>
                <w:lang w:val="es-ES_tradnl"/>
              </w:rPr>
              <w:t> </w:t>
            </w:r>
          </w:p>
        </w:tc>
      </w:tr>
      <w:tr w:rsidR="008939E2" w:rsidRPr="002A6BBB">
        <w:trPr>
          <w:trHeight w:val="300"/>
        </w:trPr>
        <w:tc>
          <w:tcPr>
            <w:tcW w:w="5637" w:type="dxa"/>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Надходження від реалізації:</w:t>
            </w:r>
          </w:p>
        </w:tc>
        <w:tc>
          <w:tcPr>
            <w:tcW w:w="850" w:type="dxa"/>
            <w:vAlign w:val="bottom"/>
          </w:tcPr>
          <w:p w:rsidR="008939E2" w:rsidRPr="002A6BBB" w:rsidRDefault="008939E2" w:rsidP="002A6BBB">
            <w:pPr>
              <w:widowControl/>
              <w:jc w:val="center"/>
              <w:rPr>
                <w:rFonts w:ascii="Arial" w:hAnsi="Arial" w:cs="Arial"/>
                <w:sz w:val="20"/>
                <w:szCs w:val="20"/>
                <w:lang w:val="es-ES_tradnl"/>
              </w:rPr>
            </w:pPr>
          </w:p>
        </w:tc>
        <w:tc>
          <w:tcPr>
            <w:tcW w:w="1683" w:type="dxa"/>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w:t>
            </w:r>
          </w:p>
        </w:tc>
        <w:tc>
          <w:tcPr>
            <w:tcW w:w="1719" w:type="dxa"/>
            <w:gridSpan w:val="2"/>
            <w:vAlign w:val="bottom"/>
          </w:tcPr>
          <w:p w:rsidR="008939E2" w:rsidRPr="002A6BBB" w:rsidRDefault="008939E2" w:rsidP="002A6BBB">
            <w:pPr>
              <w:widowControl/>
              <w:jc w:val="right"/>
              <w:rPr>
                <w:rFonts w:ascii="Arial" w:hAnsi="Arial" w:cs="Arial"/>
                <w:sz w:val="20"/>
                <w:szCs w:val="20"/>
                <w:lang w:val="es-ES_tradnl"/>
              </w:rPr>
            </w:pPr>
            <w:r w:rsidRPr="002A6BBB">
              <w:rPr>
                <w:rFonts w:ascii="Arial" w:hAnsi="Arial" w:cs="Arial"/>
                <w:sz w:val="20"/>
                <w:szCs w:val="20"/>
                <w:lang w:val="es-ES_tradnl"/>
              </w:rPr>
              <w:t> </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фінансових інвестицій</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3200</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необоротних активів</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3205</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63</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Надходження від отриманих: </w:t>
            </w:r>
          </w:p>
        </w:tc>
        <w:tc>
          <w:tcPr>
            <w:tcW w:w="850" w:type="dxa"/>
            <w:vAlign w:val="bottom"/>
          </w:tcPr>
          <w:p w:rsidR="008939E2" w:rsidRPr="002A6BBB" w:rsidRDefault="008939E2" w:rsidP="002A6BBB">
            <w:pPr>
              <w:widowControl/>
              <w:jc w:val="center"/>
              <w:rPr>
                <w:rFonts w:ascii="Arial" w:hAnsi="Arial" w:cs="Arial"/>
                <w:sz w:val="20"/>
                <w:szCs w:val="20"/>
                <w:lang w:val="es-ES_tradnl"/>
              </w:rPr>
            </w:pPr>
          </w:p>
        </w:tc>
        <w:tc>
          <w:tcPr>
            <w:tcW w:w="1683" w:type="dxa"/>
            <w:vAlign w:val="bottom"/>
          </w:tcPr>
          <w:p w:rsidR="008939E2" w:rsidRPr="002A6BBB" w:rsidRDefault="008939E2" w:rsidP="002A6BBB">
            <w:pPr>
              <w:widowControl/>
              <w:jc w:val="right"/>
              <w:rPr>
                <w:rFonts w:ascii="Arial" w:hAnsi="Arial" w:cs="Arial"/>
                <w:sz w:val="20"/>
                <w:szCs w:val="20"/>
                <w:lang w:val="es-ES_tradnl"/>
              </w:rPr>
            </w:pPr>
          </w:p>
        </w:tc>
        <w:tc>
          <w:tcPr>
            <w:tcW w:w="1719" w:type="dxa"/>
            <w:gridSpan w:val="2"/>
            <w:vAlign w:val="bottom"/>
          </w:tcPr>
          <w:p w:rsidR="008939E2" w:rsidRPr="002A6BBB" w:rsidRDefault="008939E2" w:rsidP="002A6BBB">
            <w:pPr>
              <w:widowControl/>
              <w:jc w:val="right"/>
              <w:rPr>
                <w:rFonts w:ascii="Arial" w:hAnsi="Arial" w:cs="Arial"/>
                <w:sz w:val="20"/>
                <w:szCs w:val="20"/>
                <w:lang w:val="es-ES_tradnl"/>
              </w:rPr>
            </w:pP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відсотків</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3215</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1 580</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1 018</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дивідендів</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3220</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Надходження від деривативів</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3225</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Надходження від погашення позик</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3230</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Інші надходження</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3250</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Витрачання на придбання:</w:t>
            </w:r>
          </w:p>
        </w:tc>
        <w:tc>
          <w:tcPr>
            <w:tcW w:w="850" w:type="dxa"/>
            <w:vAlign w:val="bottom"/>
          </w:tcPr>
          <w:p w:rsidR="008939E2" w:rsidRPr="002A6BBB" w:rsidRDefault="008939E2" w:rsidP="002A6BBB">
            <w:pPr>
              <w:widowControl/>
              <w:jc w:val="center"/>
              <w:rPr>
                <w:rFonts w:ascii="Arial" w:hAnsi="Arial" w:cs="Arial"/>
                <w:sz w:val="20"/>
                <w:szCs w:val="20"/>
                <w:lang w:val="es-ES_tradnl"/>
              </w:rPr>
            </w:pPr>
          </w:p>
        </w:tc>
        <w:tc>
          <w:tcPr>
            <w:tcW w:w="1683" w:type="dxa"/>
            <w:vAlign w:val="bottom"/>
          </w:tcPr>
          <w:p w:rsidR="008939E2" w:rsidRPr="002A6BBB" w:rsidRDefault="008939E2" w:rsidP="002A6BBB">
            <w:pPr>
              <w:widowControl/>
              <w:jc w:val="right"/>
              <w:rPr>
                <w:rFonts w:ascii="Arial" w:hAnsi="Arial" w:cs="Arial"/>
                <w:sz w:val="20"/>
                <w:szCs w:val="20"/>
                <w:lang w:val="es-ES_tradnl"/>
              </w:rPr>
            </w:pPr>
          </w:p>
        </w:tc>
        <w:tc>
          <w:tcPr>
            <w:tcW w:w="1719" w:type="dxa"/>
            <w:gridSpan w:val="2"/>
            <w:vAlign w:val="bottom"/>
          </w:tcPr>
          <w:p w:rsidR="008939E2" w:rsidRPr="002A6BBB" w:rsidRDefault="008939E2" w:rsidP="002A6BBB">
            <w:pPr>
              <w:widowControl/>
              <w:jc w:val="right"/>
              <w:rPr>
                <w:rFonts w:ascii="Arial" w:hAnsi="Arial" w:cs="Arial"/>
                <w:sz w:val="20"/>
                <w:szCs w:val="20"/>
                <w:lang w:val="es-ES_tradnl"/>
              </w:rPr>
            </w:pP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фінансових інвестицій</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3255</w:t>
            </w:r>
          </w:p>
        </w:tc>
        <w:tc>
          <w:tcPr>
            <w:tcW w:w="1701" w:type="dxa"/>
            <w:gridSpan w:val="2"/>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w:t>
            </w:r>
          </w:p>
        </w:tc>
        <w:tc>
          <w:tcPr>
            <w:tcW w:w="1701" w:type="dxa"/>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xml:space="preserve">            необоротних активів</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3260</w:t>
            </w:r>
          </w:p>
        </w:tc>
        <w:tc>
          <w:tcPr>
            <w:tcW w:w="1701" w:type="dxa"/>
            <w:gridSpan w:val="2"/>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(48 805)</w:t>
            </w:r>
          </w:p>
        </w:tc>
        <w:tc>
          <w:tcPr>
            <w:tcW w:w="1701" w:type="dxa"/>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(225 398)</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Виплати за деривативами</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3270</w:t>
            </w:r>
          </w:p>
        </w:tc>
        <w:tc>
          <w:tcPr>
            <w:tcW w:w="1701"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01"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Інші платежі</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3290</w:t>
            </w:r>
          </w:p>
        </w:tc>
        <w:tc>
          <w:tcPr>
            <w:tcW w:w="1701"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01" w:type="dxa"/>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Чистий рух коштів від інвестиційної діяльності</w:t>
            </w:r>
          </w:p>
        </w:tc>
        <w:tc>
          <w:tcPr>
            <w:tcW w:w="850" w:type="dxa"/>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3295</w:t>
            </w:r>
          </w:p>
        </w:tc>
        <w:tc>
          <w:tcPr>
            <w:tcW w:w="1701" w:type="dxa"/>
            <w:gridSpan w:val="2"/>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(47 225)</w:t>
            </w:r>
          </w:p>
        </w:tc>
        <w:tc>
          <w:tcPr>
            <w:tcW w:w="1701" w:type="dxa"/>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(224 317)</w:t>
            </w:r>
          </w:p>
        </w:tc>
      </w:tr>
    </w:tbl>
    <w:p w:rsidR="008939E2" w:rsidRPr="00120AB3" w:rsidRDefault="008939E2" w:rsidP="00120AB3">
      <w:pPr>
        <w:rPr>
          <w:rFonts w:ascii="Arial" w:hAnsi="Arial" w:cs="Arial"/>
          <w:sz w:val="20"/>
          <w:szCs w:val="20"/>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850"/>
        <w:gridCol w:w="1683"/>
        <w:gridCol w:w="18"/>
        <w:gridCol w:w="1701"/>
      </w:tblGrid>
      <w:tr w:rsidR="008939E2" w:rsidRPr="002A6BBB">
        <w:trPr>
          <w:trHeight w:val="300"/>
        </w:trPr>
        <w:tc>
          <w:tcPr>
            <w:tcW w:w="5637" w:type="dxa"/>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III. Рух коштів у результаті фінансової діяльності</w:t>
            </w:r>
          </w:p>
        </w:tc>
        <w:tc>
          <w:tcPr>
            <w:tcW w:w="850" w:type="dxa"/>
            <w:vAlign w:val="bottom"/>
          </w:tcPr>
          <w:p w:rsidR="008939E2" w:rsidRPr="002A6BBB" w:rsidRDefault="008939E2" w:rsidP="002A6BBB">
            <w:pPr>
              <w:widowControl/>
              <w:jc w:val="center"/>
              <w:rPr>
                <w:rFonts w:ascii="Arial" w:hAnsi="Arial" w:cs="Arial"/>
                <w:b/>
                <w:bCs/>
                <w:sz w:val="20"/>
                <w:szCs w:val="20"/>
                <w:lang w:val="es-ES_tradnl"/>
              </w:rPr>
            </w:pPr>
          </w:p>
        </w:tc>
        <w:tc>
          <w:tcPr>
            <w:tcW w:w="1683" w:type="dxa"/>
            <w:vAlign w:val="bottom"/>
          </w:tcPr>
          <w:p w:rsidR="008939E2" w:rsidRPr="002A6BBB" w:rsidRDefault="008939E2" w:rsidP="002A6BBB">
            <w:pPr>
              <w:widowControl/>
              <w:jc w:val="right"/>
              <w:rPr>
                <w:rFonts w:ascii="Arial" w:hAnsi="Arial" w:cs="Arial"/>
                <w:b/>
                <w:bCs/>
                <w:sz w:val="20"/>
                <w:szCs w:val="20"/>
                <w:lang w:val="es-ES_tradnl"/>
              </w:rPr>
            </w:pPr>
            <w:r w:rsidRPr="002A6BBB">
              <w:rPr>
                <w:rFonts w:ascii="Arial" w:hAnsi="Arial" w:cs="Arial"/>
                <w:b/>
                <w:bCs/>
                <w:sz w:val="20"/>
                <w:szCs w:val="20"/>
                <w:lang w:val="es-ES_tradnl"/>
              </w:rPr>
              <w:t> </w:t>
            </w:r>
          </w:p>
        </w:tc>
        <w:tc>
          <w:tcPr>
            <w:tcW w:w="1719" w:type="dxa"/>
            <w:gridSpan w:val="2"/>
            <w:vAlign w:val="bottom"/>
          </w:tcPr>
          <w:p w:rsidR="008939E2" w:rsidRPr="002A6BBB" w:rsidRDefault="008939E2" w:rsidP="002A6BBB">
            <w:pPr>
              <w:widowControl/>
              <w:jc w:val="right"/>
              <w:rPr>
                <w:rFonts w:ascii="Arial" w:hAnsi="Arial" w:cs="Arial"/>
                <w:b/>
                <w:bCs/>
                <w:sz w:val="20"/>
                <w:szCs w:val="20"/>
                <w:lang w:val="es-ES_tradnl"/>
              </w:rPr>
            </w:pPr>
            <w:r w:rsidRPr="002A6BBB">
              <w:rPr>
                <w:rFonts w:ascii="Arial" w:hAnsi="Arial" w:cs="Arial"/>
                <w:b/>
                <w:bCs/>
                <w:sz w:val="20"/>
                <w:szCs w:val="20"/>
                <w:lang w:val="es-ES_tradnl"/>
              </w:rPr>
              <w:t> </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Надходження від:</w:t>
            </w:r>
          </w:p>
        </w:tc>
        <w:tc>
          <w:tcPr>
            <w:tcW w:w="850" w:type="dxa"/>
            <w:vAlign w:val="bottom"/>
          </w:tcPr>
          <w:p w:rsidR="008939E2" w:rsidRPr="002A6BBB" w:rsidRDefault="008939E2" w:rsidP="002A6BBB">
            <w:pPr>
              <w:widowControl/>
              <w:jc w:val="center"/>
              <w:rPr>
                <w:rFonts w:ascii="Arial" w:hAnsi="Arial" w:cs="Arial"/>
                <w:sz w:val="20"/>
                <w:szCs w:val="20"/>
                <w:lang w:val="es-ES_tradnl"/>
              </w:rPr>
            </w:pPr>
          </w:p>
        </w:tc>
        <w:tc>
          <w:tcPr>
            <w:tcW w:w="1683" w:type="dxa"/>
            <w:vAlign w:val="bottom"/>
          </w:tcPr>
          <w:p w:rsidR="008939E2" w:rsidRPr="002A6BBB" w:rsidRDefault="008939E2" w:rsidP="002A6BBB">
            <w:pPr>
              <w:widowControl/>
              <w:jc w:val="right"/>
              <w:rPr>
                <w:rFonts w:ascii="Arial" w:hAnsi="Arial" w:cs="Arial"/>
                <w:sz w:val="20"/>
                <w:szCs w:val="20"/>
                <w:lang w:val="es-ES_tradnl"/>
              </w:rPr>
            </w:pPr>
          </w:p>
        </w:tc>
        <w:tc>
          <w:tcPr>
            <w:tcW w:w="1719" w:type="dxa"/>
            <w:gridSpan w:val="2"/>
            <w:vAlign w:val="bottom"/>
          </w:tcPr>
          <w:p w:rsidR="008939E2" w:rsidRPr="002A6BBB" w:rsidRDefault="008939E2" w:rsidP="002A6BBB">
            <w:pPr>
              <w:widowControl/>
              <w:jc w:val="right"/>
              <w:rPr>
                <w:rFonts w:ascii="Arial" w:hAnsi="Arial" w:cs="Arial"/>
                <w:sz w:val="20"/>
                <w:szCs w:val="20"/>
                <w:lang w:val="es-ES_tradnl"/>
              </w:rPr>
            </w:pP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Власного капіталу</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3300</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Отримання позик</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3305</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120 877</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49 056</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Інші надходження</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3340</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Витрачання на:</w:t>
            </w:r>
          </w:p>
        </w:tc>
        <w:tc>
          <w:tcPr>
            <w:tcW w:w="850" w:type="dxa"/>
            <w:vAlign w:val="bottom"/>
          </w:tcPr>
          <w:p w:rsidR="008939E2" w:rsidRPr="002A6BBB" w:rsidRDefault="008939E2" w:rsidP="002A6BBB">
            <w:pPr>
              <w:widowControl/>
              <w:jc w:val="center"/>
              <w:rPr>
                <w:rFonts w:ascii="Arial" w:hAnsi="Arial" w:cs="Arial"/>
                <w:sz w:val="20"/>
                <w:szCs w:val="20"/>
                <w:lang w:val="es-ES_tradnl"/>
              </w:rPr>
            </w:pPr>
          </w:p>
        </w:tc>
        <w:tc>
          <w:tcPr>
            <w:tcW w:w="1683" w:type="dxa"/>
            <w:vAlign w:val="bottom"/>
          </w:tcPr>
          <w:p w:rsidR="008939E2" w:rsidRPr="002A6BBB" w:rsidRDefault="008939E2" w:rsidP="002A6BBB">
            <w:pPr>
              <w:widowControl/>
              <w:jc w:val="right"/>
              <w:rPr>
                <w:rFonts w:ascii="Arial" w:hAnsi="Arial" w:cs="Arial"/>
                <w:sz w:val="20"/>
                <w:szCs w:val="20"/>
                <w:lang w:val="es-ES_tradnl"/>
              </w:rPr>
            </w:pPr>
          </w:p>
        </w:tc>
        <w:tc>
          <w:tcPr>
            <w:tcW w:w="1719" w:type="dxa"/>
            <w:gridSpan w:val="2"/>
            <w:vAlign w:val="bottom"/>
          </w:tcPr>
          <w:p w:rsidR="008939E2" w:rsidRPr="002A6BBB" w:rsidRDefault="008939E2" w:rsidP="002A6BBB">
            <w:pPr>
              <w:widowControl/>
              <w:jc w:val="right"/>
              <w:rPr>
                <w:rFonts w:ascii="Arial" w:hAnsi="Arial" w:cs="Arial"/>
                <w:sz w:val="20"/>
                <w:szCs w:val="20"/>
                <w:lang w:val="es-ES_tradnl"/>
              </w:rPr>
            </w:pP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Викуп власних акцій</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3345</w:t>
            </w:r>
          </w:p>
        </w:tc>
        <w:tc>
          <w:tcPr>
            <w:tcW w:w="1701" w:type="dxa"/>
            <w:gridSpan w:val="2"/>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w:t>
            </w:r>
          </w:p>
        </w:tc>
        <w:tc>
          <w:tcPr>
            <w:tcW w:w="1701"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Погашення позик</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3350</w:t>
            </w:r>
          </w:p>
        </w:tc>
        <w:tc>
          <w:tcPr>
            <w:tcW w:w="1701" w:type="dxa"/>
            <w:gridSpan w:val="2"/>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(156 275)</w:t>
            </w:r>
          </w:p>
        </w:tc>
        <w:tc>
          <w:tcPr>
            <w:tcW w:w="1701" w:type="dxa"/>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(34 448)</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Сплату дивідендів</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3355</w:t>
            </w:r>
          </w:p>
        </w:tc>
        <w:tc>
          <w:tcPr>
            <w:tcW w:w="1701"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(2)</w:t>
            </w:r>
          </w:p>
        </w:tc>
        <w:tc>
          <w:tcPr>
            <w:tcW w:w="1701"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Витрачання на сплату відсотків</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3360</w:t>
            </w:r>
          </w:p>
        </w:tc>
        <w:tc>
          <w:tcPr>
            <w:tcW w:w="1701" w:type="dxa"/>
            <w:gridSpan w:val="2"/>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(6 875)</w:t>
            </w:r>
          </w:p>
        </w:tc>
        <w:tc>
          <w:tcPr>
            <w:tcW w:w="1701" w:type="dxa"/>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(1 810)</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Витрачання на сплату заборгованості з фінансової оренди</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3365</w:t>
            </w:r>
          </w:p>
        </w:tc>
        <w:tc>
          <w:tcPr>
            <w:tcW w:w="1701"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01"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Інші платежі</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3390</w:t>
            </w:r>
          </w:p>
        </w:tc>
        <w:tc>
          <w:tcPr>
            <w:tcW w:w="1701"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701"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5637" w:type="dxa"/>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Чистий рух коштів від фінансової діяльності</w:t>
            </w:r>
          </w:p>
        </w:tc>
        <w:tc>
          <w:tcPr>
            <w:tcW w:w="850" w:type="dxa"/>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3395</w:t>
            </w:r>
          </w:p>
        </w:tc>
        <w:tc>
          <w:tcPr>
            <w:tcW w:w="1701" w:type="dxa"/>
            <w:gridSpan w:val="2"/>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(42 275)</w:t>
            </w:r>
          </w:p>
        </w:tc>
        <w:tc>
          <w:tcPr>
            <w:tcW w:w="1701" w:type="dxa"/>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12 797</w:t>
            </w:r>
          </w:p>
        </w:tc>
      </w:tr>
      <w:tr w:rsidR="008939E2" w:rsidRPr="002A6BBB">
        <w:trPr>
          <w:trHeight w:val="300"/>
        </w:trPr>
        <w:tc>
          <w:tcPr>
            <w:tcW w:w="5637" w:type="dxa"/>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Чистий рух коштів за звітний період</w:t>
            </w:r>
          </w:p>
        </w:tc>
        <w:tc>
          <w:tcPr>
            <w:tcW w:w="850" w:type="dxa"/>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3400</w:t>
            </w:r>
          </w:p>
        </w:tc>
        <w:tc>
          <w:tcPr>
            <w:tcW w:w="1701" w:type="dxa"/>
            <w:gridSpan w:val="2"/>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47 669</w:t>
            </w:r>
          </w:p>
        </w:tc>
        <w:tc>
          <w:tcPr>
            <w:tcW w:w="1701" w:type="dxa"/>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(56 812)</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Залишок коштів на початок року</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3405</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17 827</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67 740</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Вплив зміни валютних курсів на залишок коштів</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3410</w:t>
            </w:r>
          </w:p>
        </w:tc>
        <w:tc>
          <w:tcPr>
            <w:tcW w:w="1701"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2 205</w:t>
            </w:r>
          </w:p>
        </w:tc>
        <w:tc>
          <w:tcPr>
            <w:tcW w:w="1701"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6 899</w:t>
            </w:r>
          </w:p>
        </w:tc>
      </w:tr>
      <w:tr w:rsidR="008939E2" w:rsidRPr="002A6BBB">
        <w:trPr>
          <w:trHeight w:val="300"/>
        </w:trPr>
        <w:tc>
          <w:tcPr>
            <w:tcW w:w="5637"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Залишок коштів на кінець року</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3415</w:t>
            </w:r>
          </w:p>
        </w:tc>
        <w:tc>
          <w:tcPr>
            <w:tcW w:w="1683"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67 701</w:t>
            </w:r>
          </w:p>
        </w:tc>
        <w:tc>
          <w:tcPr>
            <w:tcW w:w="1719" w:type="dxa"/>
            <w:gridSpan w:val="2"/>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17 827</w:t>
            </w:r>
          </w:p>
        </w:tc>
      </w:tr>
    </w:tbl>
    <w:p w:rsidR="008939E2" w:rsidRDefault="008939E2" w:rsidP="00120AB3">
      <w:pPr>
        <w:rPr>
          <w:rFonts w:ascii="Arial" w:hAnsi="Arial" w:cs="Arial"/>
          <w:sz w:val="20"/>
          <w:szCs w:val="20"/>
          <w:lang w:val="ru-RU"/>
        </w:rPr>
      </w:pPr>
    </w:p>
    <w:p w:rsidR="008939E2" w:rsidRDefault="008939E2" w:rsidP="00120AB3">
      <w:pPr>
        <w:rPr>
          <w:rFonts w:ascii="Arial" w:hAnsi="Arial" w:cs="Arial"/>
          <w:sz w:val="20"/>
          <w:szCs w:val="20"/>
          <w:lang w:val="ru-RU"/>
        </w:rPr>
      </w:pPr>
    </w:p>
    <w:p w:rsidR="008939E2" w:rsidRPr="00120AB3" w:rsidRDefault="008939E2" w:rsidP="00120AB3">
      <w:pPr>
        <w:rPr>
          <w:rFonts w:ascii="Arial" w:hAnsi="Arial" w:cs="Arial"/>
          <w:sz w:val="20"/>
          <w:szCs w:val="20"/>
          <w:lang w:val="ru-RU"/>
        </w:rPr>
      </w:pPr>
    </w:p>
    <w:tbl>
      <w:tblPr>
        <w:tblW w:w="0" w:type="auto"/>
        <w:tblInd w:w="-106" w:type="dxa"/>
        <w:tblLayout w:type="fixed"/>
        <w:tblLook w:val="01E0"/>
      </w:tblPr>
      <w:tblGrid>
        <w:gridCol w:w="5103"/>
        <w:gridCol w:w="4536"/>
      </w:tblGrid>
      <w:tr w:rsidR="008939E2" w:rsidRPr="002A6BBB">
        <w:tc>
          <w:tcPr>
            <w:tcW w:w="5103" w:type="dxa"/>
          </w:tcPr>
          <w:p w:rsidR="008939E2" w:rsidRPr="002A6BBB" w:rsidRDefault="008939E2" w:rsidP="00232502">
            <w:pPr>
              <w:ind w:right="5"/>
              <w:rPr>
                <w:rFonts w:ascii="Arial" w:hAnsi="Arial" w:cs="Arial"/>
                <w:sz w:val="20"/>
                <w:szCs w:val="20"/>
                <w:lang w:val="uk-UA"/>
              </w:rPr>
            </w:pPr>
            <w:r w:rsidRPr="002A6BBB">
              <w:rPr>
                <w:rFonts w:ascii="Arial" w:hAnsi="Arial" w:cs="Arial"/>
                <w:sz w:val="20"/>
                <w:szCs w:val="20"/>
                <w:lang w:val="uk-UA"/>
              </w:rPr>
              <w:t>Мурай В.П.</w:t>
            </w:r>
          </w:p>
        </w:tc>
        <w:tc>
          <w:tcPr>
            <w:tcW w:w="4536" w:type="dxa"/>
          </w:tcPr>
          <w:p w:rsidR="008939E2" w:rsidRPr="002A6BBB" w:rsidRDefault="008939E2" w:rsidP="00232502">
            <w:pPr>
              <w:ind w:right="5"/>
              <w:rPr>
                <w:rFonts w:ascii="Arial" w:hAnsi="Arial" w:cs="Arial"/>
                <w:sz w:val="20"/>
                <w:szCs w:val="20"/>
                <w:lang w:val="uk-UA"/>
              </w:rPr>
            </w:pPr>
            <w:r w:rsidRPr="00120AB3">
              <w:rPr>
                <w:rFonts w:ascii="Arial" w:hAnsi="Arial" w:cs="Arial"/>
                <w:sz w:val="20"/>
                <w:szCs w:val="20"/>
                <w:lang w:val="uk-UA"/>
              </w:rPr>
              <w:t xml:space="preserve"> Кугук І.І.</w:t>
            </w:r>
          </w:p>
        </w:tc>
      </w:tr>
      <w:tr w:rsidR="008939E2" w:rsidRPr="002A6BBB">
        <w:tc>
          <w:tcPr>
            <w:tcW w:w="5103" w:type="dxa"/>
          </w:tcPr>
          <w:p w:rsidR="008939E2" w:rsidRPr="002A6BBB" w:rsidRDefault="008939E2" w:rsidP="00232502">
            <w:pPr>
              <w:spacing w:before="120"/>
              <w:ind w:right="6"/>
              <w:rPr>
                <w:rFonts w:ascii="Arial" w:hAnsi="Arial" w:cs="Arial"/>
                <w:sz w:val="20"/>
                <w:szCs w:val="20"/>
                <w:lang w:val="uk-UA"/>
              </w:rPr>
            </w:pPr>
            <w:r w:rsidRPr="00120AB3">
              <w:rPr>
                <w:rFonts w:ascii="Arial" w:hAnsi="Arial" w:cs="Arial"/>
                <w:sz w:val="20"/>
                <w:szCs w:val="20"/>
                <w:lang w:val="uk-UA"/>
              </w:rPr>
              <w:t>Генеральний директор</w:t>
            </w:r>
          </w:p>
        </w:tc>
        <w:tc>
          <w:tcPr>
            <w:tcW w:w="4536" w:type="dxa"/>
          </w:tcPr>
          <w:p w:rsidR="008939E2" w:rsidRPr="002A6BBB" w:rsidRDefault="008939E2" w:rsidP="00232502">
            <w:pPr>
              <w:spacing w:before="120"/>
              <w:ind w:right="6"/>
              <w:rPr>
                <w:rFonts w:ascii="Arial" w:hAnsi="Arial" w:cs="Arial"/>
                <w:sz w:val="20"/>
                <w:szCs w:val="20"/>
                <w:lang w:val="uk-UA"/>
              </w:rPr>
            </w:pPr>
            <w:r w:rsidRPr="00120AB3">
              <w:rPr>
                <w:rFonts w:ascii="Arial" w:hAnsi="Arial" w:cs="Arial"/>
                <w:sz w:val="20"/>
                <w:szCs w:val="20"/>
                <w:lang w:val="uk-UA"/>
              </w:rPr>
              <w:t>Головний бухгалтер</w:t>
            </w:r>
          </w:p>
        </w:tc>
      </w:tr>
      <w:tr w:rsidR="008939E2" w:rsidRPr="002A6BBB">
        <w:tc>
          <w:tcPr>
            <w:tcW w:w="5103" w:type="dxa"/>
          </w:tcPr>
          <w:p w:rsidR="008939E2" w:rsidRPr="002A6BBB" w:rsidRDefault="008939E2" w:rsidP="00232502">
            <w:pPr>
              <w:ind w:right="5"/>
              <w:rPr>
                <w:rFonts w:ascii="Arial" w:hAnsi="Arial" w:cs="Arial"/>
                <w:sz w:val="20"/>
                <w:szCs w:val="20"/>
                <w:lang w:val="uk-UA"/>
              </w:rPr>
            </w:pPr>
            <w:r w:rsidRPr="002704B5">
              <w:rPr>
                <w:rFonts w:ascii="Arial" w:hAnsi="Arial" w:cs="Arial"/>
                <w:sz w:val="20"/>
                <w:szCs w:val="20"/>
                <w:lang w:val="uk-UA" w:eastAsia="ru-RU"/>
              </w:rPr>
              <w:t>ПАТ «Слов’янські шпалери-КФТП»</w:t>
            </w:r>
          </w:p>
          <w:p w:rsidR="008939E2" w:rsidRPr="002A6BBB" w:rsidRDefault="008939E2" w:rsidP="00232502">
            <w:pPr>
              <w:ind w:right="5"/>
              <w:rPr>
                <w:rFonts w:ascii="Arial" w:hAnsi="Arial" w:cs="Arial"/>
                <w:sz w:val="20"/>
                <w:szCs w:val="20"/>
                <w:lang w:val="uk-UA"/>
              </w:rPr>
            </w:pPr>
          </w:p>
          <w:p w:rsidR="008939E2" w:rsidRPr="002A6BBB" w:rsidRDefault="008939E2" w:rsidP="00232502">
            <w:pPr>
              <w:ind w:right="5"/>
              <w:rPr>
                <w:rFonts w:ascii="Arial" w:hAnsi="Arial" w:cs="Arial"/>
                <w:sz w:val="20"/>
                <w:szCs w:val="20"/>
                <w:lang w:val="uk-UA"/>
              </w:rPr>
            </w:pPr>
          </w:p>
          <w:p w:rsidR="008939E2" w:rsidRPr="002A6BBB" w:rsidRDefault="008939E2" w:rsidP="00232502">
            <w:pPr>
              <w:ind w:right="5"/>
              <w:rPr>
                <w:rFonts w:ascii="Arial" w:hAnsi="Arial" w:cs="Arial"/>
                <w:sz w:val="20"/>
                <w:szCs w:val="20"/>
                <w:lang w:val="uk-UA"/>
              </w:rPr>
            </w:pPr>
            <w:r w:rsidRPr="002A6BBB">
              <w:rPr>
                <w:rFonts w:ascii="Arial" w:hAnsi="Arial" w:cs="Arial"/>
                <w:sz w:val="20"/>
                <w:szCs w:val="20"/>
                <w:lang w:val="uk-UA"/>
              </w:rPr>
              <w:t>__________________</w:t>
            </w:r>
          </w:p>
        </w:tc>
        <w:tc>
          <w:tcPr>
            <w:tcW w:w="4536" w:type="dxa"/>
          </w:tcPr>
          <w:p w:rsidR="008939E2" w:rsidRPr="002A6BBB" w:rsidRDefault="008939E2" w:rsidP="00232502">
            <w:pPr>
              <w:ind w:right="5"/>
              <w:rPr>
                <w:rFonts w:ascii="Arial" w:hAnsi="Arial" w:cs="Arial"/>
                <w:sz w:val="20"/>
                <w:szCs w:val="20"/>
                <w:lang w:val="uk-UA"/>
              </w:rPr>
            </w:pPr>
            <w:r w:rsidRPr="002704B5">
              <w:rPr>
                <w:rFonts w:ascii="Arial" w:hAnsi="Arial" w:cs="Arial"/>
                <w:sz w:val="20"/>
                <w:szCs w:val="20"/>
                <w:lang w:val="uk-UA" w:eastAsia="ru-RU"/>
              </w:rPr>
              <w:t>ПАТ «Слов’янські шпалери-КФТП»</w:t>
            </w:r>
          </w:p>
          <w:p w:rsidR="008939E2" w:rsidRPr="002A6BBB" w:rsidRDefault="008939E2" w:rsidP="00232502">
            <w:pPr>
              <w:ind w:right="5"/>
              <w:rPr>
                <w:rFonts w:ascii="Arial" w:hAnsi="Arial" w:cs="Arial"/>
                <w:sz w:val="20"/>
                <w:szCs w:val="20"/>
                <w:lang w:val="uk-UA"/>
              </w:rPr>
            </w:pPr>
          </w:p>
          <w:p w:rsidR="008939E2" w:rsidRPr="002A6BBB" w:rsidRDefault="008939E2" w:rsidP="00232502">
            <w:pPr>
              <w:ind w:right="5"/>
              <w:rPr>
                <w:rFonts w:ascii="Arial" w:hAnsi="Arial" w:cs="Arial"/>
                <w:sz w:val="20"/>
                <w:szCs w:val="20"/>
                <w:lang w:val="uk-UA"/>
              </w:rPr>
            </w:pPr>
          </w:p>
          <w:p w:rsidR="008939E2" w:rsidRPr="002A6BBB" w:rsidRDefault="008939E2" w:rsidP="00232502">
            <w:pPr>
              <w:ind w:right="5"/>
              <w:rPr>
                <w:rFonts w:ascii="Arial" w:hAnsi="Arial" w:cs="Arial"/>
                <w:sz w:val="20"/>
                <w:szCs w:val="20"/>
                <w:lang w:val="uk-UA"/>
              </w:rPr>
            </w:pPr>
            <w:r w:rsidRPr="002A6BBB">
              <w:rPr>
                <w:rFonts w:ascii="Arial" w:hAnsi="Arial" w:cs="Arial"/>
                <w:sz w:val="20"/>
                <w:szCs w:val="20"/>
                <w:lang w:val="uk-UA"/>
              </w:rPr>
              <w:t>__________________</w:t>
            </w:r>
          </w:p>
        </w:tc>
      </w:tr>
      <w:tr w:rsidR="008939E2" w:rsidRPr="002A6BBB">
        <w:tc>
          <w:tcPr>
            <w:tcW w:w="5103" w:type="dxa"/>
          </w:tcPr>
          <w:p w:rsidR="008939E2" w:rsidRPr="002A6BBB" w:rsidRDefault="008939E2">
            <w:r w:rsidRPr="001901A4">
              <w:rPr>
                <w:rFonts w:ascii="Arial" w:hAnsi="Arial" w:cs="Arial"/>
                <w:color w:val="FF0000"/>
                <w:sz w:val="20"/>
                <w:szCs w:val="20"/>
                <w:lang w:val="uk-UA"/>
              </w:rPr>
              <w:t>18 лютого 2016 року</w:t>
            </w:r>
          </w:p>
        </w:tc>
        <w:tc>
          <w:tcPr>
            <w:tcW w:w="4536" w:type="dxa"/>
          </w:tcPr>
          <w:p w:rsidR="008939E2" w:rsidRPr="002A6BBB" w:rsidRDefault="008939E2">
            <w:r w:rsidRPr="001901A4">
              <w:rPr>
                <w:rFonts w:ascii="Arial" w:hAnsi="Arial" w:cs="Arial"/>
                <w:color w:val="FF0000"/>
                <w:sz w:val="20"/>
                <w:szCs w:val="20"/>
                <w:lang w:val="uk-UA"/>
              </w:rPr>
              <w:t>18 лютого 2016 року</w:t>
            </w:r>
          </w:p>
        </w:tc>
      </w:tr>
    </w:tbl>
    <w:p w:rsidR="008939E2" w:rsidRPr="00120AB3" w:rsidRDefault="008939E2" w:rsidP="00120AB3">
      <w:pPr>
        <w:rPr>
          <w:rFonts w:ascii="Arial" w:hAnsi="Arial" w:cs="Arial"/>
          <w:sz w:val="20"/>
          <w:szCs w:val="20"/>
        </w:rPr>
        <w:sectPr w:rsidR="008939E2" w:rsidRPr="00120AB3" w:rsidSect="00D03749">
          <w:headerReference w:type="default" r:id="rId14"/>
          <w:footerReference w:type="default" r:id="rId15"/>
          <w:pgSz w:w="11906" w:h="16838" w:code="9"/>
          <w:pgMar w:top="851" w:right="851" w:bottom="851" w:left="1418" w:header="567" w:footer="567" w:gutter="0"/>
          <w:pgNumType w:start="8"/>
          <w:cols w:space="708"/>
          <w:docGrid w:linePitch="360"/>
        </w:sectPr>
      </w:pPr>
    </w:p>
    <w:tbl>
      <w:tblPr>
        <w:tblW w:w="0" w:type="auto"/>
        <w:tblInd w:w="-106" w:type="dxa"/>
        <w:tblLook w:val="00A0"/>
      </w:tblPr>
      <w:tblGrid>
        <w:gridCol w:w="10651"/>
        <w:gridCol w:w="145"/>
        <w:gridCol w:w="1923"/>
        <w:gridCol w:w="419"/>
        <w:gridCol w:w="1650"/>
      </w:tblGrid>
      <w:tr w:rsidR="008939E2" w:rsidRPr="002A6BBB">
        <w:trPr>
          <w:trHeight w:val="300"/>
        </w:trPr>
        <w:tc>
          <w:tcPr>
            <w:tcW w:w="11165" w:type="dxa"/>
            <w:gridSpan w:val="2"/>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1984" w:type="dxa"/>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426" w:type="dxa"/>
            <w:tcBorders>
              <w:right w:val="single" w:sz="4" w:space="0" w:color="auto"/>
            </w:tcBorders>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1701"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КОДИ</w:t>
            </w:r>
          </w:p>
        </w:tc>
      </w:tr>
      <w:tr w:rsidR="008939E2" w:rsidRPr="002A6BBB">
        <w:trPr>
          <w:trHeight w:val="300"/>
        </w:trPr>
        <w:tc>
          <w:tcPr>
            <w:tcW w:w="11023" w:type="dxa"/>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2552" w:type="dxa"/>
            <w:gridSpan w:val="3"/>
            <w:tcBorders>
              <w:right w:val="single" w:sz="4" w:space="0" w:color="auto"/>
            </w:tcBorders>
            <w:noWrap/>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Дата (рік,місяць,число)</w:t>
            </w:r>
          </w:p>
        </w:tc>
        <w:tc>
          <w:tcPr>
            <w:tcW w:w="1701"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2015 |12|31</w:t>
            </w:r>
          </w:p>
        </w:tc>
      </w:tr>
      <w:tr w:rsidR="008939E2" w:rsidRPr="002A6BBB">
        <w:trPr>
          <w:trHeight w:val="315"/>
        </w:trPr>
        <w:tc>
          <w:tcPr>
            <w:tcW w:w="11023" w:type="dxa"/>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Підприємство: Публічне акціонерне товариство «</w:t>
            </w:r>
            <w:r w:rsidRPr="002A6BBB">
              <w:rPr>
                <w:rFonts w:ascii="Arial" w:hAnsi="Arial" w:cs="Arial"/>
                <w:sz w:val="20"/>
                <w:szCs w:val="20"/>
                <w:lang w:val="uk-UA"/>
              </w:rPr>
              <w:t>Слов’янські шпалери - КФТП</w:t>
            </w:r>
            <w:r w:rsidRPr="002A6BBB">
              <w:rPr>
                <w:rFonts w:ascii="Arial" w:hAnsi="Arial" w:cs="Arial"/>
                <w:sz w:val="20"/>
                <w:szCs w:val="20"/>
                <w:lang w:val="es-ES_tradnl"/>
              </w:rPr>
              <w:t>»</w:t>
            </w:r>
          </w:p>
        </w:tc>
        <w:tc>
          <w:tcPr>
            <w:tcW w:w="2126" w:type="dxa"/>
            <w:gridSpan w:val="2"/>
            <w:noWrap/>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за ЄДРПОУ</w:t>
            </w:r>
          </w:p>
        </w:tc>
        <w:tc>
          <w:tcPr>
            <w:tcW w:w="426" w:type="dxa"/>
            <w:tcBorders>
              <w:right w:val="single" w:sz="4" w:space="0" w:color="auto"/>
            </w:tcBorders>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1701"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00278876</w:t>
            </w:r>
          </w:p>
        </w:tc>
      </w:tr>
      <w:tr w:rsidR="008939E2" w:rsidRPr="002A6BBB">
        <w:trPr>
          <w:trHeight w:val="300"/>
        </w:trPr>
        <w:tc>
          <w:tcPr>
            <w:tcW w:w="11023" w:type="dxa"/>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2126" w:type="dxa"/>
            <w:gridSpan w:val="2"/>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426" w:type="dxa"/>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1701" w:type="dxa"/>
            <w:tcBorders>
              <w:top w:val="single" w:sz="4" w:space="0" w:color="auto"/>
            </w:tcBorders>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r>
    </w:tbl>
    <w:p w:rsidR="008939E2" w:rsidRPr="00120AB3" w:rsidRDefault="008939E2" w:rsidP="00120AB3">
      <w:pPr>
        <w:rPr>
          <w:rFonts w:ascii="Arial" w:hAnsi="Arial" w:cs="Arial"/>
          <w:sz w:val="20"/>
          <w:szCs w:val="20"/>
        </w:rPr>
      </w:pPr>
    </w:p>
    <w:tbl>
      <w:tblPr>
        <w:tblW w:w="0" w:type="auto"/>
        <w:tblInd w:w="-106" w:type="dxa"/>
        <w:tblLook w:val="00A0"/>
      </w:tblPr>
      <w:tblGrid>
        <w:gridCol w:w="14788"/>
      </w:tblGrid>
      <w:tr w:rsidR="008939E2" w:rsidRPr="002A6BBB">
        <w:trPr>
          <w:trHeight w:val="315"/>
        </w:trPr>
        <w:tc>
          <w:tcPr>
            <w:tcW w:w="15276" w:type="dxa"/>
            <w:noWrap/>
            <w:vAlign w:val="bottom"/>
          </w:tcPr>
          <w:p w:rsidR="008939E2" w:rsidRPr="002A6BBB" w:rsidRDefault="008939E2" w:rsidP="002A6BBB">
            <w:pPr>
              <w:widowControl/>
              <w:jc w:val="center"/>
              <w:rPr>
                <w:rFonts w:ascii="Arial" w:hAnsi="Arial" w:cs="Arial"/>
                <w:b/>
                <w:bCs/>
                <w:sz w:val="20"/>
                <w:szCs w:val="20"/>
                <w:lang w:val="ru-RU"/>
              </w:rPr>
            </w:pPr>
            <w:r w:rsidRPr="002A6BBB">
              <w:rPr>
                <w:rFonts w:ascii="Arial" w:hAnsi="Arial" w:cs="Arial"/>
                <w:b/>
                <w:bCs/>
                <w:sz w:val="20"/>
                <w:szCs w:val="20"/>
                <w:lang w:val="es-ES_tradnl"/>
              </w:rPr>
              <w:t>Звіт про власний капітал</w:t>
            </w:r>
          </w:p>
        </w:tc>
      </w:tr>
      <w:tr w:rsidR="008939E2" w:rsidRPr="002A6BBB">
        <w:trPr>
          <w:trHeight w:val="330"/>
        </w:trPr>
        <w:tc>
          <w:tcPr>
            <w:tcW w:w="15276" w:type="dxa"/>
            <w:noWrap/>
            <w:vAlign w:val="bottom"/>
          </w:tcPr>
          <w:p w:rsidR="008939E2" w:rsidRPr="002A6BBB" w:rsidRDefault="008939E2" w:rsidP="002A6BBB">
            <w:pPr>
              <w:widowControl/>
              <w:jc w:val="center"/>
              <w:rPr>
                <w:rFonts w:ascii="Arial" w:hAnsi="Arial" w:cs="Arial"/>
                <w:b/>
                <w:bCs/>
                <w:sz w:val="20"/>
                <w:szCs w:val="20"/>
                <w:lang w:val="ru-RU"/>
              </w:rPr>
            </w:pPr>
            <w:r w:rsidRPr="002A6BBB">
              <w:rPr>
                <w:rFonts w:ascii="Arial" w:hAnsi="Arial" w:cs="Arial"/>
                <w:b/>
                <w:bCs/>
                <w:sz w:val="20"/>
                <w:szCs w:val="20"/>
                <w:lang w:val="es-ES_tradnl"/>
              </w:rPr>
              <w:t>за 2015 рік</w:t>
            </w:r>
          </w:p>
        </w:tc>
      </w:tr>
    </w:tbl>
    <w:p w:rsidR="008939E2" w:rsidRPr="00120AB3" w:rsidRDefault="008939E2" w:rsidP="00120AB3">
      <w:pPr>
        <w:rPr>
          <w:rFonts w:ascii="Arial" w:hAnsi="Arial" w:cs="Arial"/>
          <w:sz w:val="20"/>
          <w:szCs w:val="20"/>
        </w:rPr>
      </w:pPr>
    </w:p>
    <w:tbl>
      <w:tblPr>
        <w:tblW w:w="0" w:type="auto"/>
        <w:tblInd w:w="-106" w:type="dxa"/>
        <w:tblLook w:val="00A0"/>
      </w:tblPr>
      <w:tblGrid>
        <w:gridCol w:w="3846"/>
        <w:gridCol w:w="716"/>
        <w:gridCol w:w="1639"/>
        <w:gridCol w:w="1064"/>
        <w:gridCol w:w="2443"/>
        <w:gridCol w:w="1920"/>
        <w:gridCol w:w="1512"/>
        <w:gridCol w:w="1648"/>
      </w:tblGrid>
      <w:tr w:rsidR="008939E2" w:rsidRPr="002A6BBB">
        <w:trPr>
          <w:trHeight w:val="315"/>
        </w:trPr>
        <w:tc>
          <w:tcPr>
            <w:tcW w:w="3982" w:type="dxa"/>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735" w:type="dxa"/>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1692" w:type="dxa"/>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1096" w:type="dxa"/>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2526" w:type="dxa"/>
            <w:noWrap/>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 </w:t>
            </w:r>
          </w:p>
        </w:tc>
        <w:tc>
          <w:tcPr>
            <w:tcW w:w="1984" w:type="dxa"/>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Форма №4</w:t>
            </w:r>
          </w:p>
        </w:tc>
        <w:tc>
          <w:tcPr>
            <w:tcW w:w="1560" w:type="dxa"/>
            <w:tcBorders>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Код за ДКУД</w:t>
            </w:r>
          </w:p>
        </w:tc>
        <w:tc>
          <w:tcPr>
            <w:tcW w:w="1701" w:type="dxa"/>
            <w:tcBorders>
              <w:top w:val="single" w:sz="4" w:space="0" w:color="auto"/>
              <w:left w:val="single" w:sz="4" w:space="0" w:color="auto"/>
              <w:bottom w:val="single" w:sz="4" w:space="0" w:color="auto"/>
              <w:right w:val="single" w:sz="4" w:space="0" w:color="auto"/>
            </w:tcBorders>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1801005</w:t>
            </w:r>
          </w:p>
        </w:tc>
      </w:tr>
    </w:tbl>
    <w:p w:rsidR="008939E2" w:rsidRPr="00120AB3" w:rsidRDefault="008939E2" w:rsidP="00120AB3">
      <w:pPr>
        <w:rPr>
          <w:rFonts w:ascii="Arial" w:hAnsi="Arial" w:cs="Arial"/>
          <w:sz w:val="20"/>
          <w:szCs w:val="20"/>
        </w:rPr>
      </w:pP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850"/>
        <w:gridCol w:w="1843"/>
        <w:gridCol w:w="1276"/>
        <w:gridCol w:w="1417"/>
        <w:gridCol w:w="1418"/>
        <w:gridCol w:w="1842"/>
        <w:gridCol w:w="1560"/>
        <w:gridCol w:w="1275"/>
        <w:gridCol w:w="1134"/>
      </w:tblGrid>
      <w:tr w:rsidR="008939E2" w:rsidRPr="002A6BBB">
        <w:trPr>
          <w:trHeight w:val="886"/>
        </w:trPr>
        <w:tc>
          <w:tcPr>
            <w:tcW w:w="2235" w:type="dxa"/>
            <w:noWrap/>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Стаття</w:t>
            </w:r>
          </w:p>
        </w:tc>
        <w:tc>
          <w:tcPr>
            <w:tcW w:w="850" w:type="dxa"/>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Код рядка</w:t>
            </w:r>
          </w:p>
        </w:tc>
        <w:tc>
          <w:tcPr>
            <w:tcW w:w="1843" w:type="dxa"/>
            <w:vAlign w:val="bottom"/>
          </w:tcPr>
          <w:p w:rsidR="008939E2" w:rsidRPr="002A6BBB" w:rsidRDefault="008939E2" w:rsidP="002A6BBB">
            <w:pPr>
              <w:widowControl/>
              <w:jc w:val="center"/>
              <w:rPr>
                <w:rFonts w:ascii="Arial" w:hAnsi="Arial" w:cs="Arial"/>
                <w:b/>
                <w:bCs/>
                <w:sz w:val="19"/>
                <w:szCs w:val="19"/>
                <w:lang w:val="es-ES_tradnl"/>
              </w:rPr>
            </w:pPr>
            <w:r w:rsidRPr="002A6BBB">
              <w:rPr>
                <w:rFonts w:ascii="Arial" w:hAnsi="Arial" w:cs="Arial"/>
                <w:b/>
                <w:bCs/>
                <w:sz w:val="19"/>
                <w:szCs w:val="19"/>
                <w:lang w:val="es-ES_tradnl"/>
              </w:rPr>
              <w:t>Зареєстрований капітал</w:t>
            </w:r>
          </w:p>
        </w:tc>
        <w:tc>
          <w:tcPr>
            <w:tcW w:w="1276" w:type="dxa"/>
            <w:vAlign w:val="bottom"/>
          </w:tcPr>
          <w:p w:rsidR="008939E2" w:rsidRPr="002A6BBB" w:rsidRDefault="008939E2" w:rsidP="002A6BBB">
            <w:pPr>
              <w:widowControl/>
              <w:jc w:val="center"/>
              <w:rPr>
                <w:rFonts w:ascii="Arial" w:hAnsi="Arial" w:cs="Arial"/>
                <w:b/>
                <w:bCs/>
                <w:sz w:val="19"/>
                <w:szCs w:val="19"/>
                <w:lang w:val="es-ES_tradnl"/>
              </w:rPr>
            </w:pPr>
            <w:r w:rsidRPr="002A6BBB">
              <w:rPr>
                <w:rFonts w:ascii="Arial" w:hAnsi="Arial" w:cs="Arial"/>
                <w:b/>
                <w:bCs/>
                <w:sz w:val="19"/>
                <w:szCs w:val="19"/>
                <w:lang w:val="es-ES_tradnl"/>
              </w:rPr>
              <w:t>Капітал у дооцінках</w:t>
            </w:r>
          </w:p>
        </w:tc>
        <w:tc>
          <w:tcPr>
            <w:tcW w:w="1417" w:type="dxa"/>
            <w:vAlign w:val="bottom"/>
          </w:tcPr>
          <w:p w:rsidR="008939E2" w:rsidRPr="002A6BBB" w:rsidRDefault="008939E2" w:rsidP="002A6BBB">
            <w:pPr>
              <w:widowControl/>
              <w:jc w:val="center"/>
              <w:rPr>
                <w:rFonts w:ascii="Arial" w:hAnsi="Arial" w:cs="Arial"/>
                <w:b/>
                <w:bCs/>
                <w:sz w:val="19"/>
                <w:szCs w:val="19"/>
                <w:lang w:val="es-ES_tradnl"/>
              </w:rPr>
            </w:pPr>
            <w:r w:rsidRPr="002A6BBB">
              <w:rPr>
                <w:rFonts w:ascii="Arial" w:hAnsi="Arial" w:cs="Arial"/>
                <w:b/>
                <w:bCs/>
                <w:sz w:val="19"/>
                <w:szCs w:val="19"/>
                <w:lang w:val="es-ES_tradnl"/>
              </w:rPr>
              <w:t>Додатковий капітал</w:t>
            </w:r>
          </w:p>
        </w:tc>
        <w:tc>
          <w:tcPr>
            <w:tcW w:w="1418" w:type="dxa"/>
            <w:vAlign w:val="bottom"/>
          </w:tcPr>
          <w:p w:rsidR="008939E2" w:rsidRPr="002A6BBB" w:rsidRDefault="008939E2" w:rsidP="002A6BBB">
            <w:pPr>
              <w:widowControl/>
              <w:jc w:val="center"/>
              <w:rPr>
                <w:rFonts w:ascii="Arial" w:hAnsi="Arial" w:cs="Arial"/>
                <w:b/>
                <w:bCs/>
                <w:sz w:val="19"/>
                <w:szCs w:val="19"/>
                <w:lang w:val="es-ES_tradnl"/>
              </w:rPr>
            </w:pPr>
            <w:r w:rsidRPr="002A6BBB">
              <w:rPr>
                <w:rFonts w:ascii="Arial" w:hAnsi="Arial" w:cs="Arial"/>
                <w:b/>
                <w:bCs/>
                <w:sz w:val="19"/>
                <w:szCs w:val="19"/>
                <w:lang w:val="es-ES_tradnl"/>
              </w:rPr>
              <w:t>Резервний капітал</w:t>
            </w:r>
          </w:p>
        </w:tc>
        <w:tc>
          <w:tcPr>
            <w:tcW w:w="1842" w:type="dxa"/>
            <w:vAlign w:val="bottom"/>
          </w:tcPr>
          <w:p w:rsidR="008939E2" w:rsidRPr="002A6BBB" w:rsidRDefault="008939E2" w:rsidP="002A6BBB">
            <w:pPr>
              <w:widowControl/>
              <w:jc w:val="center"/>
              <w:rPr>
                <w:rFonts w:ascii="Arial" w:hAnsi="Arial" w:cs="Arial"/>
                <w:b/>
                <w:bCs/>
                <w:sz w:val="19"/>
                <w:szCs w:val="19"/>
                <w:lang w:val="es-ES_tradnl"/>
              </w:rPr>
            </w:pPr>
            <w:r w:rsidRPr="002A6BBB">
              <w:rPr>
                <w:rFonts w:ascii="Arial" w:hAnsi="Arial" w:cs="Arial"/>
                <w:b/>
                <w:bCs/>
                <w:sz w:val="19"/>
                <w:szCs w:val="19"/>
                <w:lang w:val="es-ES_tradnl"/>
              </w:rPr>
              <w:t>Нерозподілений прибуток (непокритий збиток) (перераховано)</w:t>
            </w:r>
          </w:p>
        </w:tc>
        <w:tc>
          <w:tcPr>
            <w:tcW w:w="1560" w:type="dxa"/>
            <w:vAlign w:val="bottom"/>
          </w:tcPr>
          <w:p w:rsidR="008939E2" w:rsidRPr="002A6BBB" w:rsidRDefault="008939E2" w:rsidP="002A6BBB">
            <w:pPr>
              <w:widowControl/>
              <w:jc w:val="center"/>
              <w:rPr>
                <w:rFonts w:ascii="Arial" w:hAnsi="Arial" w:cs="Arial"/>
                <w:b/>
                <w:bCs/>
                <w:sz w:val="19"/>
                <w:szCs w:val="19"/>
                <w:lang w:val="es-ES_tradnl"/>
              </w:rPr>
            </w:pPr>
            <w:r w:rsidRPr="002A6BBB">
              <w:rPr>
                <w:rFonts w:ascii="Arial" w:hAnsi="Arial" w:cs="Arial"/>
                <w:b/>
                <w:bCs/>
                <w:sz w:val="19"/>
                <w:szCs w:val="19"/>
                <w:lang w:val="es-ES_tradnl"/>
              </w:rPr>
              <w:t>Неоплачений капітал</w:t>
            </w:r>
          </w:p>
        </w:tc>
        <w:tc>
          <w:tcPr>
            <w:tcW w:w="1275" w:type="dxa"/>
            <w:vAlign w:val="bottom"/>
          </w:tcPr>
          <w:p w:rsidR="008939E2" w:rsidRPr="002A6BBB" w:rsidRDefault="008939E2" w:rsidP="002A6BBB">
            <w:pPr>
              <w:widowControl/>
              <w:jc w:val="center"/>
              <w:rPr>
                <w:rFonts w:ascii="Arial" w:hAnsi="Arial" w:cs="Arial"/>
                <w:b/>
                <w:bCs/>
                <w:sz w:val="19"/>
                <w:szCs w:val="19"/>
                <w:lang w:val="es-ES_tradnl"/>
              </w:rPr>
            </w:pPr>
            <w:r w:rsidRPr="002A6BBB">
              <w:rPr>
                <w:rFonts w:ascii="Arial" w:hAnsi="Arial" w:cs="Arial"/>
                <w:b/>
                <w:bCs/>
                <w:sz w:val="19"/>
                <w:szCs w:val="19"/>
                <w:lang w:val="es-ES_tradnl"/>
              </w:rPr>
              <w:t>Вилучений капітал</w:t>
            </w:r>
          </w:p>
        </w:tc>
        <w:tc>
          <w:tcPr>
            <w:tcW w:w="1134" w:type="dxa"/>
            <w:vAlign w:val="bottom"/>
          </w:tcPr>
          <w:p w:rsidR="008939E2" w:rsidRPr="002A6BBB" w:rsidRDefault="008939E2" w:rsidP="002A6BBB">
            <w:pPr>
              <w:widowControl/>
              <w:jc w:val="center"/>
              <w:rPr>
                <w:rFonts w:ascii="Arial" w:hAnsi="Arial" w:cs="Arial"/>
                <w:b/>
                <w:bCs/>
                <w:sz w:val="19"/>
                <w:szCs w:val="19"/>
                <w:lang w:val="es-ES_tradnl"/>
              </w:rPr>
            </w:pPr>
            <w:r w:rsidRPr="002A6BBB">
              <w:rPr>
                <w:rFonts w:ascii="Arial" w:hAnsi="Arial" w:cs="Arial"/>
                <w:b/>
                <w:bCs/>
                <w:sz w:val="19"/>
                <w:szCs w:val="19"/>
                <w:lang w:val="es-ES_tradnl"/>
              </w:rPr>
              <w:t>Всього</w:t>
            </w:r>
          </w:p>
        </w:tc>
      </w:tr>
      <w:tr w:rsidR="008939E2" w:rsidRPr="002A6BBB">
        <w:trPr>
          <w:trHeight w:val="330"/>
        </w:trPr>
        <w:tc>
          <w:tcPr>
            <w:tcW w:w="2235" w:type="dxa"/>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Залишок на початок року</w:t>
            </w:r>
          </w:p>
        </w:tc>
        <w:tc>
          <w:tcPr>
            <w:tcW w:w="850" w:type="dxa"/>
            <w:noWrap/>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4000</w:t>
            </w:r>
          </w:p>
        </w:tc>
        <w:tc>
          <w:tcPr>
            <w:tcW w:w="1843"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48 174</w:t>
            </w:r>
          </w:p>
        </w:tc>
        <w:tc>
          <w:tcPr>
            <w:tcW w:w="1276"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w:t>
            </w:r>
          </w:p>
        </w:tc>
        <w:tc>
          <w:tcPr>
            <w:tcW w:w="1417"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w:t>
            </w:r>
          </w:p>
        </w:tc>
        <w:tc>
          <w:tcPr>
            <w:tcW w:w="1418"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w:t>
            </w:r>
          </w:p>
        </w:tc>
        <w:tc>
          <w:tcPr>
            <w:tcW w:w="1842"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881 211</w:t>
            </w:r>
          </w:p>
        </w:tc>
        <w:tc>
          <w:tcPr>
            <w:tcW w:w="1560"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w:t>
            </w:r>
          </w:p>
        </w:tc>
        <w:tc>
          <w:tcPr>
            <w:tcW w:w="1275"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w:t>
            </w:r>
          </w:p>
        </w:tc>
        <w:tc>
          <w:tcPr>
            <w:tcW w:w="1134"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929 385</w:t>
            </w:r>
          </w:p>
        </w:tc>
      </w:tr>
      <w:tr w:rsidR="008939E2" w:rsidRPr="002A6BBB">
        <w:trPr>
          <w:trHeight w:val="315"/>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Коригування:</w:t>
            </w:r>
          </w:p>
        </w:tc>
        <w:tc>
          <w:tcPr>
            <w:tcW w:w="850" w:type="dxa"/>
            <w:noWrap/>
            <w:vAlign w:val="bottom"/>
          </w:tcPr>
          <w:p w:rsidR="008939E2" w:rsidRPr="002A6BBB" w:rsidRDefault="008939E2" w:rsidP="002A6BBB">
            <w:pPr>
              <w:widowControl/>
              <w:jc w:val="center"/>
              <w:rPr>
                <w:rFonts w:ascii="Arial" w:hAnsi="Arial" w:cs="Arial"/>
                <w:sz w:val="20"/>
                <w:szCs w:val="20"/>
                <w:lang w:val="es-ES_tradnl"/>
              </w:rPr>
            </w:pP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Зміна облікової політики</w:t>
            </w:r>
          </w:p>
        </w:tc>
        <w:tc>
          <w:tcPr>
            <w:tcW w:w="850" w:type="dxa"/>
            <w:noWrap/>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4005</w:t>
            </w: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00"/>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Виправлення помилок</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4010</w:t>
            </w: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40</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40</w:t>
            </w:r>
          </w:p>
        </w:tc>
      </w:tr>
      <w:tr w:rsidR="008939E2" w:rsidRPr="002A6BBB">
        <w:trPr>
          <w:trHeight w:val="300"/>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Інші зміни</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4090</w:t>
            </w: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w:t>
            </w:r>
          </w:p>
        </w:tc>
      </w:tr>
      <w:tr w:rsidR="008939E2" w:rsidRPr="002A6BBB">
        <w:trPr>
          <w:trHeight w:val="630"/>
        </w:trPr>
        <w:tc>
          <w:tcPr>
            <w:tcW w:w="2235" w:type="dxa"/>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Скоригований залишок на початок року</w:t>
            </w:r>
          </w:p>
        </w:tc>
        <w:tc>
          <w:tcPr>
            <w:tcW w:w="850" w:type="dxa"/>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4095</w:t>
            </w:r>
          </w:p>
        </w:tc>
        <w:tc>
          <w:tcPr>
            <w:tcW w:w="1843"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48 174</w:t>
            </w:r>
          </w:p>
        </w:tc>
        <w:tc>
          <w:tcPr>
            <w:tcW w:w="1276"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w:t>
            </w:r>
          </w:p>
        </w:tc>
        <w:tc>
          <w:tcPr>
            <w:tcW w:w="1417"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w:t>
            </w:r>
          </w:p>
        </w:tc>
        <w:tc>
          <w:tcPr>
            <w:tcW w:w="1418"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w:t>
            </w:r>
          </w:p>
        </w:tc>
        <w:tc>
          <w:tcPr>
            <w:tcW w:w="1842" w:type="dxa"/>
            <w:noWrap/>
            <w:vAlign w:val="bottom"/>
          </w:tcPr>
          <w:p w:rsidR="008939E2" w:rsidRPr="002A6BBB" w:rsidRDefault="008939E2" w:rsidP="002A6BBB">
            <w:pPr>
              <w:widowControl/>
              <w:jc w:val="right"/>
              <w:rPr>
                <w:rFonts w:ascii="Arial" w:hAnsi="Arial" w:cs="Arial"/>
                <w:b/>
                <w:bCs/>
                <w:sz w:val="20"/>
                <w:szCs w:val="20"/>
                <w:lang w:val="ru-RU"/>
              </w:rPr>
            </w:pPr>
            <w:r w:rsidRPr="002A6BBB">
              <w:rPr>
                <w:rFonts w:ascii="Arial" w:hAnsi="Arial" w:cs="Arial"/>
                <w:b/>
                <w:bCs/>
                <w:sz w:val="20"/>
                <w:szCs w:val="20"/>
                <w:lang w:val="ru-RU"/>
              </w:rPr>
              <w:t>881 251</w:t>
            </w:r>
          </w:p>
        </w:tc>
        <w:tc>
          <w:tcPr>
            <w:tcW w:w="1560"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w:t>
            </w:r>
          </w:p>
        </w:tc>
        <w:tc>
          <w:tcPr>
            <w:tcW w:w="1275"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w:t>
            </w:r>
          </w:p>
        </w:tc>
        <w:tc>
          <w:tcPr>
            <w:tcW w:w="1134" w:type="dxa"/>
            <w:noWrap/>
            <w:vAlign w:val="bottom"/>
          </w:tcPr>
          <w:p w:rsidR="008939E2" w:rsidRPr="002A6BBB" w:rsidRDefault="008939E2" w:rsidP="002A6BBB">
            <w:pPr>
              <w:widowControl/>
              <w:jc w:val="right"/>
              <w:rPr>
                <w:rFonts w:ascii="Arial" w:hAnsi="Arial" w:cs="Arial"/>
                <w:b/>
                <w:bCs/>
                <w:sz w:val="20"/>
                <w:szCs w:val="20"/>
                <w:lang w:val="ru-RU"/>
              </w:rPr>
            </w:pPr>
            <w:r w:rsidRPr="002A6BBB">
              <w:rPr>
                <w:rFonts w:ascii="Arial" w:hAnsi="Arial" w:cs="Arial"/>
                <w:b/>
                <w:bCs/>
                <w:sz w:val="20"/>
                <w:szCs w:val="20"/>
                <w:lang w:val="ru-RU"/>
              </w:rPr>
              <w:t>929 425</w:t>
            </w:r>
          </w:p>
        </w:tc>
      </w:tr>
      <w:tr w:rsidR="008939E2" w:rsidRPr="002A6BBB">
        <w:trPr>
          <w:trHeight w:val="735"/>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Чистий прибуток (збиток) за звітний період</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4100</w:t>
            </w: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193 777</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193 777</w:t>
            </w:r>
          </w:p>
        </w:tc>
      </w:tr>
      <w:tr w:rsidR="008939E2" w:rsidRPr="002A6BBB">
        <w:trPr>
          <w:trHeight w:val="630"/>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Інший сукупний дохід за звітний період</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4110</w:t>
            </w: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15"/>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Розподіл прибутку:</w:t>
            </w:r>
          </w:p>
        </w:tc>
        <w:tc>
          <w:tcPr>
            <w:tcW w:w="850" w:type="dxa"/>
            <w:vAlign w:val="bottom"/>
          </w:tcPr>
          <w:p w:rsidR="008939E2" w:rsidRPr="002A6BBB" w:rsidRDefault="008939E2" w:rsidP="002A6BBB">
            <w:pPr>
              <w:widowControl/>
              <w:jc w:val="center"/>
              <w:rPr>
                <w:rFonts w:ascii="Arial" w:hAnsi="Arial" w:cs="Arial"/>
                <w:sz w:val="20"/>
                <w:szCs w:val="20"/>
                <w:lang w:val="es-ES_tradnl"/>
              </w:rPr>
            </w:pP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615"/>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Виплати власникам (дивіденди)</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4200</w:t>
            </w: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615"/>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Спрямування прибутку до зареєстрованого капіталу</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4205</w:t>
            </w: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615"/>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Відрахування до резервного капіталу</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4210</w:t>
            </w: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noWrap/>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15"/>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Внески учасників:</w:t>
            </w:r>
          </w:p>
        </w:tc>
        <w:tc>
          <w:tcPr>
            <w:tcW w:w="850" w:type="dxa"/>
            <w:vAlign w:val="bottom"/>
          </w:tcPr>
          <w:p w:rsidR="008939E2" w:rsidRPr="002A6BBB" w:rsidRDefault="008939E2" w:rsidP="002A6BBB">
            <w:pPr>
              <w:widowControl/>
              <w:jc w:val="center"/>
              <w:rPr>
                <w:rFonts w:ascii="Arial" w:hAnsi="Arial" w:cs="Arial"/>
                <w:sz w:val="20"/>
                <w:szCs w:val="20"/>
                <w:lang w:val="es-ES_tradnl"/>
              </w:rPr>
            </w:pP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15"/>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Внески до капіталу</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4240</w:t>
            </w: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615"/>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Погашення заборгованості з капіталу</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4245</w:t>
            </w: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15"/>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Вилучення капіталу:</w:t>
            </w:r>
          </w:p>
        </w:tc>
        <w:tc>
          <w:tcPr>
            <w:tcW w:w="850" w:type="dxa"/>
            <w:vAlign w:val="bottom"/>
          </w:tcPr>
          <w:p w:rsidR="008939E2" w:rsidRPr="002A6BBB" w:rsidRDefault="008939E2" w:rsidP="002A6BBB">
            <w:pPr>
              <w:widowControl/>
              <w:jc w:val="center"/>
              <w:rPr>
                <w:rFonts w:ascii="Arial" w:hAnsi="Arial" w:cs="Arial"/>
                <w:sz w:val="20"/>
                <w:szCs w:val="20"/>
                <w:lang w:val="es-ES_tradnl"/>
              </w:rPr>
            </w:pP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15"/>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Викуп акцій (часток)</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4260</w:t>
            </w: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w:t>
            </w:r>
          </w:p>
        </w:tc>
      </w:tr>
      <w:tr w:rsidR="008939E2" w:rsidRPr="002A6BBB">
        <w:trPr>
          <w:trHeight w:val="615"/>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Перепродаж викуплених акцій (часток)</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4265</w:t>
            </w: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615"/>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Анулювання викуплених акцій (часток)</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4270</w:t>
            </w: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15"/>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Вилучення частки в капіталі</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4275</w:t>
            </w: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15"/>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Інші зміни в капіталі</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4290</w:t>
            </w: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315"/>
        </w:trPr>
        <w:tc>
          <w:tcPr>
            <w:tcW w:w="2235" w:type="dxa"/>
            <w:vAlign w:val="bottom"/>
          </w:tcPr>
          <w:p w:rsidR="008939E2" w:rsidRPr="002A6BBB" w:rsidRDefault="008939E2" w:rsidP="002A6BBB">
            <w:pPr>
              <w:widowControl/>
              <w:rPr>
                <w:rFonts w:ascii="Arial" w:hAnsi="Arial" w:cs="Arial"/>
                <w:sz w:val="20"/>
                <w:szCs w:val="20"/>
                <w:lang w:val="es-ES_tradnl"/>
              </w:rPr>
            </w:pPr>
            <w:r w:rsidRPr="002A6BBB">
              <w:rPr>
                <w:rFonts w:ascii="Arial" w:hAnsi="Arial" w:cs="Arial"/>
                <w:sz w:val="20"/>
                <w:szCs w:val="20"/>
                <w:lang w:val="es-ES_tradnl"/>
              </w:rPr>
              <w:t>Разом змін у капіталі</w:t>
            </w:r>
          </w:p>
        </w:tc>
        <w:tc>
          <w:tcPr>
            <w:tcW w:w="850" w:type="dxa"/>
            <w:vAlign w:val="bottom"/>
          </w:tcPr>
          <w:p w:rsidR="008939E2" w:rsidRPr="002A6BBB" w:rsidRDefault="008939E2" w:rsidP="002A6BBB">
            <w:pPr>
              <w:widowControl/>
              <w:jc w:val="center"/>
              <w:rPr>
                <w:rFonts w:ascii="Arial" w:hAnsi="Arial" w:cs="Arial"/>
                <w:sz w:val="20"/>
                <w:szCs w:val="20"/>
                <w:lang w:val="es-ES_tradnl"/>
              </w:rPr>
            </w:pPr>
            <w:r w:rsidRPr="002A6BBB">
              <w:rPr>
                <w:rFonts w:ascii="Arial" w:hAnsi="Arial" w:cs="Arial"/>
                <w:sz w:val="20"/>
                <w:szCs w:val="20"/>
                <w:lang w:val="es-ES_tradnl"/>
              </w:rPr>
              <w:t>4295</w:t>
            </w:r>
          </w:p>
        </w:tc>
        <w:tc>
          <w:tcPr>
            <w:tcW w:w="1843"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6"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7"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418" w:type="dxa"/>
            <w:noWrap/>
            <w:vAlign w:val="bottom"/>
          </w:tcPr>
          <w:p w:rsidR="008939E2" w:rsidRPr="002A6BBB" w:rsidRDefault="008939E2" w:rsidP="002A6BBB">
            <w:pPr>
              <w:widowControl/>
              <w:jc w:val="right"/>
              <w:rPr>
                <w:rFonts w:ascii="Arial" w:hAnsi="Arial" w:cs="Arial"/>
                <w:sz w:val="20"/>
                <w:szCs w:val="20"/>
                <w:lang w:val="ru-RU"/>
              </w:rPr>
            </w:pPr>
            <w:r w:rsidRPr="002A6BBB">
              <w:rPr>
                <w:rFonts w:ascii="Arial" w:hAnsi="Arial" w:cs="Arial"/>
                <w:sz w:val="20"/>
                <w:szCs w:val="20"/>
                <w:lang w:val="ru-RU"/>
              </w:rPr>
              <w:t>-</w:t>
            </w:r>
          </w:p>
        </w:tc>
        <w:tc>
          <w:tcPr>
            <w:tcW w:w="1842"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193 777</w:t>
            </w:r>
          </w:p>
        </w:tc>
        <w:tc>
          <w:tcPr>
            <w:tcW w:w="1560"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275" w:type="dxa"/>
            <w:noWrap/>
            <w:vAlign w:val="bottom"/>
          </w:tcPr>
          <w:p w:rsidR="008939E2" w:rsidRPr="002A6BBB" w:rsidRDefault="008939E2" w:rsidP="002A6BBB">
            <w:pPr>
              <w:widowControl/>
              <w:jc w:val="right"/>
              <w:rPr>
                <w:rFonts w:ascii="Arial" w:hAnsi="Arial" w:cs="Arial"/>
                <w:sz w:val="20"/>
                <w:szCs w:val="20"/>
                <w:lang w:val="uk-UA"/>
              </w:rPr>
            </w:pPr>
            <w:r w:rsidRPr="002A6BBB">
              <w:rPr>
                <w:rFonts w:ascii="Arial" w:hAnsi="Arial" w:cs="Arial"/>
                <w:sz w:val="20"/>
                <w:szCs w:val="20"/>
                <w:lang w:val="uk-UA"/>
              </w:rPr>
              <w:t>-</w:t>
            </w:r>
          </w:p>
        </w:tc>
        <w:tc>
          <w:tcPr>
            <w:tcW w:w="1134"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193 777</w:t>
            </w:r>
          </w:p>
        </w:tc>
      </w:tr>
      <w:tr w:rsidR="008939E2" w:rsidRPr="002A6BBB">
        <w:trPr>
          <w:trHeight w:val="330"/>
        </w:trPr>
        <w:tc>
          <w:tcPr>
            <w:tcW w:w="2235" w:type="dxa"/>
            <w:vAlign w:val="bottom"/>
          </w:tcPr>
          <w:p w:rsidR="008939E2" w:rsidRPr="002A6BBB" w:rsidRDefault="008939E2" w:rsidP="002A6BBB">
            <w:pPr>
              <w:widowControl/>
              <w:rPr>
                <w:rFonts w:ascii="Arial" w:hAnsi="Arial" w:cs="Arial"/>
                <w:b/>
                <w:bCs/>
                <w:sz w:val="20"/>
                <w:szCs w:val="20"/>
                <w:lang w:val="es-ES_tradnl"/>
              </w:rPr>
            </w:pPr>
            <w:r w:rsidRPr="002A6BBB">
              <w:rPr>
                <w:rFonts w:ascii="Arial" w:hAnsi="Arial" w:cs="Arial"/>
                <w:b/>
                <w:bCs/>
                <w:sz w:val="20"/>
                <w:szCs w:val="20"/>
                <w:lang w:val="es-ES_tradnl"/>
              </w:rPr>
              <w:t>Залишок на кінець року</w:t>
            </w:r>
          </w:p>
        </w:tc>
        <w:tc>
          <w:tcPr>
            <w:tcW w:w="850" w:type="dxa"/>
            <w:vAlign w:val="bottom"/>
          </w:tcPr>
          <w:p w:rsidR="008939E2" w:rsidRPr="002A6BBB" w:rsidRDefault="008939E2" w:rsidP="002A6BBB">
            <w:pPr>
              <w:widowControl/>
              <w:jc w:val="center"/>
              <w:rPr>
                <w:rFonts w:ascii="Arial" w:hAnsi="Arial" w:cs="Arial"/>
                <w:b/>
                <w:bCs/>
                <w:sz w:val="20"/>
                <w:szCs w:val="20"/>
                <w:lang w:val="es-ES_tradnl"/>
              </w:rPr>
            </w:pPr>
            <w:r w:rsidRPr="002A6BBB">
              <w:rPr>
                <w:rFonts w:ascii="Arial" w:hAnsi="Arial" w:cs="Arial"/>
                <w:b/>
                <w:bCs/>
                <w:sz w:val="20"/>
                <w:szCs w:val="20"/>
                <w:lang w:val="es-ES_tradnl"/>
              </w:rPr>
              <w:t>4300</w:t>
            </w:r>
          </w:p>
        </w:tc>
        <w:tc>
          <w:tcPr>
            <w:tcW w:w="1843"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48 174</w:t>
            </w:r>
          </w:p>
        </w:tc>
        <w:tc>
          <w:tcPr>
            <w:tcW w:w="1276"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w:t>
            </w:r>
          </w:p>
        </w:tc>
        <w:tc>
          <w:tcPr>
            <w:tcW w:w="1417"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w:t>
            </w:r>
          </w:p>
        </w:tc>
        <w:tc>
          <w:tcPr>
            <w:tcW w:w="1418" w:type="dxa"/>
            <w:noWrap/>
            <w:vAlign w:val="bottom"/>
          </w:tcPr>
          <w:p w:rsidR="008939E2" w:rsidRPr="002A6BBB" w:rsidRDefault="008939E2" w:rsidP="002A6BBB">
            <w:pPr>
              <w:widowControl/>
              <w:jc w:val="right"/>
              <w:rPr>
                <w:rFonts w:ascii="Arial" w:hAnsi="Arial" w:cs="Arial"/>
                <w:b/>
                <w:bCs/>
                <w:sz w:val="20"/>
                <w:szCs w:val="20"/>
                <w:lang w:val="ru-RU"/>
              </w:rPr>
            </w:pPr>
            <w:r w:rsidRPr="002A6BBB">
              <w:rPr>
                <w:rFonts w:ascii="Arial" w:hAnsi="Arial" w:cs="Arial"/>
                <w:b/>
                <w:bCs/>
                <w:sz w:val="20"/>
                <w:szCs w:val="20"/>
                <w:lang w:val="ru-RU"/>
              </w:rPr>
              <w:t>-</w:t>
            </w:r>
          </w:p>
        </w:tc>
        <w:tc>
          <w:tcPr>
            <w:tcW w:w="1842" w:type="dxa"/>
            <w:noWrap/>
            <w:vAlign w:val="bottom"/>
          </w:tcPr>
          <w:p w:rsidR="008939E2" w:rsidRPr="002A6BBB" w:rsidRDefault="008939E2" w:rsidP="002A6BBB">
            <w:pPr>
              <w:widowControl/>
              <w:jc w:val="right"/>
              <w:rPr>
                <w:rFonts w:ascii="Arial" w:hAnsi="Arial" w:cs="Arial"/>
                <w:b/>
                <w:bCs/>
                <w:sz w:val="20"/>
                <w:szCs w:val="20"/>
                <w:lang w:val="ru-RU"/>
              </w:rPr>
            </w:pPr>
            <w:r w:rsidRPr="002A6BBB">
              <w:rPr>
                <w:rFonts w:ascii="Arial" w:hAnsi="Arial" w:cs="Arial"/>
                <w:b/>
                <w:bCs/>
                <w:sz w:val="20"/>
                <w:szCs w:val="20"/>
                <w:lang w:val="ru-RU"/>
              </w:rPr>
              <w:t>1 075 028</w:t>
            </w:r>
          </w:p>
        </w:tc>
        <w:tc>
          <w:tcPr>
            <w:tcW w:w="1560"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w:t>
            </w:r>
          </w:p>
        </w:tc>
        <w:tc>
          <w:tcPr>
            <w:tcW w:w="1275" w:type="dxa"/>
            <w:noWrap/>
            <w:vAlign w:val="bottom"/>
          </w:tcPr>
          <w:p w:rsidR="008939E2" w:rsidRPr="002A6BBB" w:rsidRDefault="008939E2" w:rsidP="002A6BBB">
            <w:pPr>
              <w:widowControl/>
              <w:jc w:val="right"/>
              <w:rPr>
                <w:rFonts w:ascii="Arial" w:hAnsi="Arial" w:cs="Arial"/>
                <w:b/>
                <w:bCs/>
                <w:sz w:val="20"/>
                <w:szCs w:val="20"/>
                <w:lang w:val="uk-UA"/>
              </w:rPr>
            </w:pPr>
            <w:r w:rsidRPr="002A6BBB">
              <w:rPr>
                <w:rFonts w:ascii="Arial" w:hAnsi="Arial" w:cs="Arial"/>
                <w:b/>
                <w:bCs/>
                <w:sz w:val="20"/>
                <w:szCs w:val="20"/>
                <w:lang w:val="uk-UA"/>
              </w:rPr>
              <w:t>-</w:t>
            </w:r>
          </w:p>
        </w:tc>
        <w:tc>
          <w:tcPr>
            <w:tcW w:w="1134" w:type="dxa"/>
            <w:noWrap/>
            <w:vAlign w:val="bottom"/>
          </w:tcPr>
          <w:p w:rsidR="008939E2" w:rsidRPr="002A6BBB" w:rsidRDefault="008939E2" w:rsidP="002A6BBB">
            <w:pPr>
              <w:widowControl/>
              <w:jc w:val="right"/>
              <w:rPr>
                <w:rFonts w:ascii="Arial" w:hAnsi="Arial" w:cs="Arial"/>
                <w:b/>
                <w:bCs/>
                <w:sz w:val="20"/>
                <w:szCs w:val="20"/>
                <w:lang w:val="ru-RU"/>
              </w:rPr>
            </w:pPr>
            <w:r w:rsidRPr="002A6BBB">
              <w:rPr>
                <w:rFonts w:ascii="Arial" w:hAnsi="Arial" w:cs="Arial"/>
                <w:b/>
                <w:bCs/>
                <w:sz w:val="20"/>
                <w:szCs w:val="20"/>
                <w:lang w:val="ru-RU"/>
              </w:rPr>
              <w:t>1 123 202</w:t>
            </w:r>
          </w:p>
        </w:tc>
      </w:tr>
    </w:tbl>
    <w:p w:rsidR="008939E2" w:rsidRDefault="008939E2" w:rsidP="00120AB3">
      <w:pPr>
        <w:rPr>
          <w:rFonts w:ascii="Arial" w:hAnsi="Arial" w:cs="Arial"/>
          <w:b/>
          <w:bCs/>
          <w:color w:val="C00000"/>
          <w:sz w:val="20"/>
          <w:szCs w:val="20"/>
          <w:lang w:val="ru-RU"/>
        </w:rPr>
      </w:pPr>
    </w:p>
    <w:p w:rsidR="008939E2" w:rsidRPr="00120AB3" w:rsidRDefault="008939E2" w:rsidP="00120AB3">
      <w:pPr>
        <w:rPr>
          <w:rFonts w:ascii="Arial" w:hAnsi="Arial" w:cs="Arial"/>
          <w:b/>
          <w:bCs/>
          <w:color w:val="C00000"/>
          <w:sz w:val="20"/>
          <w:szCs w:val="20"/>
          <w:lang w:val="ru-RU"/>
        </w:rPr>
      </w:pPr>
    </w:p>
    <w:p w:rsidR="008939E2" w:rsidRPr="00120AB3" w:rsidRDefault="008939E2" w:rsidP="00120AB3">
      <w:pPr>
        <w:rPr>
          <w:rFonts w:ascii="Arial" w:hAnsi="Arial" w:cs="Arial"/>
          <w:sz w:val="20"/>
          <w:szCs w:val="20"/>
        </w:rPr>
      </w:pPr>
    </w:p>
    <w:tbl>
      <w:tblPr>
        <w:tblW w:w="13651" w:type="dxa"/>
        <w:jc w:val="center"/>
        <w:tblLayout w:type="fixed"/>
        <w:tblLook w:val="01E0"/>
      </w:tblPr>
      <w:tblGrid>
        <w:gridCol w:w="5"/>
        <w:gridCol w:w="6823"/>
        <w:gridCol w:w="6823"/>
      </w:tblGrid>
      <w:tr w:rsidR="008939E2" w:rsidRPr="002A6BBB">
        <w:trPr>
          <w:jc w:val="center"/>
        </w:trPr>
        <w:tc>
          <w:tcPr>
            <w:tcW w:w="6825" w:type="dxa"/>
            <w:gridSpan w:val="2"/>
          </w:tcPr>
          <w:p w:rsidR="008939E2" w:rsidRPr="002A6BBB" w:rsidRDefault="008939E2" w:rsidP="00232502">
            <w:pPr>
              <w:ind w:right="5"/>
              <w:rPr>
                <w:rFonts w:ascii="Arial" w:hAnsi="Arial" w:cs="Arial"/>
                <w:sz w:val="20"/>
                <w:szCs w:val="20"/>
                <w:lang w:val="uk-UA"/>
              </w:rPr>
            </w:pPr>
            <w:r w:rsidRPr="002A6BBB">
              <w:rPr>
                <w:rFonts w:ascii="Arial" w:hAnsi="Arial" w:cs="Arial"/>
                <w:sz w:val="20"/>
                <w:szCs w:val="20"/>
                <w:lang w:val="uk-UA"/>
              </w:rPr>
              <w:t>Мурай В.П.</w:t>
            </w:r>
          </w:p>
        </w:tc>
        <w:tc>
          <w:tcPr>
            <w:tcW w:w="6826" w:type="dxa"/>
          </w:tcPr>
          <w:p w:rsidR="008939E2" w:rsidRPr="002A6BBB" w:rsidRDefault="008939E2" w:rsidP="00232502">
            <w:pPr>
              <w:ind w:right="5"/>
              <w:rPr>
                <w:rFonts w:ascii="Arial" w:hAnsi="Arial" w:cs="Arial"/>
                <w:sz w:val="20"/>
                <w:szCs w:val="20"/>
                <w:lang w:val="uk-UA"/>
              </w:rPr>
            </w:pPr>
            <w:r w:rsidRPr="00120AB3">
              <w:rPr>
                <w:rFonts w:ascii="Arial" w:hAnsi="Arial" w:cs="Arial"/>
                <w:sz w:val="20"/>
                <w:szCs w:val="20"/>
                <w:lang w:val="uk-UA"/>
              </w:rPr>
              <w:t xml:space="preserve"> Кугук І.І.</w:t>
            </w:r>
          </w:p>
        </w:tc>
      </w:tr>
      <w:tr w:rsidR="008939E2" w:rsidRPr="002A6BBB">
        <w:trPr>
          <w:jc w:val="center"/>
        </w:trPr>
        <w:tc>
          <w:tcPr>
            <w:tcW w:w="6825" w:type="dxa"/>
            <w:gridSpan w:val="2"/>
          </w:tcPr>
          <w:p w:rsidR="008939E2" w:rsidRPr="002A6BBB" w:rsidRDefault="008939E2" w:rsidP="00232502">
            <w:pPr>
              <w:spacing w:before="120"/>
              <w:ind w:right="6"/>
              <w:rPr>
                <w:rFonts w:ascii="Arial" w:hAnsi="Arial" w:cs="Arial"/>
                <w:sz w:val="20"/>
                <w:szCs w:val="20"/>
                <w:lang w:val="uk-UA"/>
              </w:rPr>
            </w:pPr>
            <w:r w:rsidRPr="00120AB3">
              <w:rPr>
                <w:rFonts w:ascii="Arial" w:hAnsi="Arial" w:cs="Arial"/>
                <w:sz w:val="20"/>
                <w:szCs w:val="20"/>
                <w:lang w:val="uk-UA"/>
              </w:rPr>
              <w:t>Генеральний директор</w:t>
            </w:r>
          </w:p>
        </w:tc>
        <w:tc>
          <w:tcPr>
            <w:tcW w:w="6826" w:type="dxa"/>
          </w:tcPr>
          <w:p w:rsidR="008939E2" w:rsidRPr="002A6BBB" w:rsidRDefault="008939E2" w:rsidP="00232502">
            <w:pPr>
              <w:spacing w:before="120"/>
              <w:ind w:right="6"/>
              <w:rPr>
                <w:rFonts w:ascii="Arial" w:hAnsi="Arial" w:cs="Arial"/>
                <w:sz w:val="20"/>
                <w:szCs w:val="20"/>
                <w:lang w:val="uk-UA"/>
              </w:rPr>
            </w:pPr>
            <w:r w:rsidRPr="00120AB3">
              <w:rPr>
                <w:rFonts w:ascii="Arial" w:hAnsi="Arial" w:cs="Arial"/>
                <w:sz w:val="20"/>
                <w:szCs w:val="20"/>
                <w:lang w:val="uk-UA"/>
              </w:rPr>
              <w:t>Головний бухгалтер</w:t>
            </w:r>
          </w:p>
        </w:tc>
      </w:tr>
      <w:tr w:rsidR="008939E2" w:rsidRPr="002A6BBB">
        <w:trPr>
          <w:gridBefore w:val="1"/>
          <w:jc w:val="center"/>
        </w:trPr>
        <w:tc>
          <w:tcPr>
            <w:tcW w:w="6825" w:type="dxa"/>
          </w:tcPr>
          <w:p w:rsidR="008939E2" w:rsidRPr="002A6BBB" w:rsidRDefault="008939E2" w:rsidP="00232502">
            <w:pPr>
              <w:ind w:right="5"/>
              <w:rPr>
                <w:rFonts w:ascii="Arial" w:hAnsi="Arial" w:cs="Arial"/>
                <w:sz w:val="20"/>
                <w:szCs w:val="20"/>
                <w:lang w:val="uk-UA"/>
              </w:rPr>
            </w:pPr>
            <w:r w:rsidRPr="002704B5">
              <w:rPr>
                <w:rFonts w:ascii="Arial" w:hAnsi="Arial" w:cs="Arial"/>
                <w:sz w:val="20"/>
                <w:szCs w:val="20"/>
                <w:lang w:val="uk-UA" w:eastAsia="ru-RU"/>
              </w:rPr>
              <w:t>ПАТ «Слов’янські шпалери-КФТП»</w:t>
            </w:r>
          </w:p>
          <w:p w:rsidR="008939E2" w:rsidRPr="002A6BBB" w:rsidRDefault="008939E2" w:rsidP="00232502">
            <w:pPr>
              <w:ind w:right="5"/>
              <w:rPr>
                <w:rFonts w:ascii="Arial" w:hAnsi="Arial" w:cs="Arial"/>
                <w:sz w:val="20"/>
                <w:szCs w:val="20"/>
                <w:lang w:val="uk-UA"/>
              </w:rPr>
            </w:pPr>
          </w:p>
          <w:p w:rsidR="008939E2" w:rsidRPr="002A6BBB" w:rsidRDefault="008939E2" w:rsidP="00232502">
            <w:pPr>
              <w:ind w:right="5"/>
              <w:rPr>
                <w:rFonts w:ascii="Arial" w:hAnsi="Arial" w:cs="Arial"/>
                <w:sz w:val="20"/>
                <w:szCs w:val="20"/>
                <w:lang w:val="uk-UA"/>
              </w:rPr>
            </w:pPr>
            <w:r w:rsidRPr="002A6BBB">
              <w:rPr>
                <w:rFonts w:ascii="Arial" w:hAnsi="Arial" w:cs="Arial"/>
                <w:sz w:val="20"/>
                <w:szCs w:val="20"/>
                <w:lang w:val="uk-UA"/>
              </w:rPr>
              <w:t>__________________</w:t>
            </w:r>
          </w:p>
        </w:tc>
        <w:tc>
          <w:tcPr>
            <w:tcW w:w="6826" w:type="dxa"/>
          </w:tcPr>
          <w:p w:rsidR="008939E2" w:rsidRPr="002A6BBB" w:rsidRDefault="008939E2" w:rsidP="00232502">
            <w:pPr>
              <w:ind w:right="5"/>
              <w:rPr>
                <w:rFonts w:ascii="Arial" w:hAnsi="Arial" w:cs="Arial"/>
                <w:sz w:val="20"/>
                <w:szCs w:val="20"/>
                <w:lang w:val="uk-UA"/>
              </w:rPr>
            </w:pPr>
            <w:r w:rsidRPr="002704B5">
              <w:rPr>
                <w:rFonts w:ascii="Arial" w:hAnsi="Arial" w:cs="Arial"/>
                <w:sz w:val="20"/>
                <w:szCs w:val="20"/>
                <w:lang w:val="uk-UA" w:eastAsia="ru-RU"/>
              </w:rPr>
              <w:t>ПАТ «Слов’янські шпалери-КФТП»</w:t>
            </w:r>
          </w:p>
          <w:p w:rsidR="008939E2" w:rsidRPr="002A6BBB" w:rsidRDefault="008939E2" w:rsidP="00232502">
            <w:pPr>
              <w:ind w:right="5"/>
              <w:rPr>
                <w:rFonts w:ascii="Arial" w:hAnsi="Arial" w:cs="Arial"/>
                <w:sz w:val="20"/>
                <w:szCs w:val="20"/>
                <w:lang w:val="uk-UA"/>
              </w:rPr>
            </w:pPr>
          </w:p>
          <w:p w:rsidR="008939E2" w:rsidRPr="002A6BBB" w:rsidRDefault="008939E2" w:rsidP="00232502">
            <w:pPr>
              <w:ind w:right="5"/>
              <w:rPr>
                <w:rFonts w:ascii="Arial" w:hAnsi="Arial" w:cs="Arial"/>
                <w:sz w:val="20"/>
                <w:szCs w:val="20"/>
                <w:lang w:val="uk-UA"/>
              </w:rPr>
            </w:pPr>
            <w:r w:rsidRPr="002A6BBB">
              <w:rPr>
                <w:rFonts w:ascii="Arial" w:hAnsi="Arial" w:cs="Arial"/>
                <w:sz w:val="20"/>
                <w:szCs w:val="20"/>
                <w:lang w:val="uk-UA"/>
              </w:rPr>
              <w:t>__________________</w:t>
            </w:r>
          </w:p>
        </w:tc>
      </w:tr>
      <w:tr w:rsidR="008939E2" w:rsidRPr="002A6BBB">
        <w:trPr>
          <w:gridBefore w:val="1"/>
          <w:jc w:val="center"/>
        </w:trPr>
        <w:tc>
          <w:tcPr>
            <w:tcW w:w="6825" w:type="dxa"/>
          </w:tcPr>
          <w:p w:rsidR="008939E2" w:rsidRPr="002A6BBB" w:rsidRDefault="008939E2">
            <w:r w:rsidRPr="00A53B7D">
              <w:rPr>
                <w:rFonts w:ascii="Arial" w:hAnsi="Arial" w:cs="Arial"/>
                <w:color w:val="FF0000"/>
                <w:sz w:val="20"/>
                <w:szCs w:val="20"/>
                <w:lang w:val="uk-UA"/>
              </w:rPr>
              <w:t>18 лютого 2016 року</w:t>
            </w:r>
          </w:p>
        </w:tc>
        <w:tc>
          <w:tcPr>
            <w:tcW w:w="6826" w:type="dxa"/>
          </w:tcPr>
          <w:p w:rsidR="008939E2" w:rsidRPr="002A6BBB" w:rsidRDefault="008939E2">
            <w:r w:rsidRPr="00A53B7D">
              <w:rPr>
                <w:rFonts w:ascii="Arial" w:hAnsi="Arial" w:cs="Arial"/>
                <w:color w:val="FF0000"/>
                <w:sz w:val="20"/>
                <w:szCs w:val="20"/>
                <w:lang w:val="uk-UA"/>
              </w:rPr>
              <w:t>18 лютого 2016 року</w:t>
            </w:r>
          </w:p>
        </w:tc>
      </w:tr>
    </w:tbl>
    <w:p w:rsidR="008939E2" w:rsidRPr="00120AB3" w:rsidRDefault="008939E2">
      <w:pPr>
        <w:rPr>
          <w:rFonts w:ascii="Arial" w:hAnsi="Arial" w:cs="Arial"/>
          <w:b/>
          <w:bCs/>
          <w:color w:val="C00000"/>
          <w:sz w:val="20"/>
          <w:szCs w:val="20"/>
          <w:lang w:val="uk-UA" w:eastAsia="ru-RU"/>
        </w:rPr>
      </w:pPr>
      <w:r w:rsidRPr="00120AB3">
        <w:rPr>
          <w:rFonts w:ascii="Arial" w:hAnsi="Arial" w:cs="Arial"/>
          <w:b/>
          <w:bCs/>
          <w:color w:val="C00000"/>
          <w:sz w:val="20"/>
          <w:szCs w:val="20"/>
          <w:lang w:val="uk-UA" w:eastAsia="ru-RU"/>
        </w:rPr>
        <w:br w:type="page"/>
      </w:r>
    </w:p>
    <w:p w:rsidR="008939E2" w:rsidRPr="00120AB3" w:rsidRDefault="008939E2" w:rsidP="006938AD">
      <w:pPr>
        <w:spacing w:line="240" w:lineRule="atLeast"/>
        <w:rPr>
          <w:rStyle w:val="Exact"/>
          <w:rFonts w:ascii="Arial" w:eastAsia="Calibri" w:hAnsi="Arial" w:cs="Arial"/>
          <w:sz w:val="20"/>
          <w:szCs w:val="20"/>
          <w:lang w:val="uk-UA"/>
        </w:rPr>
        <w:sectPr w:rsidR="008939E2" w:rsidRPr="00120AB3" w:rsidSect="005C7CB1">
          <w:headerReference w:type="default" r:id="rId16"/>
          <w:footerReference w:type="default" r:id="rId17"/>
          <w:pgSz w:w="16840" w:h="11910" w:orient="landscape" w:code="9"/>
          <w:pgMar w:top="1418" w:right="1134" w:bottom="851" w:left="1134" w:header="567" w:footer="567" w:gutter="0"/>
          <w:pgNumType w:start="14"/>
          <w:cols w:space="720"/>
          <w:docGrid w:linePitch="360"/>
        </w:sectPr>
      </w:pPr>
      <w:bookmarkStart w:id="3" w:name="_Toc394569306"/>
    </w:p>
    <w:bookmarkEnd w:id="3"/>
    <w:p w:rsidR="008939E2" w:rsidRPr="00120AB3" w:rsidRDefault="008939E2" w:rsidP="0021200B">
      <w:pPr>
        <w:pStyle w:val="Heading1"/>
        <w:tabs>
          <w:tab w:val="left" w:pos="284"/>
        </w:tabs>
        <w:spacing w:before="180"/>
        <w:ind w:left="0" w:firstLine="0"/>
        <w:jc w:val="both"/>
        <w:rPr>
          <w:rFonts w:ascii="Arial" w:hAnsi="Arial" w:cs="Arial"/>
          <w:b w:val="0"/>
          <w:bCs w:val="0"/>
          <w:lang w:val="uk-UA"/>
        </w:rPr>
      </w:pPr>
      <w:r w:rsidRPr="00120AB3">
        <w:rPr>
          <w:rFonts w:ascii="Arial" w:hAnsi="Arial" w:cs="Arial"/>
          <w:lang w:val="uk-UA"/>
        </w:rPr>
        <w:t>1. ЗАГАЛЬНІ ВІДОМОСТІ</w:t>
      </w:r>
    </w:p>
    <w:p w:rsidR="008939E2" w:rsidRPr="00120AB3" w:rsidRDefault="008939E2" w:rsidP="0021200B">
      <w:pPr>
        <w:pStyle w:val="BodyText"/>
        <w:spacing w:after="120"/>
        <w:ind w:left="0"/>
        <w:jc w:val="both"/>
        <w:rPr>
          <w:rFonts w:ascii="Arial" w:hAnsi="Arial" w:cs="Arial"/>
          <w:spacing w:val="-1"/>
          <w:lang w:val="uk-UA"/>
        </w:rPr>
      </w:pPr>
      <w:r w:rsidRPr="00120AB3">
        <w:rPr>
          <w:rFonts w:ascii="Arial" w:hAnsi="Arial" w:cs="Arial"/>
          <w:spacing w:val="-1"/>
          <w:lang w:val="uk-UA"/>
        </w:rPr>
        <w:t>Дана фінансова звітність ПАТ «Слов’янські шпалери</w:t>
      </w:r>
      <w:r>
        <w:rPr>
          <w:rFonts w:ascii="Arial" w:hAnsi="Arial" w:cs="Arial"/>
          <w:spacing w:val="-1"/>
          <w:lang w:val="uk-UA"/>
        </w:rPr>
        <w:t xml:space="preserve"> </w:t>
      </w:r>
      <w:r w:rsidRPr="00120AB3">
        <w:rPr>
          <w:rFonts w:ascii="Arial" w:hAnsi="Arial" w:cs="Arial"/>
          <w:spacing w:val="-1"/>
          <w:lang w:val="uk-UA"/>
        </w:rPr>
        <w:t>-</w:t>
      </w:r>
      <w:r>
        <w:rPr>
          <w:rFonts w:ascii="Arial" w:hAnsi="Arial" w:cs="Arial"/>
          <w:spacing w:val="-1"/>
          <w:lang w:val="uk-UA"/>
        </w:rPr>
        <w:t xml:space="preserve"> </w:t>
      </w:r>
      <w:r w:rsidRPr="00120AB3">
        <w:rPr>
          <w:rFonts w:ascii="Arial" w:hAnsi="Arial" w:cs="Arial"/>
          <w:spacing w:val="-1"/>
          <w:lang w:val="uk-UA"/>
        </w:rPr>
        <w:t xml:space="preserve">КФТП» (надалі – Компанія) за рік, що закінчився 31 грудня 2015 року, затверджена до випуску відповідно до рішення Генерального директора від </w:t>
      </w:r>
      <w:r>
        <w:rPr>
          <w:rFonts w:ascii="Arial" w:hAnsi="Arial" w:cs="Arial"/>
          <w:color w:val="FF0000"/>
          <w:lang w:val="uk-UA"/>
        </w:rPr>
        <w:t>18 лютого</w:t>
      </w:r>
      <w:r w:rsidRPr="00120AB3">
        <w:rPr>
          <w:rFonts w:ascii="Arial" w:hAnsi="Arial" w:cs="Arial"/>
          <w:color w:val="FF0000"/>
          <w:lang w:val="uk-UA"/>
        </w:rPr>
        <w:t> 201</w:t>
      </w:r>
      <w:r>
        <w:rPr>
          <w:rFonts w:ascii="Arial" w:hAnsi="Arial" w:cs="Arial"/>
          <w:color w:val="FF0000"/>
          <w:lang w:val="uk-UA"/>
        </w:rPr>
        <w:t>6</w:t>
      </w:r>
      <w:r w:rsidRPr="00120AB3">
        <w:rPr>
          <w:rFonts w:ascii="Arial" w:hAnsi="Arial" w:cs="Arial"/>
          <w:color w:val="FF0000"/>
          <w:lang w:val="uk-UA"/>
        </w:rPr>
        <w:t> року</w:t>
      </w:r>
      <w:r w:rsidRPr="00120AB3">
        <w:rPr>
          <w:rFonts w:ascii="Arial" w:hAnsi="Arial" w:cs="Arial"/>
          <w:spacing w:val="-1"/>
          <w:lang w:val="uk-UA"/>
        </w:rPr>
        <w:t>.</w:t>
      </w:r>
    </w:p>
    <w:p w:rsidR="008939E2" w:rsidRPr="00120AB3" w:rsidRDefault="008939E2" w:rsidP="009E4E81">
      <w:pPr>
        <w:pStyle w:val="BodyText"/>
        <w:spacing w:after="120"/>
        <w:ind w:left="0"/>
        <w:jc w:val="both"/>
        <w:rPr>
          <w:rFonts w:ascii="Arial" w:hAnsi="Arial" w:cs="Arial"/>
          <w:spacing w:val="-1"/>
          <w:lang w:val="uk-UA"/>
        </w:rPr>
      </w:pPr>
      <w:r w:rsidRPr="00120AB3">
        <w:rPr>
          <w:rFonts w:ascii="Arial" w:hAnsi="Arial" w:cs="Arial"/>
          <w:spacing w:val="-1"/>
          <w:lang w:val="uk-UA"/>
        </w:rPr>
        <w:t xml:space="preserve">Компанія – є публічним акціонерним товариством, що зареєстрована та діє на території України. Юридична та фактична адреса Компанії: 15300, Україна, Чернігівська область, м. Корюківка, вул. Передзаводська 4, ідентифікаційний код 00278876; місцезнаходження за КОАТУУ-7422410100; організаційно-правова форма за КОПФГ-230. </w:t>
      </w:r>
    </w:p>
    <w:p w:rsidR="008939E2" w:rsidRPr="00120AB3" w:rsidRDefault="008939E2" w:rsidP="0021200B">
      <w:pPr>
        <w:pStyle w:val="BodyText"/>
        <w:spacing w:after="120"/>
        <w:ind w:left="0"/>
        <w:jc w:val="both"/>
        <w:rPr>
          <w:rFonts w:ascii="Arial" w:hAnsi="Arial" w:cs="Arial"/>
          <w:spacing w:val="-1"/>
          <w:lang w:val="uk-UA"/>
        </w:rPr>
      </w:pPr>
      <w:r w:rsidRPr="00120AB3">
        <w:rPr>
          <w:rFonts w:ascii="Arial" w:hAnsi="Arial" w:cs="Arial"/>
          <w:spacing w:val="-1"/>
          <w:lang w:val="uk-UA"/>
        </w:rPr>
        <w:t>Основним напрямком діяльності Компанії є виробництво шпалер.</w:t>
      </w:r>
    </w:p>
    <w:p w:rsidR="008939E2" w:rsidRPr="00120AB3" w:rsidRDefault="008939E2" w:rsidP="0021200B">
      <w:pPr>
        <w:pStyle w:val="BodyText"/>
        <w:spacing w:after="120"/>
        <w:ind w:left="0"/>
        <w:jc w:val="both"/>
        <w:rPr>
          <w:rFonts w:ascii="Arial" w:hAnsi="Arial" w:cs="Arial"/>
          <w:spacing w:val="-1"/>
          <w:lang w:val="uk-UA"/>
        </w:rPr>
      </w:pPr>
      <w:r w:rsidRPr="00120AB3">
        <w:rPr>
          <w:rFonts w:ascii="Arial" w:hAnsi="Arial" w:cs="Arial"/>
          <w:spacing w:val="-1"/>
          <w:lang w:val="uk-UA"/>
        </w:rPr>
        <w:t xml:space="preserve">Основна частина продукції реалізовується в Росію, інша частина обсягів реалізації припадає на Україну та країни ближнього зарубіжжя. </w:t>
      </w:r>
    </w:p>
    <w:p w:rsidR="008939E2" w:rsidRPr="005F3842" w:rsidRDefault="008939E2" w:rsidP="0021200B">
      <w:pPr>
        <w:pStyle w:val="BodyText"/>
        <w:spacing w:after="120"/>
        <w:ind w:left="0"/>
        <w:jc w:val="both"/>
        <w:rPr>
          <w:rFonts w:ascii="Arial" w:hAnsi="Arial" w:cs="Arial"/>
          <w:spacing w:val="-1"/>
          <w:lang w:val="uk-UA"/>
        </w:rPr>
      </w:pPr>
      <w:r w:rsidRPr="00120AB3">
        <w:rPr>
          <w:rFonts w:ascii="Arial" w:hAnsi="Arial" w:cs="Arial"/>
          <w:spacing w:val="-1"/>
          <w:lang w:val="uk-UA"/>
        </w:rPr>
        <w:t xml:space="preserve">Станом на 31 грудня 2015 року, кінцевою контролюючою стороною </w:t>
      </w:r>
      <w:r w:rsidRPr="005F3842">
        <w:rPr>
          <w:rFonts w:ascii="Arial" w:hAnsi="Arial" w:cs="Arial"/>
          <w:spacing w:val="-1"/>
          <w:lang w:val="uk-UA"/>
        </w:rPr>
        <w:t xml:space="preserve">Компанії є Бондар Анатолій Олександрович. </w:t>
      </w:r>
    </w:p>
    <w:p w:rsidR="008939E2" w:rsidRPr="00120AB3" w:rsidRDefault="008939E2" w:rsidP="00796693">
      <w:pPr>
        <w:pStyle w:val="Heading1"/>
        <w:tabs>
          <w:tab w:val="left" w:pos="284"/>
        </w:tabs>
        <w:spacing w:before="480" w:after="240"/>
        <w:ind w:left="0" w:firstLine="0"/>
        <w:jc w:val="both"/>
        <w:rPr>
          <w:rFonts w:ascii="Arial" w:hAnsi="Arial" w:cs="Arial"/>
          <w:lang w:val="uk-UA"/>
        </w:rPr>
      </w:pPr>
      <w:r w:rsidRPr="00120AB3">
        <w:rPr>
          <w:rFonts w:ascii="Arial" w:hAnsi="Arial" w:cs="Arial"/>
          <w:lang w:val="uk-UA"/>
        </w:rPr>
        <w:t>2. ЗДАТНІСТЬ ПРОДОВЖУВАТИ ДІЯЛЬНІСТЬ НА БЕЗПЕРЕРВНІЙ ОСНОВІ</w:t>
      </w:r>
    </w:p>
    <w:p w:rsidR="008939E2" w:rsidRPr="005C7CB1" w:rsidRDefault="008939E2" w:rsidP="00C350AA">
      <w:pPr>
        <w:pStyle w:val="000Normal"/>
        <w:spacing w:before="120" w:after="120"/>
        <w:rPr>
          <w:rFonts w:ascii="Arial" w:hAnsi="Arial" w:cs="Arial"/>
          <w:lang w:val="uk-UA"/>
        </w:rPr>
      </w:pPr>
      <w:r w:rsidRPr="005C7CB1">
        <w:rPr>
          <w:rFonts w:ascii="Arial" w:hAnsi="Arial" w:cs="Arial"/>
          <w:lang w:val="uk-UA"/>
        </w:rPr>
        <w:t>Українська економіка, хоч і вважається ринковою, однак продовжує демонструвати певні характеристики, властиві економіці перехідного періоду. Ці характеристики включають, але не обмежуються, низький рівень ліквідності на ринках капіталу, високі темпи інфляції, існування валютного контролю, який робить національну валюту неліквідною за межами України. Стабільність української економіки в значній мірі залежатиме від політики та дій уряду щодо адміністративних, правових та економічних реформ. Як наслідок, операції в Україні пов’язані з ризиками, які не є типовими для розвинених ринків.</w:t>
      </w:r>
    </w:p>
    <w:p w:rsidR="008939E2" w:rsidRPr="005C7CB1" w:rsidRDefault="008939E2" w:rsidP="00C350AA">
      <w:pPr>
        <w:pStyle w:val="000Normal"/>
        <w:spacing w:before="120" w:after="120"/>
        <w:rPr>
          <w:rFonts w:ascii="Arial" w:hAnsi="Arial" w:cs="Arial"/>
          <w:lang w:val="uk-UA"/>
        </w:rPr>
      </w:pPr>
      <w:r w:rsidRPr="005C7CB1">
        <w:rPr>
          <w:rFonts w:ascii="Arial" w:hAnsi="Arial" w:cs="Arial"/>
          <w:lang w:val="uk-UA"/>
        </w:rPr>
        <w:t>Політична та соціальна напруженість, яка виникла в Україні, призвела до зниження валового внутрішнього продукту, нестабільності на ринках капіталу, суттєвого погіршення ліквідності в банківському секторі та погіршенню умов кредитування. У той час як українським урядом приймаються стабілізаційні заходи, спрямовані на підтримку банківського сектору та забезпечення ліквідності українських банків і компаній, існує невизначеність щодо можливості доступу до джерел капіталу та його вартості для Компанії та її контрагентів, що може вплинути на фінансове становище Компанії, результати її діяльності та економічні перспективи.</w:t>
      </w:r>
    </w:p>
    <w:p w:rsidR="008939E2" w:rsidRPr="005C7CB1" w:rsidRDefault="008939E2" w:rsidP="00074A5E">
      <w:pPr>
        <w:pStyle w:val="000Normal"/>
        <w:spacing w:before="120" w:line="230" w:lineRule="atLeast"/>
        <w:rPr>
          <w:rFonts w:ascii="Arial" w:hAnsi="Arial" w:cs="Arial"/>
          <w:lang w:val="uk-UA"/>
        </w:rPr>
      </w:pPr>
      <w:r w:rsidRPr="005C7CB1">
        <w:rPr>
          <w:rFonts w:ascii="Arial" w:hAnsi="Arial" w:cs="Arial"/>
          <w:lang w:val="uk-UA"/>
        </w:rPr>
        <w:t>В той час, коли керівництво вважає, що воно вживає відповідні заходи для підтримання стійкості й зростання бізнесу Компанії в поточних умовах, непередбачене подальше погіршення в описаних вище сферах може негативно вплинути на результати діяльності Компанії та її фінансове становище в мірі, яка в даний час не може бути визначена.</w:t>
      </w:r>
    </w:p>
    <w:p w:rsidR="008939E2" w:rsidRPr="00120AB3" w:rsidRDefault="008939E2" w:rsidP="000154C8">
      <w:pPr>
        <w:pStyle w:val="Heading1"/>
        <w:tabs>
          <w:tab w:val="left" w:pos="284"/>
        </w:tabs>
        <w:spacing w:before="480" w:after="240"/>
        <w:ind w:left="0" w:firstLine="0"/>
        <w:jc w:val="both"/>
        <w:rPr>
          <w:rFonts w:ascii="Arial" w:hAnsi="Arial" w:cs="Arial"/>
          <w:b w:val="0"/>
          <w:bCs w:val="0"/>
          <w:lang w:val="uk-UA"/>
        </w:rPr>
      </w:pPr>
      <w:r w:rsidRPr="00120AB3">
        <w:rPr>
          <w:rFonts w:ascii="Arial" w:hAnsi="Arial" w:cs="Arial"/>
          <w:lang w:val="uk-UA"/>
        </w:rPr>
        <w:t>3. СУТТЄВІ ПОЛОЖЕННЯ ОБЛІКОВОЇ ПОЛІТИКИ</w:t>
      </w:r>
    </w:p>
    <w:p w:rsidR="008939E2" w:rsidRPr="00120AB3" w:rsidRDefault="008939E2" w:rsidP="000154C8">
      <w:pPr>
        <w:pStyle w:val="Heading1"/>
        <w:tabs>
          <w:tab w:val="left" w:pos="426"/>
        </w:tabs>
        <w:spacing w:before="240" w:after="120"/>
        <w:ind w:left="0" w:firstLine="0"/>
        <w:jc w:val="both"/>
        <w:rPr>
          <w:rFonts w:ascii="Arial" w:hAnsi="Arial" w:cs="Arial"/>
          <w:b w:val="0"/>
          <w:bCs w:val="0"/>
          <w:lang w:val="uk-UA"/>
        </w:rPr>
      </w:pPr>
      <w:r w:rsidRPr="00120AB3">
        <w:rPr>
          <w:rFonts w:ascii="Arial" w:hAnsi="Arial" w:cs="Arial"/>
          <w:lang w:val="uk-UA"/>
        </w:rPr>
        <w:t>Основа підготовки фінансової звітності</w:t>
      </w:r>
    </w:p>
    <w:p w:rsidR="008939E2" w:rsidRPr="00120AB3" w:rsidRDefault="008939E2" w:rsidP="00503BF5">
      <w:pPr>
        <w:pStyle w:val="BodyText"/>
        <w:spacing w:after="120"/>
        <w:ind w:left="0"/>
        <w:jc w:val="both"/>
        <w:rPr>
          <w:rFonts w:ascii="Arial" w:hAnsi="Arial" w:cs="Arial"/>
          <w:lang w:val="uk-UA"/>
        </w:rPr>
      </w:pPr>
      <w:r w:rsidRPr="00120AB3">
        <w:rPr>
          <w:rFonts w:ascii="Arial" w:hAnsi="Arial" w:cs="Arial"/>
          <w:lang w:val="uk-UA"/>
        </w:rPr>
        <w:t>Представлена фінансова звітність була підготовлена відповідно до Міжнародних стандартів фінансової звітності (МСФЗ), які видані Радою з Міжнародних стандартів бухгалтерського обліку (РМСБО).</w:t>
      </w:r>
    </w:p>
    <w:p w:rsidR="008939E2" w:rsidRPr="00120AB3" w:rsidRDefault="008939E2" w:rsidP="009D1B9F">
      <w:pPr>
        <w:pStyle w:val="BodyText"/>
        <w:spacing w:after="120"/>
        <w:ind w:left="0"/>
        <w:jc w:val="both"/>
        <w:rPr>
          <w:rFonts w:ascii="Arial" w:hAnsi="Arial" w:cs="Arial"/>
          <w:lang w:val="uk-UA"/>
        </w:rPr>
      </w:pPr>
      <w:r w:rsidRPr="00120AB3">
        <w:rPr>
          <w:rFonts w:ascii="Arial" w:hAnsi="Arial" w:cs="Arial"/>
          <w:lang w:val="uk-UA"/>
        </w:rPr>
        <w:t xml:space="preserve">Дана фінансова звітність була підготовлена на основі принципу історичної вартості, за винятком наступних статей: інвестиційна нерухомість.  Фінансова звітність представлена в гривнях і всі суми округлені до цілих тисяч, за винятком, коли вказано інше. </w:t>
      </w:r>
    </w:p>
    <w:p w:rsidR="008939E2" w:rsidRPr="00120AB3" w:rsidRDefault="008939E2" w:rsidP="009D1B9F">
      <w:pPr>
        <w:pStyle w:val="BodyText"/>
        <w:spacing w:after="120"/>
        <w:ind w:left="0"/>
        <w:jc w:val="both"/>
        <w:rPr>
          <w:rFonts w:ascii="Arial" w:hAnsi="Arial" w:cs="Arial"/>
          <w:lang w:val="uk-UA"/>
        </w:rPr>
      </w:pPr>
      <w:r w:rsidRPr="00120AB3">
        <w:rPr>
          <w:rFonts w:ascii="Arial" w:hAnsi="Arial" w:cs="Arial"/>
          <w:lang w:val="uk-UA"/>
        </w:rPr>
        <w:t xml:space="preserve">Представлена фінансова звітність підготовлена відповідно до принципу безперервної діяльності, який передбачає реалізацію активів і погашення зобов’язань у ході звичайної господарської діяльності. Фінансова звітність не містить жодних коригувань на випадок того, що Компанія не зможе дотримуватись принципу безперервності діяльності. </w:t>
      </w:r>
    </w:p>
    <w:p w:rsidR="008939E2" w:rsidRPr="00120AB3" w:rsidRDefault="008939E2" w:rsidP="009D1B9F">
      <w:pPr>
        <w:pStyle w:val="BodyText"/>
        <w:spacing w:after="120"/>
        <w:ind w:left="0"/>
        <w:jc w:val="both"/>
        <w:rPr>
          <w:rFonts w:ascii="Arial" w:hAnsi="Arial" w:cs="Arial"/>
          <w:lang w:val="uk-UA"/>
        </w:rPr>
      </w:pPr>
      <w:r w:rsidRPr="00120AB3">
        <w:rPr>
          <w:rFonts w:ascii="Arial" w:hAnsi="Arial" w:cs="Arial"/>
          <w:lang w:val="uk-UA"/>
        </w:rPr>
        <w:t xml:space="preserve">В Звіті про фінансовий стан Компанія представляє активи та зобов’язання на основі їх класифікації на оборотні/короткострокові та необоротні/довгострокові. Активи являються оборотними, якщо: </w:t>
      </w:r>
    </w:p>
    <w:p w:rsidR="008939E2" w:rsidRPr="00120AB3" w:rsidRDefault="008939E2" w:rsidP="002D78A1">
      <w:pPr>
        <w:pStyle w:val="BodyText"/>
        <w:numPr>
          <w:ilvl w:val="0"/>
          <w:numId w:val="8"/>
        </w:numPr>
        <w:spacing w:before="0"/>
        <w:ind w:left="714" w:hanging="357"/>
        <w:jc w:val="both"/>
        <w:rPr>
          <w:rFonts w:ascii="Arial" w:hAnsi="Arial" w:cs="Arial"/>
          <w:lang w:val="uk-UA"/>
        </w:rPr>
      </w:pPr>
      <w:r w:rsidRPr="00120AB3">
        <w:rPr>
          <w:rFonts w:ascii="Arial" w:hAnsi="Arial" w:cs="Arial"/>
          <w:lang w:val="uk-UA"/>
        </w:rPr>
        <w:t>актив планується реалізувати або він призначений для продажу або використано в рамках операційної діяльності;</w:t>
      </w:r>
    </w:p>
    <w:p w:rsidR="008939E2" w:rsidRPr="00120AB3" w:rsidRDefault="008939E2" w:rsidP="002D78A1">
      <w:pPr>
        <w:pStyle w:val="BodyText"/>
        <w:numPr>
          <w:ilvl w:val="0"/>
          <w:numId w:val="8"/>
        </w:numPr>
        <w:spacing w:before="0"/>
        <w:ind w:left="714" w:hanging="357"/>
        <w:jc w:val="both"/>
        <w:rPr>
          <w:rFonts w:ascii="Arial" w:hAnsi="Arial" w:cs="Arial"/>
          <w:lang w:val="uk-UA"/>
        </w:rPr>
      </w:pPr>
      <w:r w:rsidRPr="00120AB3">
        <w:rPr>
          <w:rFonts w:ascii="Arial" w:hAnsi="Arial" w:cs="Arial"/>
          <w:lang w:val="uk-UA"/>
        </w:rPr>
        <w:t>актив призначений в основному для цілей торгівлі;</w:t>
      </w:r>
    </w:p>
    <w:p w:rsidR="008939E2" w:rsidRPr="00120AB3" w:rsidRDefault="008939E2" w:rsidP="002D78A1">
      <w:pPr>
        <w:pStyle w:val="BodyText"/>
        <w:numPr>
          <w:ilvl w:val="0"/>
          <w:numId w:val="8"/>
        </w:numPr>
        <w:spacing w:before="0"/>
        <w:ind w:left="714" w:hanging="357"/>
        <w:jc w:val="both"/>
        <w:rPr>
          <w:rFonts w:ascii="Arial" w:hAnsi="Arial" w:cs="Arial"/>
          <w:lang w:val="uk-UA"/>
        </w:rPr>
      </w:pPr>
      <w:r w:rsidRPr="00120AB3">
        <w:rPr>
          <w:rFonts w:ascii="Arial" w:hAnsi="Arial" w:cs="Arial"/>
          <w:lang w:val="uk-UA"/>
        </w:rPr>
        <w:t>його планується реалізувати протягом дванадцяти місяців після звітної дати або</w:t>
      </w:r>
    </w:p>
    <w:p w:rsidR="008939E2" w:rsidRPr="00120AB3" w:rsidRDefault="008939E2" w:rsidP="002D78A1">
      <w:pPr>
        <w:pStyle w:val="BodyText"/>
        <w:numPr>
          <w:ilvl w:val="0"/>
          <w:numId w:val="8"/>
        </w:numPr>
        <w:spacing w:before="0"/>
        <w:ind w:left="714" w:hanging="357"/>
        <w:jc w:val="both"/>
        <w:rPr>
          <w:rFonts w:ascii="Arial" w:hAnsi="Arial" w:cs="Arial"/>
          <w:lang w:val="uk-UA"/>
        </w:rPr>
      </w:pPr>
      <w:r w:rsidRPr="00120AB3">
        <w:rPr>
          <w:rFonts w:ascii="Arial" w:hAnsi="Arial" w:cs="Arial"/>
          <w:lang w:val="uk-UA"/>
        </w:rPr>
        <w:t>він представляє собою грошові кошти та їх еквіваленти, за виключенням випадків обмеження його на обмін або погашення зобов’язань протягом як мінімум дванадцяти місяців після звітної дати.</w:t>
      </w:r>
    </w:p>
    <w:p w:rsidR="008939E2" w:rsidRPr="00120AB3" w:rsidRDefault="008939E2" w:rsidP="009D1B9F">
      <w:pPr>
        <w:pStyle w:val="BodyText"/>
        <w:spacing w:after="120"/>
        <w:jc w:val="both"/>
        <w:rPr>
          <w:rFonts w:ascii="Arial" w:hAnsi="Arial" w:cs="Arial"/>
          <w:lang w:val="uk-UA"/>
        </w:rPr>
      </w:pPr>
      <w:r w:rsidRPr="00120AB3">
        <w:rPr>
          <w:rFonts w:ascii="Arial" w:hAnsi="Arial" w:cs="Arial"/>
          <w:lang w:val="uk-UA"/>
        </w:rPr>
        <w:t>Всі інші активи класифікуються в якості необоротних.</w:t>
      </w:r>
    </w:p>
    <w:p w:rsidR="008939E2" w:rsidRPr="00120AB3" w:rsidRDefault="008939E2" w:rsidP="009D1B9F">
      <w:pPr>
        <w:pStyle w:val="BodyText"/>
        <w:spacing w:after="120"/>
        <w:jc w:val="both"/>
        <w:rPr>
          <w:rFonts w:ascii="Arial" w:hAnsi="Arial" w:cs="Arial"/>
          <w:lang w:val="uk-UA"/>
        </w:rPr>
      </w:pPr>
      <w:r w:rsidRPr="00120AB3">
        <w:rPr>
          <w:rFonts w:ascii="Arial" w:hAnsi="Arial" w:cs="Arial"/>
          <w:lang w:val="uk-UA"/>
        </w:rPr>
        <w:t>Зобов’язання являється короткостроковим, якщо:</w:t>
      </w:r>
    </w:p>
    <w:p w:rsidR="008939E2" w:rsidRPr="00120AB3" w:rsidRDefault="008939E2" w:rsidP="002D78A1">
      <w:pPr>
        <w:pStyle w:val="BodyText"/>
        <w:numPr>
          <w:ilvl w:val="0"/>
          <w:numId w:val="9"/>
        </w:numPr>
        <w:spacing w:before="0"/>
        <w:ind w:left="828" w:hanging="357"/>
        <w:jc w:val="both"/>
        <w:rPr>
          <w:rFonts w:ascii="Arial" w:hAnsi="Arial" w:cs="Arial"/>
          <w:lang w:val="uk-UA"/>
        </w:rPr>
      </w:pPr>
      <w:r w:rsidRPr="00120AB3">
        <w:rPr>
          <w:rFonts w:ascii="Arial" w:hAnsi="Arial" w:cs="Arial"/>
          <w:lang w:val="uk-UA"/>
        </w:rPr>
        <w:t>його планується погасити в рамках звичайного операційного циклу;</w:t>
      </w:r>
    </w:p>
    <w:p w:rsidR="008939E2" w:rsidRPr="00120AB3" w:rsidRDefault="008939E2" w:rsidP="002D78A1">
      <w:pPr>
        <w:pStyle w:val="BodyText"/>
        <w:numPr>
          <w:ilvl w:val="0"/>
          <w:numId w:val="9"/>
        </w:numPr>
        <w:spacing w:before="0"/>
        <w:ind w:left="828" w:hanging="357"/>
        <w:jc w:val="both"/>
        <w:rPr>
          <w:rFonts w:ascii="Arial" w:hAnsi="Arial" w:cs="Arial"/>
          <w:lang w:val="uk-UA"/>
        </w:rPr>
      </w:pPr>
      <w:r w:rsidRPr="00120AB3">
        <w:rPr>
          <w:rFonts w:ascii="Arial" w:hAnsi="Arial" w:cs="Arial"/>
          <w:lang w:val="uk-UA"/>
        </w:rPr>
        <w:t>воно утримується в основному для цілей торгівлі;</w:t>
      </w:r>
    </w:p>
    <w:p w:rsidR="008939E2" w:rsidRPr="00120AB3" w:rsidRDefault="008939E2" w:rsidP="002D78A1">
      <w:pPr>
        <w:pStyle w:val="BodyText"/>
        <w:numPr>
          <w:ilvl w:val="0"/>
          <w:numId w:val="9"/>
        </w:numPr>
        <w:spacing w:before="0"/>
        <w:ind w:left="828" w:hanging="357"/>
        <w:jc w:val="both"/>
        <w:rPr>
          <w:rFonts w:ascii="Arial" w:hAnsi="Arial" w:cs="Arial"/>
          <w:lang w:val="uk-UA"/>
        </w:rPr>
      </w:pPr>
      <w:r w:rsidRPr="00120AB3">
        <w:rPr>
          <w:rFonts w:ascii="Arial" w:hAnsi="Arial" w:cs="Arial"/>
          <w:lang w:val="uk-UA"/>
        </w:rPr>
        <w:t>воно належить погашенню протягом дванадцяти місяців після звітної дати або</w:t>
      </w:r>
    </w:p>
    <w:p w:rsidR="008939E2" w:rsidRPr="00120AB3" w:rsidRDefault="008939E2" w:rsidP="002D78A1">
      <w:pPr>
        <w:pStyle w:val="BodyText"/>
        <w:numPr>
          <w:ilvl w:val="0"/>
          <w:numId w:val="9"/>
        </w:numPr>
        <w:spacing w:before="0"/>
        <w:ind w:left="828" w:hanging="357"/>
        <w:jc w:val="both"/>
        <w:rPr>
          <w:rFonts w:ascii="Arial" w:hAnsi="Arial" w:cs="Arial"/>
          <w:lang w:val="uk-UA"/>
        </w:rPr>
      </w:pPr>
      <w:r w:rsidRPr="00120AB3">
        <w:rPr>
          <w:rFonts w:ascii="Arial" w:hAnsi="Arial" w:cs="Arial"/>
          <w:lang w:val="uk-UA"/>
        </w:rPr>
        <w:t xml:space="preserve">у компанії відсутнє безумовне право відстрочити погашення зобов’язань протягом як мінімум дванадцяти місяців після звітної дати. </w:t>
      </w:r>
    </w:p>
    <w:p w:rsidR="008939E2" w:rsidRPr="00120AB3" w:rsidRDefault="008939E2" w:rsidP="009D1B9F">
      <w:pPr>
        <w:pStyle w:val="BodyText"/>
        <w:spacing w:after="120"/>
        <w:jc w:val="both"/>
        <w:rPr>
          <w:rFonts w:ascii="Arial" w:hAnsi="Arial" w:cs="Arial"/>
          <w:lang w:val="uk-UA"/>
        </w:rPr>
      </w:pPr>
      <w:r w:rsidRPr="00120AB3">
        <w:rPr>
          <w:rFonts w:ascii="Arial" w:hAnsi="Arial" w:cs="Arial"/>
          <w:lang w:val="uk-UA"/>
        </w:rPr>
        <w:t>Компанія класифікує всі інші зобов’язання в якості довгострокових.</w:t>
      </w:r>
    </w:p>
    <w:p w:rsidR="008939E2" w:rsidRPr="00120AB3" w:rsidRDefault="008939E2" w:rsidP="009D1B9F">
      <w:pPr>
        <w:pStyle w:val="BodyText"/>
        <w:spacing w:before="0"/>
        <w:jc w:val="both"/>
        <w:rPr>
          <w:rFonts w:ascii="Arial" w:hAnsi="Arial" w:cs="Arial"/>
          <w:lang w:val="uk-UA"/>
        </w:rPr>
      </w:pPr>
      <w:r w:rsidRPr="00120AB3">
        <w:rPr>
          <w:rFonts w:ascii="Arial" w:hAnsi="Arial" w:cs="Arial"/>
          <w:lang w:val="uk-UA"/>
        </w:rPr>
        <w:t xml:space="preserve">Відстрочені податкові активи та зобов’язання класифікуються як необоротні/довгострокові активи та зобов’язання. </w:t>
      </w:r>
    </w:p>
    <w:p w:rsidR="008939E2" w:rsidRPr="00120AB3" w:rsidRDefault="008939E2" w:rsidP="00506738">
      <w:pPr>
        <w:tabs>
          <w:tab w:val="left" w:pos="6112"/>
        </w:tabs>
        <w:spacing w:before="120" w:after="120"/>
        <w:jc w:val="both"/>
        <w:rPr>
          <w:rFonts w:ascii="Arial" w:hAnsi="Arial" w:cs="Arial"/>
          <w:b/>
          <w:bCs/>
          <w:sz w:val="20"/>
          <w:szCs w:val="20"/>
          <w:lang w:val="uk-UA" w:eastAsia="ru-RU"/>
        </w:rPr>
      </w:pPr>
      <w:r w:rsidRPr="00120AB3">
        <w:rPr>
          <w:rFonts w:ascii="Arial" w:hAnsi="Arial" w:cs="Arial"/>
          <w:b/>
          <w:bCs/>
          <w:sz w:val="20"/>
          <w:szCs w:val="20"/>
          <w:lang w:val="uk-UA" w:eastAsia="ru-RU"/>
        </w:rPr>
        <w:t>Прийняття стандартів та тлумачень у звітному періоді</w:t>
      </w:r>
    </w:p>
    <w:p w:rsidR="008939E2" w:rsidRPr="00120AB3" w:rsidRDefault="008939E2" w:rsidP="00506738">
      <w:pPr>
        <w:spacing w:before="120" w:after="120"/>
        <w:jc w:val="both"/>
        <w:rPr>
          <w:rFonts w:ascii="Arial" w:hAnsi="Arial" w:cs="Arial"/>
          <w:sz w:val="20"/>
          <w:szCs w:val="20"/>
          <w:lang w:val="uk-UA" w:eastAsia="ru-RU"/>
        </w:rPr>
      </w:pPr>
      <w:r w:rsidRPr="00120AB3">
        <w:rPr>
          <w:rFonts w:ascii="Arial" w:hAnsi="Arial" w:cs="Arial"/>
          <w:sz w:val="20"/>
          <w:szCs w:val="20"/>
          <w:lang w:val="uk-UA" w:eastAsia="ru-RU"/>
        </w:rPr>
        <w:t>У поточному періоді Компанія застосовувала всі нові та переглянуті стандарти та тлумачення, що були випущені Радою з Міжнародних стандартів бухгалтерського обліку та Комітетом із тлумачень Міжнародних стандартів фінансової звітності, які є обов’язковими для застосування при складанні фінансової звітності за періоди, що починаються з 1 січня 2015 року та пізніше.</w:t>
      </w:r>
    </w:p>
    <w:p w:rsidR="008939E2" w:rsidRPr="00120AB3" w:rsidRDefault="008939E2" w:rsidP="00506738">
      <w:pPr>
        <w:spacing w:before="120" w:after="120"/>
        <w:jc w:val="both"/>
        <w:rPr>
          <w:rFonts w:ascii="Arial" w:hAnsi="Arial" w:cs="Arial"/>
          <w:sz w:val="20"/>
          <w:szCs w:val="20"/>
          <w:lang w:val="uk-UA" w:eastAsia="ru-RU"/>
        </w:rPr>
      </w:pPr>
      <w:r w:rsidRPr="00120AB3">
        <w:rPr>
          <w:rFonts w:ascii="Arial" w:hAnsi="Arial" w:cs="Arial"/>
          <w:sz w:val="20"/>
          <w:szCs w:val="20"/>
          <w:lang w:val="uk-UA" w:eastAsia="ru-RU"/>
        </w:rPr>
        <w:t>На дату затвердження даної фінансової звітності наступні стандарти, тлумачення та зміни до стандартів були випущені, але не вступили в силу:</w:t>
      </w:r>
    </w:p>
    <w:p w:rsidR="008939E2" w:rsidRPr="00120AB3" w:rsidRDefault="008939E2" w:rsidP="002D78A1">
      <w:pPr>
        <w:widowControl/>
        <w:numPr>
          <w:ilvl w:val="0"/>
          <w:numId w:val="5"/>
        </w:numPr>
        <w:spacing w:before="115"/>
        <w:ind w:left="0" w:firstLine="0"/>
        <w:jc w:val="both"/>
        <w:rPr>
          <w:rFonts w:ascii="Arial" w:hAnsi="Arial" w:cs="Arial"/>
          <w:color w:val="000000"/>
          <w:sz w:val="20"/>
          <w:szCs w:val="20"/>
          <w:lang w:val="uk-UA" w:eastAsia="ru-RU"/>
        </w:rPr>
      </w:pPr>
      <w:r w:rsidRPr="00120AB3">
        <w:rPr>
          <w:rFonts w:ascii="Arial" w:hAnsi="Arial" w:cs="Arial"/>
          <w:color w:val="000000"/>
          <w:sz w:val="20"/>
          <w:szCs w:val="20"/>
          <w:lang w:val="uk-UA" w:eastAsia="ru-RU"/>
        </w:rPr>
        <w:t xml:space="preserve">МСФЗ (IFRS) 9 «Фінансові інструменти: класифікація та оцінка» (публікація повного стандарту, що включає вимоги раніше виданих додаткових поправок, які стосуються нової моделі очікуваних збитків від знецінення та змін у вимогах щодо кваліфікації та оцінки фінансових активів) – набуває чинності 1 січня 2018 </w:t>
      </w:r>
      <w:r w:rsidRPr="00120AB3">
        <w:rPr>
          <w:rFonts w:ascii="Arial" w:hAnsi="Arial" w:cs="Arial"/>
          <w:noProof/>
          <w:color w:val="000000"/>
          <w:sz w:val="20"/>
          <w:szCs w:val="20"/>
          <w:lang w:val="uk-UA" w:eastAsia="ru-RU"/>
        </w:rPr>
        <w:t>року;</w:t>
      </w:r>
    </w:p>
    <w:p w:rsidR="008939E2" w:rsidRPr="00120AB3" w:rsidRDefault="008939E2" w:rsidP="002D78A1">
      <w:pPr>
        <w:widowControl/>
        <w:numPr>
          <w:ilvl w:val="0"/>
          <w:numId w:val="5"/>
        </w:numPr>
        <w:spacing w:before="115"/>
        <w:ind w:left="0" w:firstLine="0"/>
        <w:jc w:val="both"/>
        <w:rPr>
          <w:rFonts w:ascii="Arial" w:hAnsi="Arial" w:cs="Arial"/>
          <w:color w:val="000000"/>
          <w:sz w:val="20"/>
          <w:szCs w:val="20"/>
          <w:lang w:val="uk-UA" w:eastAsia="ru-RU"/>
        </w:rPr>
      </w:pPr>
      <w:r w:rsidRPr="00120AB3">
        <w:rPr>
          <w:rFonts w:ascii="Arial" w:hAnsi="Arial" w:cs="Arial"/>
          <w:color w:val="000000"/>
          <w:sz w:val="20"/>
          <w:szCs w:val="20"/>
          <w:lang w:val="uk-UA" w:eastAsia="ru-RU"/>
        </w:rPr>
        <w:t xml:space="preserve">МСФЗ (IFRS) 15 «Дохід за контрактами з клієнтами» (новий стандарт) – набуває чинності 1 січня 2018 </w:t>
      </w:r>
      <w:r w:rsidRPr="00120AB3">
        <w:rPr>
          <w:rFonts w:ascii="Arial" w:hAnsi="Arial" w:cs="Arial"/>
          <w:noProof/>
          <w:color w:val="000000"/>
          <w:sz w:val="20"/>
          <w:szCs w:val="20"/>
          <w:lang w:val="uk-UA" w:eastAsia="ru-RU"/>
        </w:rPr>
        <w:t>року;</w:t>
      </w:r>
    </w:p>
    <w:p w:rsidR="008939E2" w:rsidRPr="00120AB3" w:rsidRDefault="008939E2" w:rsidP="002D78A1">
      <w:pPr>
        <w:widowControl/>
        <w:numPr>
          <w:ilvl w:val="0"/>
          <w:numId w:val="5"/>
        </w:numPr>
        <w:spacing w:before="115"/>
        <w:ind w:left="0" w:firstLine="0"/>
        <w:jc w:val="both"/>
        <w:rPr>
          <w:rFonts w:ascii="Arial" w:hAnsi="Arial" w:cs="Arial"/>
          <w:color w:val="000000"/>
          <w:sz w:val="20"/>
          <w:szCs w:val="20"/>
          <w:lang w:val="uk-UA" w:eastAsia="ru-RU"/>
        </w:rPr>
      </w:pPr>
      <w:r w:rsidRPr="00120AB3">
        <w:rPr>
          <w:rFonts w:ascii="Arial" w:hAnsi="Arial" w:cs="Arial"/>
          <w:color w:val="000000"/>
          <w:sz w:val="20"/>
          <w:szCs w:val="20"/>
          <w:lang w:val="uk-UA" w:eastAsia="ru-RU"/>
        </w:rPr>
        <w:t xml:space="preserve">МСБО (IAS) 11 «Будівельні контракти» буде змінений МСФЗ (IFRS) 15 «Дохід за контрактами з клієнтами» — набуває чинності 1 січня 2017 </w:t>
      </w:r>
      <w:r w:rsidRPr="00120AB3">
        <w:rPr>
          <w:rFonts w:ascii="Arial" w:hAnsi="Arial" w:cs="Arial"/>
          <w:noProof/>
          <w:color w:val="000000"/>
          <w:sz w:val="20"/>
          <w:szCs w:val="20"/>
          <w:lang w:val="uk-UA" w:eastAsia="ru-RU"/>
        </w:rPr>
        <w:t>року;</w:t>
      </w:r>
    </w:p>
    <w:p w:rsidR="008939E2" w:rsidRPr="00120AB3" w:rsidRDefault="008939E2" w:rsidP="002D78A1">
      <w:pPr>
        <w:widowControl/>
        <w:numPr>
          <w:ilvl w:val="0"/>
          <w:numId w:val="5"/>
        </w:numPr>
        <w:spacing w:before="115"/>
        <w:ind w:left="0" w:firstLine="0"/>
        <w:jc w:val="both"/>
        <w:rPr>
          <w:rFonts w:ascii="Arial" w:hAnsi="Arial" w:cs="Arial"/>
          <w:color w:val="000000"/>
          <w:sz w:val="20"/>
          <w:szCs w:val="20"/>
          <w:lang w:val="uk-UA" w:eastAsia="ru-RU"/>
        </w:rPr>
      </w:pPr>
      <w:r w:rsidRPr="00120AB3">
        <w:rPr>
          <w:rFonts w:ascii="Arial" w:hAnsi="Arial" w:cs="Arial"/>
          <w:color w:val="000000"/>
          <w:sz w:val="20"/>
          <w:szCs w:val="20"/>
          <w:lang w:val="uk-UA" w:eastAsia="ru-RU"/>
        </w:rPr>
        <w:t xml:space="preserve">МСБО (IAS) 18 «Дохід» буде змінений МСФЗ (IFRS) 15 «Дохід за контрактами з клієнтами» — набуває чинності 1 січня 2017 </w:t>
      </w:r>
      <w:r w:rsidRPr="00120AB3">
        <w:rPr>
          <w:rFonts w:ascii="Arial" w:hAnsi="Arial" w:cs="Arial"/>
          <w:noProof/>
          <w:color w:val="000000"/>
          <w:sz w:val="20"/>
          <w:szCs w:val="20"/>
          <w:lang w:val="uk-UA" w:eastAsia="ru-RU"/>
        </w:rPr>
        <w:t>року;</w:t>
      </w:r>
    </w:p>
    <w:p w:rsidR="008939E2" w:rsidRPr="00120AB3" w:rsidRDefault="008939E2" w:rsidP="002D78A1">
      <w:pPr>
        <w:widowControl/>
        <w:numPr>
          <w:ilvl w:val="0"/>
          <w:numId w:val="5"/>
        </w:numPr>
        <w:spacing w:before="115"/>
        <w:ind w:left="0" w:firstLine="0"/>
        <w:jc w:val="both"/>
        <w:rPr>
          <w:rFonts w:ascii="Arial" w:hAnsi="Arial" w:cs="Arial"/>
          <w:color w:val="000000"/>
          <w:sz w:val="20"/>
          <w:szCs w:val="20"/>
          <w:lang w:val="uk-UA" w:eastAsia="ru-RU"/>
        </w:rPr>
      </w:pPr>
      <w:r w:rsidRPr="00120AB3">
        <w:rPr>
          <w:rFonts w:ascii="Arial" w:hAnsi="Arial" w:cs="Arial"/>
          <w:color w:val="000000"/>
          <w:sz w:val="20"/>
          <w:szCs w:val="20"/>
          <w:lang w:val="uk-UA" w:eastAsia="ru-RU"/>
        </w:rPr>
        <w:t xml:space="preserve">МСБО (IAS) 39 «Фінансові інструменти: визнання та оцінка» (змінений на МСФЗ (IFRS) 9 «Фінансові інструменти: класифікація та оцінка» вимоги щодо класифікації, оцінки, знецінення, обліку хеджування та припинення визнання) – набуває чинності 1 січня 2018 </w:t>
      </w:r>
      <w:r w:rsidRPr="00120AB3">
        <w:rPr>
          <w:rFonts w:ascii="Arial" w:hAnsi="Arial" w:cs="Arial"/>
          <w:noProof/>
          <w:color w:val="000000"/>
          <w:sz w:val="20"/>
          <w:szCs w:val="20"/>
          <w:lang w:val="uk-UA" w:eastAsia="ru-RU"/>
        </w:rPr>
        <w:t>року.</w:t>
      </w:r>
    </w:p>
    <w:p w:rsidR="008939E2" w:rsidRPr="00120AB3" w:rsidRDefault="008939E2" w:rsidP="00506738">
      <w:pPr>
        <w:spacing w:before="120" w:after="120"/>
        <w:jc w:val="both"/>
        <w:rPr>
          <w:rFonts w:ascii="Arial" w:hAnsi="Arial" w:cs="Arial"/>
          <w:sz w:val="20"/>
          <w:szCs w:val="20"/>
          <w:lang w:val="uk-UA" w:eastAsia="ru-RU"/>
        </w:rPr>
      </w:pPr>
      <w:r w:rsidRPr="00120AB3">
        <w:rPr>
          <w:rFonts w:ascii="Arial" w:hAnsi="Arial" w:cs="Arial"/>
          <w:sz w:val="20"/>
          <w:szCs w:val="20"/>
          <w:lang w:val="uk-UA" w:eastAsia="ru-RU"/>
        </w:rPr>
        <w:t>Керівництво Компанії очікує, що набуття чинності переліченими стандартами та тлумаченнями не матиме істотного впливу на фінансову звітність. На сьогодні Компанія не планує дострокове застосування перелічених стандартів та тлумачень.</w:t>
      </w:r>
    </w:p>
    <w:p w:rsidR="008939E2" w:rsidRPr="00120AB3" w:rsidRDefault="008939E2" w:rsidP="00506738">
      <w:pPr>
        <w:pStyle w:val="BodyText"/>
        <w:spacing w:before="240" w:after="120"/>
        <w:ind w:left="0"/>
        <w:jc w:val="both"/>
        <w:rPr>
          <w:rFonts w:ascii="Arial" w:hAnsi="Arial" w:cs="Arial"/>
          <w:b/>
          <w:bCs/>
          <w:lang w:val="uk-UA"/>
        </w:rPr>
      </w:pPr>
      <w:r w:rsidRPr="00120AB3">
        <w:rPr>
          <w:rFonts w:ascii="Arial" w:hAnsi="Arial" w:cs="Arial"/>
          <w:b/>
          <w:bCs/>
          <w:lang w:val="uk-UA"/>
        </w:rPr>
        <w:t>Функціональна валюта та валюта подання фінансової звітності</w:t>
      </w:r>
    </w:p>
    <w:p w:rsidR="008939E2" w:rsidRPr="00120AB3" w:rsidRDefault="008939E2" w:rsidP="00506738">
      <w:pPr>
        <w:pStyle w:val="BodyText"/>
        <w:spacing w:before="240" w:after="120"/>
        <w:ind w:left="0"/>
        <w:jc w:val="both"/>
        <w:rPr>
          <w:rFonts w:ascii="Arial" w:hAnsi="Arial" w:cs="Arial"/>
          <w:spacing w:val="-1"/>
          <w:lang w:val="uk-UA"/>
        </w:rPr>
      </w:pPr>
      <w:r w:rsidRPr="00120AB3">
        <w:rPr>
          <w:rFonts w:ascii="Arial" w:hAnsi="Arial" w:cs="Arial"/>
          <w:spacing w:val="-1"/>
          <w:lang w:val="uk-UA"/>
        </w:rPr>
        <w:t>Валюта подання даної фінансової звітності та функціональна валюта – українська гривня (</w:t>
      </w:r>
      <w:r w:rsidRPr="00120AB3">
        <w:rPr>
          <w:rFonts w:ascii="Arial" w:hAnsi="Arial" w:cs="Arial"/>
          <w:spacing w:val="-1"/>
        </w:rPr>
        <w:t>UAH</w:t>
      </w:r>
      <w:r w:rsidRPr="00120AB3">
        <w:rPr>
          <w:rFonts w:ascii="Arial" w:hAnsi="Arial" w:cs="Arial"/>
          <w:spacing w:val="-1"/>
          <w:lang w:val="uk-UA"/>
        </w:rPr>
        <w:t>) - валюта, що діє в країні, де Компанія здійснює свою діяльність. Якщо не вказано інше, цифри наведені в тисячах гривень.</w:t>
      </w:r>
    </w:p>
    <w:p w:rsidR="008939E2" w:rsidRPr="00120AB3" w:rsidRDefault="008939E2" w:rsidP="00506738">
      <w:pPr>
        <w:pStyle w:val="BodyText"/>
        <w:spacing w:before="240" w:after="120"/>
        <w:ind w:left="0"/>
        <w:jc w:val="both"/>
        <w:rPr>
          <w:rFonts w:ascii="Arial" w:hAnsi="Arial" w:cs="Arial"/>
          <w:spacing w:val="-1"/>
          <w:lang w:val="uk-UA"/>
        </w:rPr>
      </w:pPr>
      <w:r w:rsidRPr="00120AB3">
        <w:rPr>
          <w:rFonts w:ascii="Arial" w:hAnsi="Arial" w:cs="Arial"/>
          <w:spacing w:val="-1"/>
          <w:lang w:val="uk-UA"/>
        </w:rPr>
        <w:t>Операції в іноземних валютах первісно відображаються у функціональній валюті за курсом на дату здійснення операції.</w:t>
      </w:r>
    </w:p>
    <w:p w:rsidR="008939E2" w:rsidRPr="00120AB3" w:rsidRDefault="008939E2" w:rsidP="00506738">
      <w:pPr>
        <w:pStyle w:val="BodyText"/>
        <w:spacing w:before="240" w:after="120"/>
        <w:ind w:left="0"/>
        <w:jc w:val="both"/>
        <w:rPr>
          <w:rFonts w:ascii="Arial" w:hAnsi="Arial" w:cs="Arial"/>
          <w:spacing w:val="-1"/>
          <w:lang w:val="uk-UA"/>
        </w:rPr>
      </w:pPr>
      <w:r w:rsidRPr="00120AB3">
        <w:rPr>
          <w:rFonts w:ascii="Arial" w:hAnsi="Arial" w:cs="Arial"/>
          <w:spacing w:val="-1"/>
          <w:lang w:val="uk-UA"/>
        </w:rPr>
        <w:t>Монетарні активи та зобов’язання, виражені в іноземних валютах, перераховуються у функціональну валюту за курсом на кінець звітного періоду.</w:t>
      </w:r>
    </w:p>
    <w:p w:rsidR="008939E2" w:rsidRPr="00120AB3" w:rsidRDefault="008939E2" w:rsidP="00506738">
      <w:pPr>
        <w:pStyle w:val="BodyText"/>
        <w:spacing w:before="240" w:after="120"/>
        <w:ind w:left="0"/>
        <w:jc w:val="both"/>
        <w:rPr>
          <w:rFonts w:ascii="Arial" w:hAnsi="Arial" w:cs="Arial"/>
          <w:spacing w:val="-1"/>
          <w:lang w:val="uk-UA"/>
        </w:rPr>
      </w:pPr>
      <w:r w:rsidRPr="00120AB3">
        <w:rPr>
          <w:rFonts w:ascii="Arial" w:hAnsi="Arial" w:cs="Arial"/>
          <w:spacing w:val="-1"/>
          <w:lang w:val="uk-UA"/>
        </w:rPr>
        <w:t>Різниці, що виникають при перерахуванні, відображаються у Звіті про прибутки і збитки.</w:t>
      </w:r>
    </w:p>
    <w:p w:rsidR="008939E2" w:rsidRPr="00120AB3" w:rsidRDefault="008939E2" w:rsidP="00506738">
      <w:pPr>
        <w:pStyle w:val="BodyText"/>
        <w:spacing w:before="240" w:after="120"/>
        <w:ind w:left="0"/>
        <w:jc w:val="both"/>
        <w:rPr>
          <w:rFonts w:ascii="Arial" w:hAnsi="Arial" w:cs="Arial"/>
          <w:spacing w:val="-1"/>
          <w:lang w:val="uk-UA"/>
        </w:rPr>
      </w:pPr>
      <w:r w:rsidRPr="00120AB3">
        <w:rPr>
          <w:rFonts w:ascii="Arial" w:hAnsi="Arial" w:cs="Arial"/>
          <w:spacing w:val="-1"/>
          <w:lang w:val="uk-UA"/>
        </w:rPr>
        <w:t xml:space="preserve">Немонетарні статті, що відображаються за історичною вартістю в іноземній валюті, перераховуються за курсом на дату первинної операції. </w:t>
      </w:r>
    </w:p>
    <w:p w:rsidR="008939E2" w:rsidRPr="00120AB3" w:rsidRDefault="008939E2" w:rsidP="00506738">
      <w:pPr>
        <w:spacing w:before="240" w:after="120"/>
        <w:jc w:val="both"/>
        <w:rPr>
          <w:rFonts w:ascii="Arial" w:hAnsi="Arial" w:cs="Arial"/>
          <w:b/>
          <w:bCs/>
          <w:sz w:val="20"/>
          <w:szCs w:val="20"/>
          <w:lang w:val="uk-UA"/>
        </w:rPr>
      </w:pPr>
      <w:r w:rsidRPr="00120AB3">
        <w:rPr>
          <w:rFonts w:ascii="Arial" w:hAnsi="Arial" w:cs="Arial"/>
          <w:b/>
          <w:bCs/>
          <w:sz w:val="20"/>
          <w:szCs w:val="20"/>
          <w:lang w:val="uk-UA"/>
        </w:rPr>
        <w:t>Визнання виручки</w:t>
      </w:r>
    </w:p>
    <w:p w:rsidR="008939E2" w:rsidRPr="00120AB3" w:rsidRDefault="008939E2" w:rsidP="00506738">
      <w:pPr>
        <w:spacing w:before="120" w:after="120"/>
        <w:jc w:val="both"/>
        <w:rPr>
          <w:rFonts w:ascii="Arial" w:hAnsi="Arial" w:cs="Arial"/>
          <w:sz w:val="20"/>
          <w:szCs w:val="20"/>
          <w:lang w:val="uk-UA"/>
        </w:rPr>
      </w:pPr>
      <w:r w:rsidRPr="00120AB3">
        <w:rPr>
          <w:rFonts w:ascii="Arial" w:hAnsi="Arial" w:cs="Arial"/>
          <w:sz w:val="20"/>
          <w:szCs w:val="20"/>
          <w:lang w:val="uk-UA"/>
        </w:rPr>
        <w:t>Виручка визнається в тій мірі, в якій існує ймовірність отримання Компанією економічних вигод, а також коли розмір виручки піддається достовірній оцінці, незалежно від часу отримання платежу. Виручка оцінюється за справедливою вартістю відшкодування за вирахуванням податків та мита.</w:t>
      </w:r>
    </w:p>
    <w:p w:rsidR="008939E2" w:rsidRPr="00120AB3" w:rsidRDefault="008939E2" w:rsidP="00506738">
      <w:pPr>
        <w:spacing w:before="120" w:after="120"/>
        <w:jc w:val="both"/>
        <w:rPr>
          <w:rFonts w:ascii="Arial" w:hAnsi="Arial" w:cs="Arial"/>
          <w:i/>
          <w:iCs/>
          <w:sz w:val="20"/>
          <w:szCs w:val="20"/>
          <w:lang w:val="uk-UA"/>
        </w:rPr>
      </w:pPr>
      <w:r w:rsidRPr="00120AB3">
        <w:rPr>
          <w:rFonts w:ascii="Arial" w:hAnsi="Arial" w:cs="Arial"/>
          <w:i/>
          <w:iCs/>
          <w:sz w:val="20"/>
          <w:szCs w:val="20"/>
          <w:lang w:val="uk-UA"/>
        </w:rPr>
        <w:t>Продаж товарів</w:t>
      </w:r>
    </w:p>
    <w:p w:rsidR="008939E2" w:rsidRPr="00120AB3" w:rsidRDefault="008939E2" w:rsidP="00506738">
      <w:pPr>
        <w:spacing w:before="120" w:after="120"/>
        <w:jc w:val="both"/>
        <w:rPr>
          <w:rFonts w:ascii="Arial" w:hAnsi="Arial" w:cs="Arial"/>
          <w:sz w:val="20"/>
          <w:szCs w:val="20"/>
          <w:lang w:val="uk-UA"/>
        </w:rPr>
      </w:pPr>
      <w:r w:rsidRPr="00120AB3">
        <w:rPr>
          <w:rFonts w:ascii="Arial" w:hAnsi="Arial" w:cs="Arial"/>
          <w:sz w:val="20"/>
          <w:szCs w:val="20"/>
          <w:lang w:val="uk-UA"/>
        </w:rPr>
        <w:t xml:space="preserve">Виручка від продажу товарів визнається, як правило, при доставці товарів, коли значні ризики та вигоди, пов’язані з правом власності, переходять до покупця. </w:t>
      </w:r>
    </w:p>
    <w:p w:rsidR="008939E2" w:rsidRPr="00120AB3" w:rsidRDefault="008939E2" w:rsidP="00506738">
      <w:pPr>
        <w:spacing w:before="120" w:after="120"/>
        <w:jc w:val="both"/>
        <w:rPr>
          <w:rFonts w:ascii="Arial" w:hAnsi="Arial" w:cs="Arial"/>
          <w:i/>
          <w:iCs/>
          <w:sz w:val="20"/>
          <w:szCs w:val="20"/>
          <w:lang w:val="uk-UA"/>
        </w:rPr>
      </w:pPr>
      <w:r w:rsidRPr="00120AB3">
        <w:rPr>
          <w:rFonts w:ascii="Arial" w:hAnsi="Arial" w:cs="Arial"/>
          <w:i/>
          <w:iCs/>
          <w:sz w:val="20"/>
          <w:szCs w:val="20"/>
          <w:lang w:val="uk-UA"/>
        </w:rPr>
        <w:t>Надання послуг</w:t>
      </w:r>
    </w:p>
    <w:p w:rsidR="008939E2" w:rsidRPr="00120AB3" w:rsidRDefault="008939E2" w:rsidP="00506738">
      <w:pPr>
        <w:spacing w:before="120" w:after="120"/>
        <w:jc w:val="both"/>
        <w:rPr>
          <w:rFonts w:ascii="Arial" w:hAnsi="Arial" w:cs="Arial"/>
          <w:sz w:val="20"/>
          <w:szCs w:val="20"/>
          <w:lang w:val="uk-UA"/>
        </w:rPr>
      </w:pPr>
      <w:r w:rsidRPr="00120AB3">
        <w:rPr>
          <w:rFonts w:ascii="Arial" w:hAnsi="Arial" w:cs="Arial"/>
          <w:sz w:val="20"/>
          <w:szCs w:val="20"/>
          <w:lang w:val="uk-UA"/>
        </w:rPr>
        <w:t xml:space="preserve">Виручка, яка виникає від продажу послуг, визнається в тому звітному періоді, в якому надані послуги. </w:t>
      </w:r>
    </w:p>
    <w:p w:rsidR="008939E2" w:rsidRPr="00120AB3" w:rsidRDefault="008939E2" w:rsidP="00506738">
      <w:pPr>
        <w:spacing w:before="120" w:after="120"/>
        <w:jc w:val="both"/>
        <w:rPr>
          <w:rFonts w:ascii="Arial" w:hAnsi="Arial" w:cs="Arial"/>
          <w:i/>
          <w:iCs/>
          <w:sz w:val="20"/>
          <w:szCs w:val="20"/>
          <w:lang w:val="uk-UA"/>
        </w:rPr>
      </w:pPr>
      <w:r w:rsidRPr="00120AB3">
        <w:rPr>
          <w:rFonts w:ascii="Arial" w:hAnsi="Arial" w:cs="Arial"/>
          <w:i/>
          <w:iCs/>
          <w:sz w:val="20"/>
          <w:szCs w:val="20"/>
          <w:lang w:val="uk-UA"/>
        </w:rPr>
        <w:t>Процентний дохід</w:t>
      </w:r>
    </w:p>
    <w:p w:rsidR="008939E2" w:rsidRPr="00120AB3" w:rsidRDefault="008939E2" w:rsidP="00506738">
      <w:pPr>
        <w:spacing w:before="120" w:after="120"/>
        <w:jc w:val="both"/>
        <w:rPr>
          <w:rFonts w:ascii="Arial" w:hAnsi="Arial" w:cs="Arial"/>
          <w:sz w:val="20"/>
          <w:szCs w:val="20"/>
          <w:lang w:val="uk-UA"/>
        </w:rPr>
      </w:pPr>
      <w:r w:rsidRPr="00120AB3">
        <w:rPr>
          <w:rFonts w:ascii="Arial" w:hAnsi="Arial" w:cs="Arial"/>
          <w:sz w:val="20"/>
          <w:szCs w:val="20"/>
          <w:lang w:val="uk-UA"/>
        </w:rPr>
        <w:t>По всім фінансовим інструментам, що оцінюються за амортизованою вартістю, та процентним фінансовим активам, що класифіковані як наявні для продажу, фінансовий дохід або витрати визнаються з використанням методу ефективної ставки. Ефективна відсоткова ставка - це ставка, яка точно дисконтує очікувані майбутні виплати або надходження грошових коштів на протязі передбаченого терміну використання фінансового інструменту. Процентний дохід включається до складу фінансових доходів у Звіті про прибутки та збитки та інший сукупний дохід.</w:t>
      </w:r>
    </w:p>
    <w:p w:rsidR="008939E2" w:rsidRPr="00120AB3" w:rsidRDefault="008939E2" w:rsidP="00506738">
      <w:pPr>
        <w:spacing w:before="120" w:after="120"/>
        <w:jc w:val="both"/>
        <w:rPr>
          <w:rFonts w:ascii="Arial" w:hAnsi="Arial" w:cs="Arial"/>
          <w:i/>
          <w:iCs/>
          <w:sz w:val="20"/>
          <w:szCs w:val="20"/>
          <w:lang w:val="uk-UA"/>
        </w:rPr>
      </w:pPr>
      <w:r w:rsidRPr="00120AB3">
        <w:rPr>
          <w:rFonts w:ascii="Arial" w:hAnsi="Arial" w:cs="Arial"/>
          <w:i/>
          <w:iCs/>
          <w:sz w:val="20"/>
          <w:szCs w:val="20"/>
          <w:lang w:val="uk-UA"/>
        </w:rPr>
        <w:t xml:space="preserve">Дохід від оренди </w:t>
      </w:r>
    </w:p>
    <w:p w:rsidR="008939E2" w:rsidRPr="00120AB3" w:rsidRDefault="008939E2" w:rsidP="00506738">
      <w:pPr>
        <w:spacing w:before="120" w:after="120"/>
        <w:jc w:val="both"/>
        <w:rPr>
          <w:rFonts w:ascii="Arial" w:hAnsi="Arial" w:cs="Arial"/>
          <w:sz w:val="20"/>
          <w:szCs w:val="20"/>
          <w:lang w:val="uk-UA"/>
        </w:rPr>
      </w:pPr>
      <w:r w:rsidRPr="00120AB3">
        <w:rPr>
          <w:rFonts w:ascii="Arial" w:hAnsi="Arial" w:cs="Arial"/>
          <w:sz w:val="20"/>
          <w:szCs w:val="20"/>
          <w:lang w:val="uk-UA"/>
        </w:rPr>
        <w:t>Дохід від інвестиційної нерухомості, що передана в операційну оренду, обліковується по лінійному методу протягом терміну оренди та включається до складу інших доходів у Звіті про прибутки та збитки та інший сукупний дохід.</w:t>
      </w:r>
    </w:p>
    <w:p w:rsidR="008939E2" w:rsidRPr="00120AB3" w:rsidRDefault="008939E2" w:rsidP="003556F9">
      <w:pPr>
        <w:spacing w:before="240" w:after="120"/>
        <w:jc w:val="both"/>
        <w:rPr>
          <w:rFonts w:ascii="Arial" w:hAnsi="Arial" w:cs="Arial"/>
          <w:sz w:val="20"/>
          <w:szCs w:val="20"/>
          <w:lang w:val="uk-UA"/>
        </w:rPr>
      </w:pPr>
      <w:r w:rsidRPr="00120AB3">
        <w:rPr>
          <w:rFonts w:ascii="Arial" w:hAnsi="Arial" w:cs="Arial"/>
          <w:b/>
          <w:bCs/>
          <w:sz w:val="20"/>
          <w:szCs w:val="20"/>
          <w:lang w:val="uk-UA"/>
        </w:rPr>
        <w:t>Податки</w:t>
      </w:r>
    </w:p>
    <w:p w:rsidR="008939E2" w:rsidRPr="00120AB3" w:rsidRDefault="008939E2" w:rsidP="003556F9">
      <w:pPr>
        <w:spacing w:before="120" w:after="120"/>
        <w:jc w:val="both"/>
        <w:rPr>
          <w:rFonts w:ascii="Arial" w:hAnsi="Arial" w:cs="Arial"/>
          <w:i/>
          <w:iCs/>
          <w:sz w:val="20"/>
          <w:szCs w:val="20"/>
          <w:lang w:val="uk-UA"/>
        </w:rPr>
      </w:pPr>
      <w:r w:rsidRPr="00120AB3">
        <w:rPr>
          <w:rFonts w:ascii="Arial" w:hAnsi="Arial" w:cs="Arial"/>
          <w:i/>
          <w:iCs/>
          <w:sz w:val="20"/>
          <w:szCs w:val="20"/>
          <w:lang w:val="uk-UA"/>
        </w:rPr>
        <w:t>Поточний податок на прибуток</w:t>
      </w:r>
    </w:p>
    <w:p w:rsidR="008939E2" w:rsidRPr="00120AB3" w:rsidRDefault="008939E2" w:rsidP="003556F9">
      <w:pPr>
        <w:spacing w:before="120" w:after="120"/>
        <w:jc w:val="both"/>
        <w:rPr>
          <w:rFonts w:ascii="Arial" w:hAnsi="Arial" w:cs="Arial"/>
          <w:sz w:val="20"/>
          <w:szCs w:val="20"/>
          <w:lang w:val="uk-UA"/>
        </w:rPr>
      </w:pPr>
      <w:r w:rsidRPr="00120AB3">
        <w:rPr>
          <w:rFonts w:ascii="Arial" w:hAnsi="Arial" w:cs="Arial"/>
          <w:sz w:val="20"/>
          <w:szCs w:val="20"/>
          <w:lang w:val="uk-UA"/>
        </w:rPr>
        <w:t xml:space="preserve">Поточні податкові активи та зобов’язання у поточному та попередньому періодах оцінюються за сумою, передбачуваною до відшкодування від податкових органів або до сплати податковим органам. Податкові ставки та податкове законодавство, що застосовуються для розрахунку даної суми, — це ставки та закони, що прийняті або фактично діяли на звітну дату в країнах, в яких Компанія здійснює свою діяльність і отримую оподаткований дохід. </w:t>
      </w:r>
    </w:p>
    <w:p w:rsidR="008939E2" w:rsidRPr="00120AB3" w:rsidRDefault="008939E2" w:rsidP="003556F9">
      <w:pPr>
        <w:spacing w:before="120" w:after="120"/>
        <w:jc w:val="both"/>
        <w:rPr>
          <w:rFonts w:ascii="Arial" w:hAnsi="Arial" w:cs="Arial"/>
          <w:sz w:val="20"/>
          <w:szCs w:val="20"/>
          <w:lang w:val="uk-UA"/>
        </w:rPr>
      </w:pPr>
      <w:r w:rsidRPr="00120AB3">
        <w:rPr>
          <w:rFonts w:ascii="Arial" w:hAnsi="Arial" w:cs="Arial"/>
          <w:sz w:val="20"/>
          <w:szCs w:val="20"/>
          <w:lang w:val="uk-UA"/>
        </w:rPr>
        <w:t xml:space="preserve">Поточний податок на прибуток, що відноситься до статей, що визнані безпосередньо в капіталі, визнається у складі капіталу, а не в Звіті про прибутки і збитки. Керівництво періодично оцінює позиції, зазначені в податкових деклараціях, щодо яких відповідне податкове законодавство може бути по-різному інтерпретоване, і по мірі необхідності створює резерви. </w:t>
      </w:r>
    </w:p>
    <w:p w:rsidR="008939E2" w:rsidRPr="00120AB3" w:rsidRDefault="008939E2" w:rsidP="003556F9">
      <w:pPr>
        <w:spacing w:before="120" w:after="120"/>
        <w:jc w:val="both"/>
        <w:rPr>
          <w:rFonts w:ascii="Arial" w:hAnsi="Arial" w:cs="Arial"/>
          <w:sz w:val="20"/>
          <w:szCs w:val="20"/>
          <w:lang w:val="uk-UA"/>
        </w:rPr>
      </w:pPr>
      <w:r w:rsidRPr="00120AB3">
        <w:rPr>
          <w:rFonts w:ascii="Arial" w:hAnsi="Arial" w:cs="Arial"/>
          <w:i/>
          <w:iCs/>
          <w:sz w:val="20"/>
          <w:szCs w:val="20"/>
          <w:lang w:val="uk-UA"/>
        </w:rPr>
        <w:t>Відстрочений податок на прибуток</w:t>
      </w:r>
    </w:p>
    <w:p w:rsidR="008939E2" w:rsidRPr="00120AB3" w:rsidRDefault="008939E2" w:rsidP="003556F9">
      <w:pPr>
        <w:spacing w:before="120" w:after="120"/>
        <w:jc w:val="both"/>
        <w:rPr>
          <w:rFonts w:ascii="Arial" w:hAnsi="Arial" w:cs="Arial"/>
          <w:sz w:val="20"/>
          <w:szCs w:val="20"/>
          <w:lang w:val="uk-UA"/>
        </w:rPr>
      </w:pPr>
      <w:r w:rsidRPr="00120AB3">
        <w:rPr>
          <w:rFonts w:ascii="Arial" w:hAnsi="Arial" w:cs="Arial"/>
          <w:sz w:val="20"/>
          <w:szCs w:val="20"/>
          <w:lang w:val="uk-UA"/>
        </w:rPr>
        <w:t>Відстрочений податок на прибуток визначається за методом зобов'язань шляхом визначення тимчасових різниць на звітну дату між податковою базою активів і зобов'язань та їх балансовою вартістю для цілей фінансової звітності.</w:t>
      </w:r>
    </w:p>
    <w:p w:rsidR="008939E2" w:rsidRPr="00120AB3" w:rsidRDefault="008939E2" w:rsidP="003556F9">
      <w:pPr>
        <w:spacing w:before="120" w:after="120"/>
        <w:jc w:val="both"/>
        <w:rPr>
          <w:rFonts w:ascii="Arial" w:hAnsi="Arial" w:cs="Arial"/>
          <w:sz w:val="20"/>
          <w:szCs w:val="20"/>
          <w:lang w:val="uk-UA"/>
        </w:rPr>
      </w:pPr>
      <w:r w:rsidRPr="00120AB3">
        <w:rPr>
          <w:rFonts w:ascii="Arial" w:hAnsi="Arial" w:cs="Arial"/>
          <w:sz w:val="20"/>
          <w:szCs w:val="20"/>
          <w:lang w:val="uk-UA"/>
        </w:rPr>
        <w:t>Відстрочені податкові активи визнаються в тій мірі, в якій існує імовірність отримання оподатковуваного прибутку, проти якого існуватиме можливість зарахування тимчасової різниці.</w:t>
      </w:r>
    </w:p>
    <w:p w:rsidR="008939E2" w:rsidRPr="00120AB3" w:rsidRDefault="008939E2" w:rsidP="003556F9">
      <w:pPr>
        <w:spacing w:before="120" w:after="120"/>
        <w:jc w:val="both"/>
        <w:rPr>
          <w:rFonts w:ascii="Arial" w:hAnsi="Arial" w:cs="Arial"/>
          <w:sz w:val="20"/>
          <w:szCs w:val="20"/>
          <w:lang w:val="uk-UA"/>
        </w:rPr>
      </w:pPr>
      <w:r w:rsidRPr="00120AB3">
        <w:rPr>
          <w:rFonts w:ascii="Arial" w:hAnsi="Arial" w:cs="Arial"/>
          <w:sz w:val="20"/>
          <w:szCs w:val="20"/>
          <w:lang w:val="uk-UA"/>
        </w:rPr>
        <w:t xml:space="preserve">Відстрочені податкові активи та зобов’язання розраховуються за податковими ставками, застосування яких очікується в період реалізації активу або погашення зобов’язання, на основі чинних, або по суті чинних на кінець звітного періоду податкових ставок. </w:t>
      </w:r>
    </w:p>
    <w:p w:rsidR="008939E2" w:rsidRPr="00120AB3" w:rsidRDefault="008939E2" w:rsidP="003556F9">
      <w:pPr>
        <w:spacing w:before="120" w:after="120"/>
        <w:jc w:val="both"/>
        <w:rPr>
          <w:rFonts w:ascii="Arial" w:hAnsi="Arial" w:cs="Arial"/>
          <w:i/>
          <w:iCs/>
          <w:sz w:val="20"/>
          <w:szCs w:val="20"/>
          <w:lang w:val="uk-UA"/>
        </w:rPr>
      </w:pPr>
      <w:r w:rsidRPr="00120AB3">
        <w:rPr>
          <w:rFonts w:ascii="Arial" w:hAnsi="Arial" w:cs="Arial"/>
          <w:i/>
          <w:iCs/>
          <w:sz w:val="20"/>
          <w:szCs w:val="20"/>
          <w:lang w:val="uk-UA"/>
        </w:rPr>
        <w:t>Податок на додану вартість</w:t>
      </w:r>
    </w:p>
    <w:p w:rsidR="008939E2" w:rsidRPr="00120AB3" w:rsidRDefault="008939E2" w:rsidP="003556F9">
      <w:pPr>
        <w:spacing w:before="120" w:after="120"/>
        <w:jc w:val="both"/>
        <w:rPr>
          <w:rFonts w:ascii="Arial" w:hAnsi="Arial" w:cs="Arial"/>
          <w:sz w:val="20"/>
          <w:szCs w:val="20"/>
          <w:lang w:val="uk-UA"/>
        </w:rPr>
      </w:pPr>
      <w:r w:rsidRPr="00120AB3">
        <w:rPr>
          <w:rFonts w:ascii="Arial" w:hAnsi="Arial" w:cs="Arial"/>
          <w:sz w:val="20"/>
          <w:szCs w:val="20"/>
          <w:lang w:val="uk-UA"/>
        </w:rPr>
        <w:t xml:space="preserve">Податок на додану вартість («ПДВ») стягується за двома ставками: 20% на українському внутрішньому ринку та імпорт товарів, робіт і послуг та 0% від експорту товарів та надання робіт або послуг, які будуть використовуватися за межами України. </w:t>
      </w:r>
    </w:p>
    <w:p w:rsidR="008939E2" w:rsidRPr="00120AB3" w:rsidRDefault="008939E2" w:rsidP="003556F9">
      <w:pPr>
        <w:spacing w:before="120" w:after="120"/>
        <w:jc w:val="both"/>
        <w:rPr>
          <w:rFonts w:ascii="Arial" w:hAnsi="Arial" w:cs="Arial"/>
          <w:sz w:val="20"/>
          <w:szCs w:val="20"/>
          <w:lang w:val="uk-UA"/>
        </w:rPr>
      </w:pPr>
      <w:r w:rsidRPr="00120AB3">
        <w:rPr>
          <w:rFonts w:ascii="Arial" w:hAnsi="Arial" w:cs="Arial"/>
          <w:sz w:val="20"/>
          <w:szCs w:val="20"/>
          <w:lang w:val="uk-UA"/>
        </w:rPr>
        <w:t>ПДВ, що відноситься до реалізації, підлягає сплаті податковим органам за першою подією – отримання коштів від клієнтів або поставки товарів або послуг клієнтам. Вхідний ПДВ підлягає відшкодуванню шляхом заліку ПДВ від продажів після отримання рахунку-фактури. Податкові органи дозволяють здійснювати залік ПДВ на чистій основі. ПДВ, що відноситься до операцій купівлі-продажу, які не були врегульовані на звітну дату, відображається у консолідованому звіті про фінансовий стан на чистій основі і розкривається окремо у складі активів або зобов’язань. При створенні резерву під знецінення дебіторської заборгованості збиток від знецінення відображається на повну суму заборгованості, включаючи ПДВ.</w:t>
      </w:r>
    </w:p>
    <w:p w:rsidR="008939E2" w:rsidRPr="00120AB3" w:rsidRDefault="008939E2" w:rsidP="00844C66">
      <w:pPr>
        <w:spacing w:before="240" w:after="120"/>
        <w:jc w:val="both"/>
        <w:rPr>
          <w:rFonts w:ascii="Arial" w:hAnsi="Arial" w:cs="Arial"/>
          <w:b/>
          <w:bCs/>
          <w:sz w:val="20"/>
          <w:szCs w:val="20"/>
          <w:lang w:val="uk-UA"/>
        </w:rPr>
      </w:pPr>
      <w:r w:rsidRPr="00120AB3">
        <w:rPr>
          <w:rFonts w:ascii="Arial" w:hAnsi="Arial" w:cs="Arial"/>
          <w:b/>
          <w:bCs/>
          <w:sz w:val="20"/>
          <w:szCs w:val="20"/>
          <w:lang w:val="uk-UA"/>
        </w:rPr>
        <w:t>Основні засоби</w:t>
      </w:r>
    </w:p>
    <w:p w:rsidR="008939E2" w:rsidRPr="00120AB3" w:rsidRDefault="008939E2" w:rsidP="00844C66">
      <w:pPr>
        <w:spacing w:before="120" w:after="120"/>
        <w:jc w:val="both"/>
        <w:rPr>
          <w:rFonts w:ascii="Arial" w:hAnsi="Arial" w:cs="Arial"/>
          <w:sz w:val="20"/>
          <w:szCs w:val="20"/>
          <w:lang w:val="uk-UA"/>
        </w:rPr>
      </w:pPr>
      <w:r w:rsidRPr="00120AB3">
        <w:rPr>
          <w:rFonts w:ascii="Arial" w:hAnsi="Arial" w:cs="Arial"/>
          <w:sz w:val="20"/>
          <w:szCs w:val="20"/>
          <w:lang w:val="uk-UA"/>
        </w:rPr>
        <w:t>Основні засоби відображаються за первісною вартістю за вирахуванням накопиченої амортизації та накопичених збитків від знецінення, якщо такі є. Така вартість включає вартість заміни частин машин і устаткування, якщо вони відповідають критеріям визнання.</w:t>
      </w:r>
    </w:p>
    <w:p w:rsidR="008939E2" w:rsidRPr="00120AB3" w:rsidRDefault="008939E2" w:rsidP="00844C66">
      <w:pPr>
        <w:spacing w:before="120" w:after="120"/>
        <w:jc w:val="both"/>
        <w:rPr>
          <w:rFonts w:ascii="Arial" w:hAnsi="Arial" w:cs="Arial"/>
          <w:sz w:val="20"/>
          <w:szCs w:val="20"/>
          <w:lang w:val="uk-UA"/>
        </w:rPr>
      </w:pPr>
      <w:r w:rsidRPr="00120AB3">
        <w:rPr>
          <w:rFonts w:ascii="Arial" w:hAnsi="Arial" w:cs="Arial"/>
          <w:sz w:val="20"/>
          <w:szCs w:val="20"/>
          <w:lang w:val="uk-UA"/>
        </w:rPr>
        <w:t xml:space="preserve">Амортизацію основних засобів обчислюють методом зменшення залишкової вартості. </w:t>
      </w:r>
    </w:p>
    <w:p w:rsidR="008939E2" w:rsidRPr="00120AB3" w:rsidRDefault="008939E2" w:rsidP="00844C66">
      <w:pPr>
        <w:spacing w:before="120" w:after="120"/>
        <w:jc w:val="both"/>
        <w:rPr>
          <w:rFonts w:ascii="Arial" w:hAnsi="Arial" w:cs="Arial"/>
          <w:sz w:val="20"/>
          <w:szCs w:val="20"/>
          <w:lang w:val="uk-UA"/>
        </w:rPr>
      </w:pPr>
      <w:r w:rsidRPr="00120AB3">
        <w:rPr>
          <w:rFonts w:ascii="Arial" w:hAnsi="Arial" w:cs="Arial"/>
          <w:sz w:val="20"/>
          <w:szCs w:val="20"/>
          <w:lang w:val="uk-UA"/>
        </w:rPr>
        <w:t>Компанія вважає за доцільне виділяти такі компоненти, як друкарські вали в зв’язку з специфікою їх використання та необхідністю об’єднання в одну групу з метою визначення величини амортизаційних відрахувань та застосування окремого методу амортизації, а саме виробничого методу.</w:t>
      </w:r>
    </w:p>
    <w:p w:rsidR="008939E2" w:rsidRPr="00120AB3" w:rsidRDefault="008939E2" w:rsidP="00844C66">
      <w:pPr>
        <w:spacing w:before="120" w:after="120"/>
        <w:jc w:val="both"/>
        <w:rPr>
          <w:rFonts w:ascii="Arial" w:hAnsi="Arial" w:cs="Arial"/>
          <w:sz w:val="20"/>
          <w:szCs w:val="20"/>
          <w:lang w:val="uk-UA"/>
        </w:rPr>
      </w:pPr>
      <w:r w:rsidRPr="00120AB3">
        <w:rPr>
          <w:rFonts w:ascii="Arial" w:hAnsi="Arial" w:cs="Arial"/>
          <w:sz w:val="20"/>
          <w:szCs w:val="20"/>
          <w:lang w:val="uk-UA"/>
        </w:rPr>
        <w:t xml:space="preserve">Починаючи з 01 січня 2013 року для об’єктів основних засобів, які передані в оренду, застосовується прямолінійний метод нарахування амортизації. </w:t>
      </w:r>
    </w:p>
    <w:p w:rsidR="008939E2" w:rsidRPr="00120AB3" w:rsidRDefault="008939E2" w:rsidP="00844C66">
      <w:pPr>
        <w:spacing w:before="120" w:after="120"/>
        <w:jc w:val="both"/>
        <w:rPr>
          <w:rFonts w:ascii="Arial" w:hAnsi="Arial" w:cs="Arial"/>
          <w:sz w:val="20"/>
          <w:szCs w:val="20"/>
          <w:lang w:val="uk-UA"/>
        </w:rPr>
      </w:pPr>
      <w:r w:rsidRPr="00120AB3">
        <w:rPr>
          <w:rFonts w:ascii="Arial" w:hAnsi="Arial" w:cs="Arial"/>
          <w:sz w:val="20"/>
          <w:szCs w:val="20"/>
          <w:lang w:val="uk-UA"/>
        </w:rPr>
        <w:t>Середні періоди амортизації, які відображають прогнозні строки корисної експлуатації активів, наступні:</w:t>
      </w:r>
    </w:p>
    <w:tbl>
      <w:tblPr>
        <w:tblW w:w="0" w:type="auto"/>
        <w:tblInd w:w="2" w:type="dxa"/>
        <w:tblLayout w:type="fixed"/>
        <w:tblCellMar>
          <w:left w:w="80" w:type="dxa"/>
          <w:right w:w="80" w:type="dxa"/>
        </w:tblCellMar>
        <w:tblLook w:val="0000"/>
      </w:tblPr>
      <w:tblGrid>
        <w:gridCol w:w="4457"/>
        <w:gridCol w:w="2773"/>
      </w:tblGrid>
      <w:tr w:rsidR="008939E2" w:rsidRPr="002A6BBB">
        <w:trPr>
          <w:trHeight w:val="191"/>
        </w:trPr>
        <w:tc>
          <w:tcPr>
            <w:tcW w:w="4457" w:type="dxa"/>
            <w:vAlign w:val="bottom"/>
          </w:tcPr>
          <w:p w:rsidR="008939E2" w:rsidRPr="002A6BBB" w:rsidRDefault="008939E2" w:rsidP="00EE4897">
            <w:pPr>
              <w:rPr>
                <w:rFonts w:ascii="Arial" w:hAnsi="Arial" w:cs="Arial"/>
                <w:sz w:val="20"/>
                <w:szCs w:val="20"/>
                <w:lang w:val="uk-UA"/>
              </w:rPr>
            </w:pPr>
            <w:r w:rsidRPr="002A6BBB">
              <w:rPr>
                <w:rFonts w:ascii="Arial" w:hAnsi="Arial" w:cs="Arial"/>
                <w:sz w:val="20"/>
                <w:szCs w:val="20"/>
                <w:lang w:val="uk-UA"/>
              </w:rPr>
              <w:t>Будівлі та споруди</w:t>
            </w:r>
          </w:p>
        </w:tc>
        <w:tc>
          <w:tcPr>
            <w:tcW w:w="2773" w:type="dxa"/>
            <w:vAlign w:val="bottom"/>
          </w:tcPr>
          <w:p w:rsidR="008939E2" w:rsidRPr="002A6BBB" w:rsidRDefault="008939E2" w:rsidP="00EE4897">
            <w:pPr>
              <w:rPr>
                <w:rFonts w:ascii="Arial" w:hAnsi="Arial" w:cs="Arial"/>
                <w:sz w:val="20"/>
                <w:szCs w:val="20"/>
                <w:lang w:val="uk-UA"/>
              </w:rPr>
            </w:pPr>
            <w:r w:rsidRPr="002A6BBB">
              <w:rPr>
                <w:rFonts w:ascii="Arial" w:hAnsi="Arial" w:cs="Arial"/>
                <w:sz w:val="20"/>
                <w:szCs w:val="20"/>
                <w:lang w:val="uk-UA"/>
              </w:rPr>
              <w:t>20-40 років</w:t>
            </w:r>
          </w:p>
        </w:tc>
      </w:tr>
      <w:tr w:rsidR="008939E2" w:rsidRPr="002A6BBB">
        <w:trPr>
          <w:trHeight w:val="191"/>
        </w:trPr>
        <w:tc>
          <w:tcPr>
            <w:tcW w:w="4457" w:type="dxa"/>
            <w:vAlign w:val="bottom"/>
          </w:tcPr>
          <w:p w:rsidR="008939E2" w:rsidRPr="002A6BBB" w:rsidRDefault="008939E2" w:rsidP="00EE4897">
            <w:pPr>
              <w:rPr>
                <w:rFonts w:ascii="Arial" w:hAnsi="Arial" w:cs="Arial"/>
                <w:sz w:val="20"/>
                <w:szCs w:val="20"/>
                <w:lang w:val="uk-UA"/>
              </w:rPr>
            </w:pPr>
            <w:r w:rsidRPr="002A6BBB">
              <w:rPr>
                <w:rFonts w:ascii="Arial" w:hAnsi="Arial" w:cs="Arial"/>
                <w:sz w:val="20"/>
                <w:szCs w:val="20"/>
                <w:lang w:val="uk-UA"/>
              </w:rPr>
              <w:t>Машини та обладнання</w:t>
            </w:r>
          </w:p>
        </w:tc>
        <w:tc>
          <w:tcPr>
            <w:tcW w:w="2773" w:type="dxa"/>
            <w:vAlign w:val="bottom"/>
          </w:tcPr>
          <w:p w:rsidR="008939E2" w:rsidRPr="002A6BBB" w:rsidRDefault="008939E2" w:rsidP="00EE4897">
            <w:pPr>
              <w:rPr>
                <w:rFonts w:ascii="Arial" w:hAnsi="Arial" w:cs="Arial"/>
                <w:sz w:val="20"/>
                <w:szCs w:val="20"/>
                <w:lang w:val="uk-UA"/>
              </w:rPr>
            </w:pPr>
            <w:r w:rsidRPr="002A6BBB">
              <w:rPr>
                <w:rFonts w:ascii="Arial" w:hAnsi="Arial" w:cs="Arial"/>
                <w:sz w:val="20"/>
                <w:szCs w:val="20"/>
                <w:lang w:val="uk-UA"/>
              </w:rPr>
              <w:t>5-13 років</w:t>
            </w:r>
          </w:p>
        </w:tc>
      </w:tr>
      <w:tr w:rsidR="008939E2" w:rsidRPr="002A6BBB">
        <w:trPr>
          <w:trHeight w:val="191"/>
        </w:trPr>
        <w:tc>
          <w:tcPr>
            <w:tcW w:w="4457" w:type="dxa"/>
            <w:vAlign w:val="bottom"/>
          </w:tcPr>
          <w:p w:rsidR="008939E2" w:rsidRPr="002A6BBB" w:rsidRDefault="008939E2" w:rsidP="00EE4897">
            <w:pPr>
              <w:rPr>
                <w:rFonts w:ascii="Arial" w:hAnsi="Arial" w:cs="Arial"/>
                <w:sz w:val="20"/>
                <w:szCs w:val="20"/>
                <w:lang w:val="uk-UA"/>
              </w:rPr>
            </w:pPr>
            <w:r w:rsidRPr="002A6BBB">
              <w:rPr>
                <w:rFonts w:ascii="Arial" w:hAnsi="Arial" w:cs="Arial"/>
                <w:sz w:val="20"/>
                <w:szCs w:val="20"/>
                <w:lang w:val="uk-UA"/>
              </w:rPr>
              <w:t>Транспортні засоби</w:t>
            </w:r>
          </w:p>
        </w:tc>
        <w:tc>
          <w:tcPr>
            <w:tcW w:w="2773" w:type="dxa"/>
            <w:vAlign w:val="bottom"/>
          </w:tcPr>
          <w:p w:rsidR="008939E2" w:rsidRPr="002A6BBB" w:rsidRDefault="008939E2" w:rsidP="00EE4897">
            <w:pPr>
              <w:rPr>
                <w:rFonts w:ascii="Arial" w:hAnsi="Arial" w:cs="Arial"/>
                <w:sz w:val="20"/>
                <w:szCs w:val="20"/>
                <w:lang w:val="uk-UA"/>
              </w:rPr>
            </w:pPr>
            <w:r w:rsidRPr="002A6BBB">
              <w:rPr>
                <w:rFonts w:ascii="Arial" w:hAnsi="Arial" w:cs="Arial"/>
                <w:sz w:val="20"/>
                <w:szCs w:val="20"/>
                <w:lang w:val="uk-UA"/>
              </w:rPr>
              <w:t>3-5 років</w:t>
            </w:r>
          </w:p>
        </w:tc>
      </w:tr>
      <w:tr w:rsidR="008939E2" w:rsidRPr="002A6BBB">
        <w:trPr>
          <w:trHeight w:val="191"/>
        </w:trPr>
        <w:tc>
          <w:tcPr>
            <w:tcW w:w="4457" w:type="dxa"/>
            <w:vAlign w:val="bottom"/>
          </w:tcPr>
          <w:p w:rsidR="008939E2" w:rsidRPr="002A6BBB" w:rsidRDefault="008939E2" w:rsidP="00EE4897">
            <w:pPr>
              <w:rPr>
                <w:rFonts w:ascii="Arial" w:hAnsi="Arial" w:cs="Arial"/>
                <w:sz w:val="20"/>
                <w:szCs w:val="20"/>
                <w:lang w:val="uk-UA"/>
              </w:rPr>
            </w:pPr>
            <w:r w:rsidRPr="002A6BBB">
              <w:rPr>
                <w:rFonts w:ascii="Arial" w:hAnsi="Arial" w:cs="Arial"/>
                <w:sz w:val="20"/>
                <w:szCs w:val="20"/>
                <w:lang w:val="uk-UA"/>
              </w:rPr>
              <w:t>Комп’ютери та офісне приладдя</w:t>
            </w:r>
          </w:p>
        </w:tc>
        <w:tc>
          <w:tcPr>
            <w:tcW w:w="2773" w:type="dxa"/>
            <w:vAlign w:val="bottom"/>
          </w:tcPr>
          <w:p w:rsidR="008939E2" w:rsidRPr="002A6BBB" w:rsidRDefault="008939E2" w:rsidP="00EE4897">
            <w:pPr>
              <w:rPr>
                <w:rFonts w:ascii="Arial" w:hAnsi="Arial" w:cs="Arial"/>
                <w:sz w:val="20"/>
                <w:szCs w:val="20"/>
                <w:lang w:val="uk-UA"/>
              </w:rPr>
            </w:pPr>
            <w:r w:rsidRPr="002A6BBB">
              <w:rPr>
                <w:rFonts w:ascii="Arial" w:hAnsi="Arial" w:cs="Arial"/>
                <w:sz w:val="20"/>
                <w:szCs w:val="20"/>
                <w:lang w:val="uk-UA"/>
              </w:rPr>
              <w:t>2-5 років</w:t>
            </w:r>
          </w:p>
        </w:tc>
      </w:tr>
      <w:tr w:rsidR="008939E2" w:rsidRPr="002A6BBB">
        <w:trPr>
          <w:trHeight w:val="191"/>
        </w:trPr>
        <w:tc>
          <w:tcPr>
            <w:tcW w:w="4457" w:type="dxa"/>
            <w:vAlign w:val="bottom"/>
          </w:tcPr>
          <w:p w:rsidR="008939E2" w:rsidRPr="002A6BBB" w:rsidRDefault="008939E2" w:rsidP="00EE4897">
            <w:pPr>
              <w:rPr>
                <w:rFonts w:ascii="Arial" w:hAnsi="Arial" w:cs="Arial"/>
                <w:sz w:val="20"/>
                <w:szCs w:val="20"/>
                <w:lang w:val="uk-UA"/>
              </w:rPr>
            </w:pPr>
            <w:r w:rsidRPr="002A6BBB">
              <w:rPr>
                <w:rFonts w:ascii="Arial" w:hAnsi="Arial" w:cs="Arial"/>
                <w:sz w:val="20"/>
                <w:szCs w:val="20"/>
                <w:lang w:val="uk-UA"/>
              </w:rPr>
              <w:t>Інструменти, приладдя та інвентар</w:t>
            </w:r>
          </w:p>
        </w:tc>
        <w:tc>
          <w:tcPr>
            <w:tcW w:w="2773" w:type="dxa"/>
            <w:vAlign w:val="bottom"/>
          </w:tcPr>
          <w:p w:rsidR="008939E2" w:rsidRPr="002A6BBB" w:rsidRDefault="008939E2" w:rsidP="00EE4897">
            <w:pPr>
              <w:rPr>
                <w:rFonts w:ascii="Arial" w:hAnsi="Arial" w:cs="Arial"/>
                <w:sz w:val="20"/>
                <w:szCs w:val="20"/>
                <w:lang w:val="uk-UA"/>
              </w:rPr>
            </w:pPr>
            <w:r w:rsidRPr="002A6BBB">
              <w:rPr>
                <w:rFonts w:ascii="Arial" w:hAnsi="Arial" w:cs="Arial"/>
                <w:sz w:val="20"/>
                <w:szCs w:val="20"/>
                <w:lang w:val="uk-UA"/>
              </w:rPr>
              <w:t>4-5 років</w:t>
            </w:r>
          </w:p>
        </w:tc>
      </w:tr>
      <w:tr w:rsidR="008939E2" w:rsidRPr="002A6BBB">
        <w:trPr>
          <w:trHeight w:val="191"/>
        </w:trPr>
        <w:tc>
          <w:tcPr>
            <w:tcW w:w="4457" w:type="dxa"/>
            <w:vAlign w:val="bottom"/>
          </w:tcPr>
          <w:p w:rsidR="008939E2" w:rsidRPr="002A6BBB" w:rsidRDefault="008939E2" w:rsidP="00EE4897">
            <w:pPr>
              <w:rPr>
                <w:rFonts w:ascii="Arial" w:hAnsi="Arial" w:cs="Arial"/>
                <w:sz w:val="20"/>
                <w:szCs w:val="20"/>
                <w:lang w:val="uk-UA"/>
              </w:rPr>
            </w:pPr>
            <w:r w:rsidRPr="002A6BBB">
              <w:rPr>
                <w:rFonts w:ascii="Arial" w:hAnsi="Arial" w:cs="Arial"/>
                <w:sz w:val="20"/>
                <w:szCs w:val="20"/>
                <w:lang w:val="uk-UA"/>
              </w:rPr>
              <w:t>Інший інвентар</w:t>
            </w:r>
          </w:p>
        </w:tc>
        <w:tc>
          <w:tcPr>
            <w:tcW w:w="2773" w:type="dxa"/>
            <w:vAlign w:val="bottom"/>
          </w:tcPr>
          <w:p w:rsidR="008939E2" w:rsidRPr="002A6BBB" w:rsidRDefault="008939E2" w:rsidP="00EE4897">
            <w:pPr>
              <w:rPr>
                <w:rFonts w:ascii="Arial" w:hAnsi="Arial" w:cs="Arial"/>
                <w:sz w:val="20"/>
                <w:szCs w:val="20"/>
                <w:lang w:val="uk-UA"/>
              </w:rPr>
            </w:pPr>
            <w:r w:rsidRPr="002A6BBB">
              <w:rPr>
                <w:rFonts w:ascii="Arial" w:hAnsi="Arial" w:cs="Arial"/>
                <w:sz w:val="20"/>
                <w:szCs w:val="20"/>
                <w:lang w:val="uk-UA"/>
              </w:rPr>
              <w:t>3-5 років</w:t>
            </w:r>
          </w:p>
        </w:tc>
      </w:tr>
      <w:tr w:rsidR="008939E2" w:rsidRPr="002A6BBB">
        <w:tc>
          <w:tcPr>
            <w:tcW w:w="4457" w:type="dxa"/>
            <w:vAlign w:val="bottom"/>
          </w:tcPr>
          <w:p w:rsidR="008939E2" w:rsidRPr="002A6BBB" w:rsidRDefault="008939E2" w:rsidP="00EE4897">
            <w:pPr>
              <w:rPr>
                <w:rFonts w:ascii="Arial" w:hAnsi="Arial" w:cs="Arial"/>
                <w:sz w:val="20"/>
                <w:szCs w:val="20"/>
                <w:lang w:val="uk-UA"/>
              </w:rPr>
            </w:pPr>
            <w:r w:rsidRPr="002A6BBB">
              <w:rPr>
                <w:rFonts w:ascii="Arial" w:hAnsi="Arial" w:cs="Arial"/>
                <w:sz w:val="20"/>
                <w:szCs w:val="20"/>
                <w:lang w:val="uk-UA"/>
              </w:rPr>
              <w:t>Незавершене будівництво</w:t>
            </w:r>
          </w:p>
        </w:tc>
        <w:tc>
          <w:tcPr>
            <w:tcW w:w="2773" w:type="dxa"/>
            <w:vAlign w:val="bottom"/>
          </w:tcPr>
          <w:p w:rsidR="008939E2" w:rsidRPr="002A6BBB" w:rsidRDefault="008939E2" w:rsidP="00EE4897">
            <w:pPr>
              <w:rPr>
                <w:rFonts w:ascii="Arial" w:hAnsi="Arial" w:cs="Arial"/>
                <w:sz w:val="20"/>
                <w:szCs w:val="20"/>
                <w:lang w:val="uk-UA"/>
              </w:rPr>
            </w:pPr>
            <w:r w:rsidRPr="002A6BBB">
              <w:rPr>
                <w:rFonts w:ascii="Arial" w:hAnsi="Arial" w:cs="Arial"/>
                <w:sz w:val="20"/>
                <w:szCs w:val="20"/>
                <w:lang w:val="uk-UA"/>
              </w:rPr>
              <w:t>Не амортизується</w:t>
            </w:r>
          </w:p>
        </w:tc>
      </w:tr>
      <w:tr w:rsidR="008939E2" w:rsidRPr="002A6BBB">
        <w:trPr>
          <w:trHeight w:val="112"/>
        </w:trPr>
        <w:tc>
          <w:tcPr>
            <w:tcW w:w="4457" w:type="dxa"/>
            <w:vAlign w:val="bottom"/>
          </w:tcPr>
          <w:p w:rsidR="008939E2" w:rsidRPr="002A6BBB" w:rsidRDefault="008939E2" w:rsidP="00EE4897">
            <w:pPr>
              <w:rPr>
                <w:rFonts w:ascii="Arial" w:hAnsi="Arial" w:cs="Arial"/>
                <w:sz w:val="20"/>
                <w:szCs w:val="20"/>
                <w:lang w:val="uk-UA"/>
              </w:rPr>
            </w:pPr>
            <w:r w:rsidRPr="002A6BBB">
              <w:rPr>
                <w:rFonts w:ascii="Arial" w:hAnsi="Arial" w:cs="Arial"/>
                <w:sz w:val="20"/>
                <w:szCs w:val="20"/>
                <w:lang w:val="uk-UA"/>
              </w:rPr>
              <w:t>Земля</w:t>
            </w:r>
          </w:p>
        </w:tc>
        <w:tc>
          <w:tcPr>
            <w:tcW w:w="2773" w:type="dxa"/>
            <w:vAlign w:val="bottom"/>
          </w:tcPr>
          <w:p w:rsidR="008939E2" w:rsidRPr="002A6BBB" w:rsidRDefault="008939E2" w:rsidP="00A55F79">
            <w:pPr>
              <w:rPr>
                <w:rFonts w:ascii="Arial" w:hAnsi="Arial" w:cs="Arial"/>
                <w:sz w:val="20"/>
                <w:szCs w:val="20"/>
                <w:lang w:val="uk-UA"/>
              </w:rPr>
            </w:pPr>
            <w:r w:rsidRPr="002A6BBB">
              <w:rPr>
                <w:rFonts w:ascii="Arial" w:hAnsi="Arial" w:cs="Arial"/>
                <w:sz w:val="20"/>
                <w:szCs w:val="20"/>
                <w:lang w:val="uk-UA"/>
              </w:rPr>
              <w:t>Не амортизується</w:t>
            </w:r>
          </w:p>
        </w:tc>
      </w:tr>
    </w:tbl>
    <w:p w:rsidR="008939E2" w:rsidRPr="00120AB3" w:rsidRDefault="008939E2" w:rsidP="00844C66">
      <w:pPr>
        <w:spacing w:before="120" w:after="120"/>
        <w:jc w:val="both"/>
        <w:rPr>
          <w:rFonts w:ascii="Arial" w:hAnsi="Arial" w:cs="Arial"/>
          <w:sz w:val="20"/>
          <w:szCs w:val="20"/>
          <w:lang w:val="uk-UA"/>
        </w:rPr>
      </w:pPr>
      <w:r w:rsidRPr="00120AB3">
        <w:rPr>
          <w:rFonts w:ascii="Arial" w:hAnsi="Arial" w:cs="Arial"/>
          <w:sz w:val="20"/>
          <w:szCs w:val="20"/>
          <w:lang w:val="uk-UA"/>
        </w:rPr>
        <w:t>Капіталізовані витрати включають в себе основні витрати на модернізацію та заміну частин активів, які подовжують термін корисного використання або поліпшують здатності генерувати дохід. Витрати на ремонт та технічне обслуговування об’єктів основних засобів, які не відповідають вищевказаним критеріям капіталізації, відображаються у складі звіту про сукупний дохід за період, у якому вони були понесені.</w:t>
      </w:r>
    </w:p>
    <w:p w:rsidR="008939E2" w:rsidRPr="00120AB3" w:rsidRDefault="008939E2" w:rsidP="00844C66">
      <w:pPr>
        <w:spacing w:before="120" w:after="120"/>
        <w:jc w:val="both"/>
        <w:rPr>
          <w:rFonts w:ascii="Arial" w:hAnsi="Arial" w:cs="Arial"/>
          <w:sz w:val="20"/>
          <w:szCs w:val="20"/>
          <w:lang w:val="uk-UA"/>
        </w:rPr>
      </w:pPr>
      <w:r w:rsidRPr="00120AB3">
        <w:rPr>
          <w:rFonts w:ascii="Arial" w:hAnsi="Arial" w:cs="Arial"/>
          <w:sz w:val="20"/>
          <w:szCs w:val="20"/>
          <w:lang w:val="uk-UA"/>
        </w:rPr>
        <w:t>Незавершене будівництво включає в себе витрати, безпосередньо пов’язані з будівництво основних засобів, в тому числі розподіл змінних накладних витрат, пов’язаних з будівництвом. Незавершене будівництво не підлягає амортизації. Ці активи амортизуються з моменту, коли вони використовуються у господарській діяльності, на тій же основі, що і амортизація для інших активів.</w:t>
      </w:r>
    </w:p>
    <w:p w:rsidR="008939E2" w:rsidRPr="00120AB3" w:rsidRDefault="008939E2" w:rsidP="00844C66">
      <w:pPr>
        <w:spacing w:before="120" w:after="120"/>
        <w:jc w:val="both"/>
        <w:rPr>
          <w:rFonts w:ascii="Arial" w:hAnsi="Arial" w:cs="Arial"/>
          <w:sz w:val="20"/>
          <w:szCs w:val="20"/>
          <w:lang w:val="uk-UA"/>
        </w:rPr>
      </w:pPr>
      <w:r w:rsidRPr="00120AB3">
        <w:rPr>
          <w:rFonts w:ascii="Arial" w:hAnsi="Arial" w:cs="Arial"/>
          <w:sz w:val="20"/>
          <w:szCs w:val="20"/>
          <w:lang w:val="uk-UA"/>
        </w:rPr>
        <w:t xml:space="preserve">Припинення визнання раніше визнаних основних засобів або їх значних компонентів при вибутті або у випадку, якщо в майбутньому не очікується отримання економічних вигод від використання або вибуття даного активу. Прибуток або збиток, що виникає від вибуття активу визначається як різниця між надходженням від вибуття та балансовою вартістю активу та визнається в звіті про сукупний дохід за період, у якому вони були понесені. </w:t>
      </w:r>
    </w:p>
    <w:p w:rsidR="008939E2" w:rsidRPr="00120AB3" w:rsidRDefault="008939E2" w:rsidP="00844C66">
      <w:pPr>
        <w:spacing w:before="120" w:after="120"/>
        <w:jc w:val="both"/>
        <w:rPr>
          <w:rFonts w:ascii="Arial" w:hAnsi="Arial" w:cs="Arial"/>
          <w:sz w:val="20"/>
          <w:szCs w:val="20"/>
          <w:lang w:val="uk-UA"/>
        </w:rPr>
      </w:pPr>
      <w:r w:rsidRPr="00120AB3">
        <w:rPr>
          <w:rFonts w:ascii="Arial" w:hAnsi="Arial" w:cs="Arial"/>
          <w:sz w:val="20"/>
          <w:szCs w:val="20"/>
          <w:lang w:val="uk-UA"/>
        </w:rPr>
        <w:t xml:space="preserve">Ліквідаційна вартість активів, термін корисного використання та методи амортизації переглядаються в кінці кожного звітного року й коригуються перспективно, якщо це необхідно. </w:t>
      </w:r>
    </w:p>
    <w:p w:rsidR="008939E2" w:rsidRPr="00120AB3" w:rsidRDefault="008939E2" w:rsidP="00A55F79">
      <w:pPr>
        <w:spacing w:before="240" w:after="120"/>
        <w:jc w:val="both"/>
        <w:rPr>
          <w:rFonts w:ascii="Arial" w:hAnsi="Arial" w:cs="Arial"/>
          <w:spacing w:val="-1"/>
          <w:sz w:val="20"/>
          <w:szCs w:val="20"/>
          <w:lang w:val="uk-UA"/>
        </w:rPr>
      </w:pPr>
      <w:r w:rsidRPr="00120AB3">
        <w:rPr>
          <w:rFonts w:ascii="Arial" w:hAnsi="Arial" w:cs="Arial"/>
          <w:b/>
          <w:bCs/>
          <w:sz w:val="20"/>
          <w:szCs w:val="20"/>
          <w:lang w:val="uk-UA"/>
        </w:rPr>
        <w:t>Інвестиційна нерухомість</w:t>
      </w:r>
    </w:p>
    <w:p w:rsidR="008939E2" w:rsidRPr="00120AB3" w:rsidRDefault="008939E2" w:rsidP="00A55F79">
      <w:pPr>
        <w:pStyle w:val="BodyText"/>
        <w:spacing w:after="120"/>
        <w:ind w:left="0"/>
        <w:jc w:val="both"/>
        <w:rPr>
          <w:rFonts w:ascii="Arial" w:hAnsi="Arial" w:cs="Arial"/>
          <w:spacing w:val="-1"/>
          <w:lang w:val="uk-UA"/>
        </w:rPr>
      </w:pPr>
      <w:r w:rsidRPr="00120AB3">
        <w:rPr>
          <w:rFonts w:ascii="Arial" w:hAnsi="Arial" w:cs="Arial"/>
          <w:spacing w:val="-1"/>
          <w:lang w:val="uk-UA"/>
        </w:rPr>
        <w:t>Інвестиційна нерухомість спочатку оцінюється по первісній вартості, включаючи витрати по операції. Після первісного визнання інвестиційна нерухомість обліковується за справедливою вартістю, яка відображає ринкові умови на звітну дату. Прибуток та збиток, що виникає від зміни справедливої вартості інвестиційної нерухомості, включається до складу прибутку або збитку за той період, в якому вони виникли.</w:t>
      </w:r>
    </w:p>
    <w:p w:rsidR="008939E2" w:rsidRPr="00120AB3" w:rsidRDefault="008939E2" w:rsidP="00A55F79">
      <w:pPr>
        <w:pStyle w:val="BodyText"/>
        <w:spacing w:after="120"/>
        <w:ind w:left="0"/>
        <w:jc w:val="both"/>
        <w:rPr>
          <w:rFonts w:ascii="Arial" w:hAnsi="Arial" w:cs="Arial"/>
          <w:spacing w:val="-1"/>
          <w:lang w:val="uk-UA"/>
        </w:rPr>
      </w:pPr>
      <w:r w:rsidRPr="00120AB3">
        <w:rPr>
          <w:rFonts w:ascii="Arial" w:hAnsi="Arial" w:cs="Arial"/>
          <w:spacing w:val="-1"/>
          <w:lang w:val="uk-UA"/>
        </w:rPr>
        <w:t>Визнання інвестиційної нерухомості припиняється при її вибутті, або у випадку, якщо вона виведена з експлуатації та від її вибуття не очікується економічних вигод у майбутньому. Різниця між чистим надходженням від вибуття та балансовою вартістю активу визнається в звіті про сукупний дохід в періоді, в якому було припинено використання.</w:t>
      </w:r>
    </w:p>
    <w:p w:rsidR="008939E2" w:rsidRPr="00120AB3" w:rsidRDefault="008939E2" w:rsidP="00A55F79">
      <w:pPr>
        <w:pStyle w:val="BodyText"/>
        <w:spacing w:after="120"/>
        <w:ind w:left="0"/>
        <w:jc w:val="both"/>
        <w:rPr>
          <w:rFonts w:ascii="Arial" w:hAnsi="Arial" w:cs="Arial"/>
          <w:spacing w:val="-1"/>
          <w:lang w:val="uk-UA"/>
        </w:rPr>
      </w:pPr>
      <w:r w:rsidRPr="00120AB3">
        <w:rPr>
          <w:rFonts w:ascii="Arial" w:hAnsi="Arial" w:cs="Arial"/>
          <w:spacing w:val="-1"/>
          <w:lang w:val="uk-UA"/>
        </w:rPr>
        <w:t xml:space="preserve">Переведена в категорію або з категорії інвестиційної нерухомості здійснюється тоді і тільки тоді, коли має місце зміна в характері використання нерухомості. При переведенні з інвестиційної нерухомості в об’єкт нерухомості, який займає власник, умовна первісна вартість для цілей подальшого обліку представляє собою справедливу вартість на момент зміни цільового використання. У випадку, коли об’єкт нерухомості, який займає власник, стає об’єктом інвестиційної нерухомості, Компанія обліковує таку нерухомість у відповідності до політики обліку основних засобів до моменту зміни цільового використання. </w:t>
      </w:r>
    </w:p>
    <w:p w:rsidR="008939E2" w:rsidRPr="00120AB3" w:rsidRDefault="008939E2" w:rsidP="006F1877">
      <w:pPr>
        <w:spacing w:before="240" w:after="120"/>
        <w:jc w:val="both"/>
        <w:rPr>
          <w:rFonts w:ascii="Arial" w:hAnsi="Arial" w:cs="Arial"/>
          <w:b/>
          <w:bCs/>
          <w:sz w:val="20"/>
          <w:szCs w:val="20"/>
          <w:lang w:val="uk-UA"/>
        </w:rPr>
      </w:pPr>
      <w:r w:rsidRPr="00120AB3">
        <w:rPr>
          <w:rFonts w:ascii="Arial" w:hAnsi="Arial" w:cs="Arial"/>
          <w:b/>
          <w:bCs/>
          <w:sz w:val="20"/>
          <w:szCs w:val="20"/>
          <w:lang w:val="uk-UA"/>
        </w:rPr>
        <w:t>Необоротні активи, утримувані для продажу, та групи вибуття</w:t>
      </w:r>
    </w:p>
    <w:p w:rsidR="008939E2" w:rsidRPr="00120AB3" w:rsidRDefault="008939E2" w:rsidP="00A55F79">
      <w:pPr>
        <w:pStyle w:val="BodyText"/>
        <w:spacing w:after="120"/>
        <w:ind w:left="0"/>
        <w:jc w:val="both"/>
        <w:rPr>
          <w:rFonts w:ascii="Arial" w:hAnsi="Arial" w:cs="Arial"/>
          <w:spacing w:val="-1"/>
          <w:lang w:val="uk-UA"/>
        </w:rPr>
      </w:pPr>
      <w:r w:rsidRPr="00120AB3">
        <w:rPr>
          <w:rFonts w:ascii="Arial" w:hAnsi="Arial" w:cs="Arial"/>
          <w:spacing w:val="-1"/>
          <w:lang w:val="uk-UA"/>
        </w:rPr>
        <w:t>Компанія класифікує необоротні активи та групи вибуття як утримувані для продажу, якщо їх балансова вартість підлягає відшкодуванню, в основному, за допомогою їх продажу, а не в результаті подальшого використання. Необоротні активи та групи вибуття, класифіковані як утримувані для продажу, оцінюються за найменшою з двох величин – балансовою вартістю або справедливою вартістю за вирахуванням витрат на продаж.</w:t>
      </w:r>
    </w:p>
    <w:p w:rsidR="008939E2" w:rsidRPr="00120AB3" w:rsidRDefault="008939E2" w:rsidP="004D4D02">
      <w:pPr>
        <w:widowControl/>
        <w:spacing w:before="240" w:after="120"/>
        <w:jc w:val="both"/>
        <w:rPr>
          <w:rFonts w:ascii="Arial" w:hAnsi="Arial" w:cs="Arial"/>
          <w:b/>
          <w:bCs/>
          <w:sz w:val="20"/>
          <w:szCs w:val="20"/>
          <w:lang w:val="uk-UA" w:eastAsia="ru-RU"/>
        </w:rPr>
      </w:pPr>
      <w:r w:rsidRPr="00120AB3">
        <w:rPr>
          <w:rFonts w:ascii="Arial" w:hAnsi="Arial" w:cs="Arial"/>
          <w:b/>
          <w:bCs/>
          <w:sz w:val="20"/>
          <w:szCs w:val="20"/>
          <w:lang w:val="uk-UA" w:eastAsia="ru-RU"/>
        </w:rPr>
        <w:t>Оренда</w:t>
      </w:r>
    </w:p>
    <w:p w:rsidR="008939E2" w:rsidRPr="00120AB3" w:rsidRDefault="008939E2" w:rsidP="004D4D02">
      <w:pPr>
        <w:widowControl/>
        <w:jc w:val="both"/>
        <w:rPr>
          <w:rFonts w:ascii="Arial" w:hAnsi="Arial" w:cs="Arial"/>
          <w:sz w:val="20"/>
          <w:szCs w:val="20"/>
          <w:lang w:val="uk-UA" w:eastAsia="ru-RU"/>
        </w:rPr>
      </w:pPr>
      <w:r w:rsidRPr="00120AB3">
        <w:rPr>
          <w:rFonts w:ascii="Arial" w:hAnsi="Arial" w:cs="Arial"/>
          <w:sz w:val="20"/>
          <w:szCs w:val="20"/>
          <w:lang w:val="uk-UA" w:eastAsia="ru-RU"/>
        </w:rPr>
        <w:t xml:space="preserve">Визначення того, чи є угода орендою, або чи містить вона ознаки оренди, засновано на аналізі змісту угоди. При цьому на дату початку дії договору потрібно встановити, чи залежить його виконання від використання конкретного активу або активів, і чи переходить право користування активом в результаті даної угоди. </w:t>
      </w:r>
    </w:p>
    <w:p w:rsidR="008939E2" w:rsidRPr="00120AB3" w:rsidRDefault="008939E2" w:rsidP="004D4D02">
      <w:pPr>
        <w:widowControl/>
        <w:spacing w:before="240" w:after="120"/>
        <w:jc w:val="both"/>
        <w:rPr>
          <w:rFonts w:ascii="Arial" w:hAnsi="Arial" w:cs="Arial"/>
          <w:i/>
          <w:iCs/>
          <w:sz w:val="20"/>
          <w:szCs w:val="20"/>
          <w:lang w:val="uk-UA" w:eastAsia="ru-RU"/>
        </w:rPr>
      </w:pPr>
      <w:r w:rsidRPr="00120AB3">
        <w:rPr>
          <w:rFonts w:ascii="Arial" w:hAnsi="Arial" w:cs="Arial"/>
          <w:i/>
          <w:iCs/>
          <w:sz w:val="20"/>
          <w:szCs w:val="20"/>
          <w:lang w:val="uk-UA" w:eastAsia="ru-RU"/>
        </w:rPr>
        <w:t>Компанія як орендар</w:t>
      </w:r>
    </w:p>
    <w:p w:rsidR="008939E2" w:rsidRPr="00120AB3" w:rsidRDefault="008939E2" w:rsidP="004D4D02">
      <w:pPr>
        <w:widowControl/>
        <w:spacing w:before="120" w:after="120"/>
        <w:jc w:val="both"/>
        <w:rPr>
          <w:rFonts w:ascii="Arial" w:hAnsi="Arial" w:cs="Arial"/>
          <w:sz w:val="20"/>
          <w:szCs w:val="20"/>
          <w:lang w:val="uk-UA" w:eastAsia="ru-RU"/>
        </w:rPr>
      </w:pPr>
      <w:r w:rsidRPr="00120AB3">
        <w:rPr>
          <w:rFonts w:ascii="Arial" w:hAnsi="Arial" w:cs="Arial"/>
          <w:sz w:val="20"/>
          <w:szCs w:val="20"/>
          <w:lang w:val="uk-UA" w:eastAsia="ru-RU"/>
        </w:rPr>
        <w:t>Платежі з операційної оренди визнаються як операційні витрати в звіті про фінансові результати рівномірно протягом усього терміну оренди.</w:t>
      </w:r>
    </w:p>
    <w:p w:rsidR="008939E2" w:rsidRPr="00120AB3" w:rsidRDefault="008939E2" w:rsidP="004D4D02">
      <w:pPr>
        <w:widowControl/>
        <w:spacing w:before="240" w:after="120"/>
        <w:jc w:val="both"/>
        <w:rPr>
          <w:rFonts w:ascii="Arial" w:hAnsi="Arial" w:cs="Arial"/>
          <w:i/>
          <w:iCs/>
          <w:sz w:val="20"/>
          <w:szCs w:val="20"/>
          <w:lang w:val="uk-UA" w:eastAsia="ru-RU"/>
        </w:rPr>
      </w:pPr>
      <w:r w:rsidRPr="00120AB3">
        <w:rPr>
          <w:rFonts w:ascii="Arial" w:hAnsi="Arial" w:cs="Arial"/>
          <w:i/>
          <w:iCs/>
          <w:sz w:val="20"/>
          <w:szCs w:val="20"/>
          <w:lang w:val="uk-UA" w:eastAsia="ru-RU"/>
        </w:rPr>
        <w:t>Компанія як орендодавець</w:t>
      </w:r>
    </w:p>
    <w:p w:rsidR="008939E2" w:rsidRPr="00120AB3" w:rsidRDefault="008939E2" w:rsidP="004D4D02">
      <w:pPr>
        <w:widowControl/>
        <w:spacing w:before="120" w:after="120"/>
        <w:jc w:val="both"/>
        <w:rPr>
          <w:rFonts w:ascii="Arial" w:hAnsi="Arial" w:cs="Arial"/>
          <w:sz w:val="20"/>
          <w:szCs w:val="20"/>
          <w:lang w:val="uk-UA" w:eastAsia="ru-RU"/>
        </w:rPr>
      </w:pPr>
      <w:r w:rsidRPr="00120AB3">
        <w:rPr>
          <w:rFonts w:ascii="Arial" w:hAnsi="Arial" w:cs="Arial"/>
          <w:sz w:val="20"/>
          <w:szCs w:val="20"/>
          <w:lang w:val="uk-UA" w:eastAsia="ru-RU"/>
        </w:rPr>
        <w:t xml:space="preserve">Оренда, при якій орендодавець зберігає за собою практично всі ризики та вигоди від володіння активом, класифікується як операційна оренда. Першочергові прямі витрати, понесені при заключенні договору операційної оренди, включаються в балансову вартість переданого в оренду активу та признаються протягом періоду на такій самій основі, що і доходи від оренди. </w:t>
      </w:r>
    </w:p>
    <w:p w:rsidR="008939E2" w:rsidRPr="00120AB3" w:rsidRDefault="008939E2" w:rsidP="004D4D02">
      <w:pPr>
        <w:widowControl/>
        <w:spacing w:before="240" w:after="120"/>
        <w:jc w:val="both"/>
        <w:rPr>
          <w:rFonts w:ascii="Arial" w:hAnsi="Arial" w:cs="Arial"/>
          <w:b/>
          <w:bCs/>
          <w:sz w:val="20"/>
          <w:szCs w:val="20"/>
          <w:lang w:val="uk-UA" w:eastAsia="ru-RU"/>
        </w:rPr>
      </w:pPr>
      <w:r w:rsidRPr="00120AB3">
        <w:rPr>
          <w:rFonts w:ascii="Arial" w:hAnsi="Arial" w:cs="Arial"/>
          <w:b/>
          <w:bCs/>
          <w:sz w:val="20"/>
          <w:szCs w:val="20"/>
          <w:lang w:val="uk-UA" w:eastAsia="ru-RU"/>
        </w:rPr>
        <w:t>Нематеріальні активи</w:t>
      </w:r>
    </w:p>
    <w:p w:rsidR="008939E2" w:rsidRPr="00120AB3" w:rsidRDefault="008939E2" w:rsidP="00A55F79">
      <w:pPr>
        <w:pStyle w:val="BodyText"/>
        <w:spacing w:after="120"/>
        <w:ind w:left="0"/>
        <w:jc w:val="both"/>
        <w:rPr>
          <w:rFonts w:ascii="Arial" w:hAnsi="Arial" w:cs="Arial"/>
          <w:spacing w:val="-1"/>
          <w:lang w:val="uk-UA"/>
        </w:rPr>
      </w:pPr>
      <w:r w:rsidRPr="00120AB3">
        <w:rPr>
          <w:rFonts w:ascii="Arial" w:hAnsi="Arial" w:cs="Arial"/>
          <w:spacing w:val="-1"/>
          <w:lang w:val="uk-UA"/>
        </w:rPr>
        <w:t>Нематеріальні активи відображаються в обліку за первісною вартістю, за вирахуванням накопиченої амортизації та накопичених збитків від знецінення. Амортизація нараховується прямолінійним методом протягом строку використання даних активів. Очікуваний строк корисного використання і метод амортизації перевіряються на кінець кожного звітного періоду.</w:t>
      </w:r>
    </w:p>
    <w:p w:rsidR="008939E2" w:rsidRPr="00120AB3" w:rsidRDefault="008939E2" w:rsidP="00A55F79">
      <w:pPr>
        <w:pStyle w:val="BodyText"/>
        <w:spacing w:after="120"/>
        <w:ind w:left="0"/>
        <w:jc w:val="both"/>
        <w:rPr>
          <w:rFonts w:ascii="Arial" w:hAnsi="Arial" w:cs="Arial"/>
          <w:spacing w:val="-1"/>
          <w:lang w:val="uk-UA"/>
        </w:rPr>
      </w:pPr>
      <w:r w:rsidRPr="00120AB3">
        <w:rPr>
          <w:rFonts w:ascii="Arial" w:hAnsi="Arial" w:cs="Arial"/>
          <w:spacing w:val="-1"/>
          <w:lang w:val="uk-UA"/>
        </w:rPr>
        <w:t xml:space="preserve">Придбані ліцензії на програмне забезпечення капіталізуються на основі витрат, понесених на придбання і впровадження даного програмного забезпечення і амортизуються протягом терміну їх корисного використання, яке оцінюється більше двох років. </w:t>
      </w:r>
    </w:p>
    <w:p w:rsidR="008939E2" w:rsidRPr="00120AB3" w:rsidRDefault="008939E2" w:rsidP="006A4A54">
      <w:pPr>
        <w:spacing w:before="240" w:after="120"/>
        <w:jc w:val="both"/>
        <w:rPr>
          <w:rFonts w:ascii="Arial" w:hAnsi="Arial" w:cs="Arial"/>
          <w:b/>
          <w:bCs/>
          <w:sz w:val="20"/>
          <w:szCs w:val="20"/>
          <w:lang w:val="uk-UA"/>
        </w:rPr>
      </w:pPr>
      <w:r w:rsidRPr="00120AB3">
        <w:rPr>
          <w:rFonts w:ascii="Arial" w:hAnsi="Arial" w:cs="Arial"/>
          <w:b/>
          <w:bCs/>
          <w:sz w:val="20"/>
          <w:szCs w:val="20"/>
          <w:lang w:val="uk-UA"/>
        </w:rPr>
        <w:t>Фінансові активи</w:t>
      </w:r>
    </w:p>
    <w:p w:rsidR="008939E2" w:rsidRPr="00120AB3" w:rsidRDefault="008939E2" w:rsidP="006A4A54">
      <w:pPr>
        <w:spacing w:before="120" w:after="120"/>
        <w:jc w:val="both"/>
        <w:rPr>
          <w:rFonts w:ascii="Arial" w:hAnsi="Arial" w:cs="Arial"/>
          <w:i/>
          <w:iCs/>
          <w:sz w:val="20"/>
          <w:szCs w:val="20"/>
          <w:lang w:val="uk-UA"/>
        </w:rPr>
      </w:pPr>
      <w:r w:rsidRPr="00120AB3">
        <w:rPr>
          <w:rFonts w:ascii="Arial" w:hAnsi="Arial" w:cs="Arial"/>
          <w:i/>
          <w:iCs/>
          <w:sz w:val="20"/>
          <w:szCs w:val="20"/>
          <w:lang w:val="uk-UA"/>
        </w:rPr>
        <w:t>Первісне визнання та оцінка</w:t>
      </w:r>
    </w:p>
    <w:p w:rsidR="008939E2" w:rsidRPr="00120AB3" w:rsidRDefault="008939E2" w:rsidP="006A4A54">
      <w:pPr>
        <w:spacing w:before="120" w:after="120"/>
        <w:jc w:val="both"/>
        <w:rPr>
          <w:rFonts w:ascii="Arial" w:hAnsi="Arial" w:cs="Arial"/>
          <w:sz w:val="20"/>
          <w:szCs w:val="20"/>
          <w:lang w:val="uk-UA"/>
        </w:rPr>
      </w:pPr>
      <w:r w:rsidRPr="00120AB3">
        <w:rPr>
          <w:rFonts w:ascii="Arial" w:hAnsi="Arial" w:cs="Arial"/>
          <w:sz w:val="20"/>
          <w:szCs w:val="20"/>
          <w:lang w:val="uk-UA"/>
        </w:rPr>
        <w:t xml:space="preserve">Фінансові активи класифікуються відповідно як фінансові активи, що оцінюються за справедливою вартістю через рахунки прибутків та збитків; позики та дебіторська заборгованість; фінансові активи для продажу. </w:t>
      </w:r>
    </w:p>
    <w:p w:rsidR="008939E2" w:rsidRPr="00120AB3" w:rsidRDefault="008939E2" w:rsidP="006A4A54">
      <w:pPr>
        <w:spacing w:before="120" w:after="120"/>
        <w:jc w:val="both"/>
        <w:rPr>
          <w:rFonts w:ascii="Arial" w:hAnsi="Arial" w:cs="Arial"/>
          <w:sz w:val="20"/>
          <w:szCs w:val="20"/>
          <w:lang w:val="uk-UA"/>
        </w:rPr>
      </w:pPr>
      <w:r w:rsidRPr="00120AB3">
        <w:rPr>
          <w:rFonts w:ascii="Arial" w:hAnsi="Arial" w:cs="Arial"/>
          <w:sz w:val="20"/>
          <w:szCs w:val="20"/>
          <w:lang w:val="uk-UA"/>
        </w:rPr>
        <w:t>При первісному визнанні усі фінансові активи визнаються за справедливою вартістю плюс у випадку, якщо це не інвестиції переоцінені за справедливою вартістю через прибуток або збиток, витрати по угоді, прямо пов’язані з придбанням фінансового активу.</w:t>
      </w:r>
    </w:p>
    <w:p w:rsidR="008939E2" w:rsidRPr="00120AB3" w:rsidRDefault="008939E2" w:rsidP="006A4A54">
      <w:pPr>
        <w:spacing w:before="120" w:after="120"/>
        <w:jc w:val="both"/>
        <w:rPr>
          <w:rFonts w:ascii="Arial" w:hAnsi="Arial" w:cs="Arial"/>
          <w:sz w:val="20"/>
          <w:szCs w:val="20"/>
          <w:lang w:val="uk-UA"/>
        </w:rPr>
      </w:pPr>
      <w:r w:rsidRPr="00120AB3">
        <w:rPr>
          <w:rFonts w:ascii="Arial" w:hAnsi="Arial" w:cs="Arial"/>
          <w:sz w:val="20"/>
          <w:szCs w:val="20"/>
          <w:lang w:val="uk-UA"/>
        </w:rPr>
        <w:t>Всі фінансові активи, крім фінансових активів, що оцінюються за справедливою вартістю через прибутки та збитки, первісно визнаються за справедливою вартістю, збільшеною на витрати. Безпосередньо пов’язані зі здійсненням операції по придбанню фінансового активу.</w:t>
      </w:r>
    </w:p>
    <w:p w:rsidR="008939E2" w:rsidRPr="00120AB3" w:rsidRDefault="008939E2" w:rsidP="006A4A54">
      <w:pPr>
        <w:spacing w:before="120" w:after="120"/>
        <w:jc w:val="both"/>
        <w:rPr>
          <w:rFonts w:ascii="Arial" w:hAnsi="Arial" w:cs="Arial"/>
          <w:i/>
          <w:iCs/>
          <w:sz w:val="20"/>
          <w:szCs w:val="20"/>
          <w:lang w:val="uk-UA"/>
        </w:rPr>
      </w:pPr>
      <w:r w:rsidRPr="00120AB3">
        <w:rPr>
          <w:rFonts w:ascii="Arial" w:hAnsi="Arial" w:cs="Arial"/>
          <w:i/>
          <w:iCs/>
          <w:sz w:val="20"/>
          <w:szCs w:val="20"/>
          <w:lang w:val="uk-UA"/>
        </w:rPr>
        <w:t>Подальша оцінка</w:t>
      </w:r>
    </w:p>
    <w:p w:rsidR="008939E2" w:rsidRPr="00120AB3" w:rsidRDefault="008939E2" w:rsidP="006A4A54">
      <w:pPr>
        <w:spacing w:before="120" w:after="120"/>
        <w:jc w:val="both"/>
        <w:rPr>
          <w:rFonts w:ascii="Arial" w:hAnsi="Arial" w:cs="Arial"/>
          <w:sz w:val="20"/>
          <w:szCs w:val="20"/>
          <w:lang w:val="uk-UA"/>
        </w:rPr>
      </w:pPr>
      <w:r w:rsidRPr="00120AB3">
        <w:rPr>
          <w:rFonts w:ascii="Arial" w:hAnsi="Arial" w:cs="Arial"/>
          <w:sz w:val="20"/>
          <w:szCs w:val="20"/>
          <w:lang w:val="uk-UA"/>
        </w:rPr>
        <w:t>Подальша оцінка фінансових активів залежить від їх класифікації:</w:t>
      </w:r>
    </w:p>
    <w:p w:rsidR="008939E2" w:rsidRPr="00120AB3" w:rsidRDefault="008939E2" w:rsidP="006A4A54">
      <w:pPr>
        <w:spacing w:before="240" w:after="120"/>
        <w:jc w:val="both"/>
        <w:rPr>
          <w:rFonts w:ascii="Arial" w:hAnsi="Arial" w:cs="Arial"/>
          <w:b/>
          <w:bCs/>
          <w:sz w:val="20"/>
          <w:szCs w:val="20"/>
          <w:lang w:val="uk-UA"/>
        </w:rPr>
      </w:pPr>
      <w:r w:rsidRPr="00120AB3">
        <w:rPr>
          <w:rFonts w:ascii="Arial" w:hAnsi="Arial" w:cs="Arial"/>
          <w:b/>
          <w:bCs/>
          <w:sz w:val="20"/>
          <w:szCs w:val="20"/>
          <w:lang w:val="uk-UA"/>
        </w:rPr>
        <w:t>Позики та дебіторська заборгованість</w:t>
      </w:r>
    </w:p>
    <w:p w:rsidR="008939E2" w:rsidRPr="00120AB3" w:rsidRDefault="008939E2" w:rsidP="006A4A54">
      <w:pPr>
        <w:spacing w:before="120" w:after="120"/>
        <w:jc w:val="both"/>
        <w:rPr>
          <w:rFonts w:ascii="Arial" w:hAnsi="Arial" w:cs="Arial"/>
          <w:sz w:val="20"/>
          <w:szCs w:val="20"/>
          <w:lang w:val="uk-UA"/>
        </w:rPr>
      </w:pPr>
      <w:r w:rsidRPr="00120AB3">
        <w:rPr>
          <w:rFonts w:ascii="Arial" w:hAnsi="Arial" w:cs="Arial"/>
          <w:sz w:val="20"/>
          <w:szCs w:val="20"/>
          <w:lang w:val="uk-UA"/>
        </w:rPr>
        <w:t>Позики та дебіторська заборгованість — це непохідні фінансові активи з фіксованими або визначуваними платежами, які не котируються на активному ринку.</w:t>
      </w:r>
    </w:p>
    <w:p w:rsidR="008939E2" w:rsidRPr="00120AB3" w:rsidRDefault="008939E2" w:rsidP="006A4A54">
      <w:pPr>
        <w:spacing w:before="120" w:after="120"/>
        <w:jc w:val="both"/>
        <w:rPr>
          <w:rFonts w:ascii="Arial" w:hAnsi="Arial" w:cs="Arial"/>
          <w:sz w:val="20"/>
          <w:szCs w:val="20"/>
          <w:lang w:val="uk-UA"/>
        </w:rPr>
      </w:pPr>
      <w:r w:rsidRPr="00120AB3">
        <w:rPr>
          <w:rFonts w:ascii="Arial" w:hAnsi="Arial" w:cs="Arial"/>
          <w:sz w:val="20"/>
          <w:szCs w:val="20"/>
          <w:lang w:val="uk-UA"/>
        </w:rPr>
        <w:t>Після первісної оцінки такі фінансові активи обліковуються за амортизованою вартістю з використанням методу ефективної відсоткової ставки за вирахуванням резерву під знецінення. Амортизована вартість розраховується з урахуванням дисконту або премії при приданні, а також комісійних або витрат, які є невід’ємною частиною ефективної процентної ставки.  Прибутки та збитки за такими активами відображаються у звіті про прибутки та збитки при вибутті або зменшенні корисності активів, а також у процесі амортизації.</w:t>
      </w:r>
    </w:p>
    <w:p w:rsidR="008939E2" w:rsidRPr="00120AB3" w:rsidRDefault="008939E2" w:rsidP="006A4A54">
      <w:pPr>
        <w:spacing w:before="120" w:after="120"/>
        <w:jc w:val="both"/>
        <w:rPr>
          <w:rFonts w:ascii="Arial" w:hAnsi="Arial" w:cs="Arial"/>
          <w:i/>
          <w:iCs/>
          <w:sz w:val="20"/>
          <w:szCs w:val="20"/>
          <w:lang w:val="uk-UA"/>
        </w:rPr>
      </w:pPr>
      <w:r w:rsidRPr="00120AB3">
        <w:rPr>
          <w:rFonts w:ascii="Arial" w:hAnsi="Arial" w:cs="Arial"/>
          <w:i/>
          <w:iCs/>
          <w:sz w:val="20"/>
          <w:szCs w:val="20"/>
          <w:lang w:val="uk-UA"/>
        </w:rPr>
        <w:t>Фінансові інвестиції, що призначені для продажу</w:t>
      </w:r>
    </w:p>
    <w:p w:rsidR="008939E2" w:rsidRPr="00120AB3" w:rsidRDefault="008939E2" w:rsidP="006A4A54">
      <w:pPr>
        <w:spacing w:before="120" w:after="120"/>
        <w:jc w:val="both"/>
        <w:rPr>
          <w:rFonts w:ascii="Arial" w:hAnsi="Arial" w:cs="Arial"/>
          <w:sz w:val="20"/>
          <w:szCs w:val="20"/>
          <w:lang w:val="uk-UA"/>
        </w:rPr>
      </w:pPr>
      <w:r w:rsidRPr="00120AB3">
        <w:rPr>
          <w:rFonts w:ascii="Arial" w:hAnsi="Arial" w:cs="Arial"/>
          <w:sz w:val="20"/>
          <w:szCs w:val="20"/>
          <w:lang w:val="uk-UA"/>
        </w:rPr>
        <w:t xml:space="preserve">Фінансові інвестиції, наявні для продажу  - це непохідні фінансові активи, класифіковані як наявні для продажу або не включені до жодної іншої категорії. Після первісної оцінки фінансові активи, що є в наявності для продажу, оцінюються за справедливою вартістю, а нереалізовані доходи та витрати визнаються безпосередньо в капіталі до моменту списання активів з балансу, при якому накопичені доходи або витрати, що раніше відображені у складі капіталу, визнаються у звіті про скупний дохід, або до моменту визначення факту знецінення цих активів, при якому сукупний збиток, що відображений у складі капіталу, визнається у звіті про сукупний дохід. Проценти, отримані за такими інвестиціями, відображаються у складі процентних доходів та розраховується за ефективною ставкою процента. </w:t>
      </w:r>
    </w:p>
    <w:p w:rsidR="008939E2" w:rsidRPr="00120AB3" w:rsidRDefault="008939E2" w:rsidP="001224C8">
      <w:pPr>
        <w:spacing w:before="240" w:after="120"/>
        <w:jc w:val="both"/>
        <w:rPr>
          <w:rFonts w:ascii="Arial" w:hAnsi="Arial" w:cs="Arial"/>
          <w:b/>
          <w:bCs/>
          <w:sz w:val="20"/>
          <w:szCs w:val="20"/>
          <w:lang w:val="uk-UA"/>
        </w:rPr>
      </w:pPr>
      <w:r w:rsidRPr="00120AB3">
        <w:rPr>
          <w:rFonts w:ascii="Arial" w:hAnsi="Arial" w:cs="Arial"/>
          <w:b/>
          <w:bCs/>
          <w:sz w:val="20"/>
          <w:szCs w:val="20"/>
          <w:lang w:val="uk-UA"/>
        </w:rPr>
        <w:t xml:space="preserve">Припинення визнання </w:t>
      </w:r>
    </w:p>
    <w:p w:rsidR="008939E2" w:rsidRPr="00120AB3" w:rsidRDefault="008939E2" w:rsidP="001224C8">
      <w:pPr>
        <w:spacing w:before="120" w:after="120"/>
        <w:jc w:val="both"/>
        <w:rPr>
          <w:rFonts w:ascii="Arial" w:hAnsi="Arial" w:cs="Arial"/>
          <w:sz w:val="20"/>
          <w:szCs w:val="20"/>
          <w:lang w:val="uk-UA"/>
        </w:rPr>
      </w:pPr>
      <w:r w:rsidRPr="00120AB3">
        <w:rPr>
          <w:rFonts w:ascii="Arial" w:hAnsi="Arial" w:cs="Arial"/>
          <w:sz w:val="20"/>
          <w:szCs w:val="20"/>
          <w:lang w:val="uk-UA"/>
        </w:rPr>
        <w:t>Фінансовий актив перестає визнаватися, якщо:</w:t>
      </w:r>
    </w:p>
    <w:p w:rsidR="008939E2" w:rsidRPr="00120AB3" w:rsidRDefault="008939E2" w:rsidP="002D78A1">
      <w:pPr>
        <w:pStyle w:val="BodyText"/>
        <w:numPr>
          <w:ilvl w:val="0"/>
          <w:numId w:val="3"/>
        </w:numPr>
        <w:tabs>
          <w:tab w:val="clear" w:pos="417"/>
          <w:tab w:val="num" w:pos="284"/>
        </w:tabs>
        <w:spacing w:line="238" w:lineRule="auto"/>
        <w:ind w:left="0" w:right="125" w:firstLine="0"/>
        <w:jc w:val="both"/>
        <w:rPr>
          <w:rFonts w:ascii="Arial" w:hAnsi="Arial" w:cs="Arial"/>
          <w:spacing w:val="-1"/>
          <w:lang w:val="uk-UA"/>
        </w:rPr>
      </w:pPr>
      <w:r w:rsidRPr="00120AB3">
        <w:rPr>
          <w:rFonts w:ascii="Arial" w:hAnsi="Arial" w:cs="Arial"/>
          <w:spacing w:val="-1"/>
          <w:lang w:val="uk-UA"/>
        </w:rPr>
        <w:t>термін дії прав на отримання грошових потоків закінчився; або</w:t>
      </w:r>
    </w:p>
    <w:p w:rsidR="008939E2" w:rsidRPr="00120AB3" w:rsidRDefault="008939E2" w:rsidP="002D78A1">
      <w:pPr>
        <w:pStyle w:val="BodyText"/>
        <w:numPr>
          <w:ilvl w:val="0"/>
          <w:numId w:val="3"/>
        </w:numPr>
        <w:tabs>
          <w:tab w:val="clear" w:pos="417"/>
          <w:tab w:val="num" w:pos="284"/>
        </w:tabs>
        <w:spacing w:line="238" w:lineRule="auto"/>
        <w:ind w:left="0" w:firstLine="0"/>
        <w:jc w:val="both"/>
        <w:rPr>
          <w:rFonts w:ascii="Arial" w:hAnsi="Arial" w:cs="Arial"/>
          <w:spacing w:val="-1"/>
          <w:lang w:val="uk-UA"/>
        </w:rPr>
      </w:pPr>
      <w:r w:rsidRPr="00120AB3">
        <w:rPr>
          <w:rFonts w:ascii="Arial" w:hAnsi="Arial" w:cs="Arial"/>
          <w:lang w:val="uk-UA"/>
        </w:rPr>
        <w:t>Компанія</w:t>
      </w:r>
      <w:r w:rsidRPr="00120AB3">
        <w:rPr>
          <w:rFonts w:ascii="Arial" w:hAnsi="Arial" w:cs="Arial"/>
          <w:spacing w:val="-1"/>
          <w:lang w:val="uk-UA"/>
        </w:rPr>
        <w:t xml:space="preserve"> передала право отримувати грошові потоки від активу, або взяла на себе зобов’язання по виплаті третій стороні отриманих грошових потоків в повній мірі </w:t>
      </w:r>
    </w:p>
    <w:p w:rsidR="008939E2" w:rsidRPr="00120AB3" w:rsidRDefault="008939E2" w:rsidP="002D78A1">
      <w:pPr>
        <w:pStyle w:val="BodyText"/>
        <w:numPr>
          <w:ilvl w:val="0"/>
          <w:numId w:val="3"/>
        </w:numPr>
        <w:tabs>
          <w:tab w:val="clear" w:pos="417"/>
          <w:tab w:val="num" w:pos="284"/>
        </w:tabs>
        <w:spacing w:line="238" w:lineRule="auto"/>
        <w:ind w:left="0" w:firstLine="0"/>
        <w:jc w:val="both"/>
        <w:rPr>
          <w:rFonts w:ascii="Arial" w:hAnsi="Arial" w:cs="Arial"/>
          <w:spacing w:val="-1"/>
          <w:lang w:val="uk-UA"/>
        </w:rPr>
      </w:pPr>
      <w:r w:rsidRPr="00120AB3">
        <w:rPr>
          <w:rFonts w:ascii="Arial" w:hAnsi="Arial" w:cs="Arial"/>
          <w:spacing w:val="-1"/>
          <w:lang w:val="uk-UA"/>
        </w:rPr>
        <w:t>та або Компанія передала майже всі ризики та винагороди від активу, або не передала, але й не зберігає за собою майже всі ризики та винагороди від активу, але передала контроль над цим активом.</w:t>
      </w:r>
    </w:p>
    <w:p w:rsidR="008939E2" w:rsidRPr="00120AB3" w:rsidRDefault="008939E2" w:rsidP="001224C8">
      <w:pPr>
        <w:spacing w:before="240" w:after="120"/>
        <w:jc w:val="both"/>
        <w:rPr>
          <w:rFonts w:ascii="Arial" w:hAnsi="Arial" w:cs="Arial"/>
          <w:b/>
          <w:bCs/>
          <w:sz w:val="20"/>
          <w:szCs w:val="20"/>
          <w:lang w:val="uk-UA"/>
        </w:rPr>
      </w:pPr>
      <w:r w:rsidRPr="00120AB3">
        <w:rPr>
          <w:rFonts w:ascii="Arial" w:hAnsi="Arial" w:cs="Arial"/>
          <w:b/>
          <w:bCs/>
          <w:sz w:val="20"/>
          <w:szCs w:val="20"/>
          <w:lang w:val="uk-UA"/>
        </w:rPr>
        <w:t>Знецінення фінансових активів</w:t>
      </w:r>
    </w:p>
    <w:p w:rsidR="008939E2" w:rsidRDefault="008939E2" w:rsidP="001224C8">
      <w:pPr>
        <w:spacing w:before="120" w:after="120"/>
        <w:jc w:val="both"/>
        <w:rPr>
          <w:rFonts w:ascii="Arial" w:hAnsi="Arial" w:cs="Arial"/>
          <w:sz w:val="20"/>
          <w:szCs w:val="20"/>
          <w:lang w:val="uk-UA"/>
        </w:rPr>
      </w:pPr>
      <w:r w:rsidRPr="00120AB3">
        <w:rPr>
          <w:rFonts w:ascii="Arial" w:hAnsi="Arial" w:cs="Arial"/>
          <w:sz w:val="20"/>
          <w:szCs w:val="20"/>
          <w:lang w:val="uk-UA"/>
        </w:rPr>
        <w:t xml:space="preserve">Компанія оцінює на кожну звітну дату чи існує наявність об'єктивних ознак можливого зменшення корисності фінансових активів. </w:t>
      </w:r>
    </w:p>
    <w:p w:rsidR="008939E2" w:rsidRPr="00120AB3" w:rsidRDefault="008939E2" w:rsidP="001224C8">
      <w:pPr>
        <w:spacing w:before="120" w:after="120"/>
        <w:jc w:val="both"/>
        <w:rPr>
          <w:rFonts w:ascii="Arial" w:hAnsi="Arial" w:cs="Arial"/>
          <w:sz w:val="20"/>
          <w:szCs w:val="20"/>
          <w:lang w:val="uk-UA"/>
        </w:rPr>
      </w:pPr>
    </w:p>
    <w:p w:rsidR="008939E2" w:rsidRPr="00120AB3" w:rsidRDefault="008939E2" w:rsidP="001224C8">
      <w:pPr>
        <w:spacing w:before="120" w:after="120"/>
        <w:jc w:val="both"/>
        <w:rPr>
          <w:rFonts w:ascii="Arial" w:hAnsi="Arial" w:cs="Arial"/>
          <w:b/>
          <w:bCs/>
          <w:sz w:val="20"/>
          <w:szCs w:val="20"/>
          <w:lang w:val="uk-UA"/>
        </w:rPr>
      </w:pPr>
      <w:r w:rsidRPr="00120AB3">
        <w:rPr>
          <w:rFonts w:ascii="Arial" w:hAnsi="Arial" w:cs="Arial"/>
          <w:b/>
          <w:bCs/>
          <w:sz w:val="20"/>
          <w:szCs w:val="20"/>
          <w:lang w:val="uk-UA"/>
        </w:rPr>
        <w:t>Фінансові активи, що відображаються за амортизованою вартістю</w:t>
      </w:r>
    </w:p>
    <w:p w:rsidR="008939E2" w:rsidRPr="00120AB3" w:rsidRDefault="008939E2" w:rsidP="001224C8">
      <w:pPr>
        <w:spacing w:before="120" w:after="120"/>
        <w:jc w:val="both"/>
        <w:rPr>
          <w:rFonts w:ascii="Arial" w:hAnsi="Arial" w:cs="Arial"/>
          <w:sz w:val="20"/>
          <w:szCs w:val="20"/>
          <w:lang w:val="uk-UA"/>
        </w:rPr>
      </w:pPr>
      <w:r w:rsidRPr="00120AB3">
        <w:rPr>
          <w:rFonts w:ascii="Arial" w:hAnsi="Arial" w:cs="Arial"/>
          <w:sz w:val="20"/>
          <w:szCs w:val="20"/>
          <w:lang w:val="uk-UA"/>
        </w:rPr>
        <w:t>Для фінансових активів, які обліковуються за амортизованою вартістю, Компанія спочатку оцінює наявність знецінення індивідуальних фінансових активів.</w:t>
      </w:r>
    </w:p>
    <w:p w:rsidR="008939E2" w:rsidRPr="00120AB3" w:rsidRDefault="008939E2" w:rsidP="001224C8">
      <w:pPr>
        <w:spacing w:before="120" w:after="120"/>
        <w:jc w:val="both"/>
        <w:rPr>
          <w:rFonts w:ascii="Arial" w:hAnsi="Arial" w:cs="Arial"/>
          <w:sz w:val="20"/>
          <w:szCs w:val="20"/>
          <w:lang w:val="uk-UA"/>
        </w:rPr>
      </w:pPr>
      <w:r w:rsidRPr="00120AB3">
        <w:rPr>
          <w:rFonts w:ascii="Arial" w:hAnsi="Arial" w:cs="Arial"/>
          <w:sz w:val="20"/>
          <w:szCs w:val="20"/>
          <w:lang w:val="uk-UA"/>
        </w:rPr>
        <w:t>Суму збитку від виявленого знецінення оцінюють як різницю між балансовою вартістю активу та теперішньою вартістю попередньо оцінених майбутніх грошових потоків (за винятком майбутніх кредитних збитків, які не були понесені), дисконтова них за первісною ефективною ставкою відсотка фінансового активу.</w:t>
      </w:r>
    </w:p>
    <w:p w:rsidR="008939E2" w:rsidRPr="00120AB3" w:rsidRDefault="008939E2" w:rsidP="001224C8">
      <w:pPr>
        <w:spacing w:before="120" w:after="120"/>
        <w:jc w:val="both"/>
        <w:rPr>
          <w:rFonts w:ascii="Arial" w:hAnsi="Arial" w:cs="Arial"/>
          <w:sz w:val="20"/>
          <w:szCs w:val="20"/>
          <w:lang w:val="uk-UA"/>
        </w:rPr>
      </w:pPr>
      <w:r w:rsidRPr="00120AB3">
        <w:rPr>
          <w:rFonts w:ascii="Arial" w:hAnsi="Arial" w:cs="Arial"/>
          <w:sz w:val="20"/>
          <w:szCs w:val="20"/>
          <w:lang w:val="uk-UA"/>
        </w:rPr>
        <w:t xml:space="preserve">Балансова вартість активу зменшується із застосуванням рахунку резервів. Сума збитку визнається у звіті про прибутки та збитки. Заборгованість разом з рахунком резерву списується, якщо відсутня реальна перспектива їх відшкодування в майбутньому, та всі доступні забезпечення були реалізовані або передані компанії. Якщо протягом наступного періоду сума збитку від зменшення корисності зменшується і це зменшення може бути об’єктивно пов’язане з подією, яка відбувається після визнання зменшення корисності, то попередньо визнаний збиток від зменшення корисності сторнується. Сума сторнування визнається у звіті про прибутки та збитки. </w:t>
      </w:r>
    </w:p>
    <w:p w:rsidR="008939E2" w:rsidRPr="00120AB3" w:rsidRDefault="008939E2" w:rsidP="003E2C63">
      <w:pPr>
        <w:spacing w:before="240" w:after="120"/>
        <w:jc w:val="both"/>
        <w:rPr>
          <w:rFonts w:ascii="Arial" w:hAnsi="Arial" w:cs="Arial"/>
          <w:b/>
          <w:bCs/>
          <w:sz w:val="20"/>
          <w:szCs w:val="20"/>
          <w:lang w:val="uk-UA"/>
        </w:rPr>
      </w:pPr>
      <w:r w:rsidRPr="00120AB3">
        <w:rPr>
          <w:rFonts w:ascii="Arial" w:hAnsi="Arial" w:cs="Arial"/>
          <w:b/>
          <w:bCs/>
          <w:sz w:val="20"/>
          <w:szCs w:val="20"/>
          <w:lang w:val="uk-UA"/>
        </w:rPr>
        <w:t>Фінансові інвестиції, наявні для продажу</w:t>
      </w:r>
    </w:p>
    <w:p w:rsidR="008939E2" w:rsidRPr="00120AB3" w:rsidRDefault="008939E2" w:rsidP="001224C8">
      <w:pPr>
        <w:pStyle w:val="BodyText"/>
        <w:spacing w:line="238" w:lineRule="auto"/>
        <w:ind w:left="0"/>
        <w:jc w:val="both"/>
        <w:rPr>
          <w:rFonts w:ascii="Arial" w:hAnsi="Arial" w:cs="Arial"/>
          <w:spacing w:val="-1"/>
          <w:lang w:val="uk-UA"/>
        </w:rPr>
      </w:pPr>
      <w:r w:rsidRPr="00120AB3">
        <w:rPr>
          <w:rFonts w:ascii="Arial" w:hAnsi="Arial" w:cs="Arial"/>
          <w:spacing w:val="-1"/>
          <w:lang w:val="uk-UA"/>
        </w:rPr>
        <w:t xml:space="preserve">Щодо фінансових активів, наявних для продажу, Компанія на кожну звітну дату оцінює існування об’єктивного підтвердження того, що інвестиція або група інвестицій не зазнала знецінення. </w:t>
      </w:r>
    </w:p>
    <w:p w:rsidR="008939E2" w:rsidRPr="00120AB3" w:rsidRDefault="008939E2" w:rsidP="003E2C63">
      <w:pPr>
        <w:spacing w:before="240" w:after="120"/>
        <w:jc w:val="both"/>
        <w:rPr>
          <w:rFonts w:ascii="Arial" w:hAnsi="Arial" w:cs="Arial"/>
          <w:b/>
          <w:bCs/>
          <w:sz w:val="20"/>
          <w:szCs w:val="20"/>
          <w:lang w:val="uk-UA"/>
        </w:rPr>
      </w:pPr>
      <w:r w:rsidRPr="00120AB3">
        <w:rPr>
          <w:rFonts w:ascii="Arial" w:hAnsi="Arial" w:cs="Arial"/>
          <w:b/>
          <w:bCs/>
          <w:sz w:val="20"/>
          <w:szCs w:val="20"/>
          <w:lang w:val="uk-UA"/>
        </w:rPr>
        <w:t>Фінансові зобов’язання</w:t>
      </w:r>
    </w:p>
    <w:p w:rsidR="008939E2" w:rsidRPr="00120AB3" w:rsidRDefault="008939E2" w:rsidP="003E2C63">
      <w:pPr>
        <w:spacing w:before="120" w:after="120"/>
        <w:jc w:val="both"/>
        <w:rPr>
          <w:rFonts w:ascii="Arial" w:hAnsi="Arial" w:cs="Arial"/>
          <w:i/>
          <w:iCs/>
          <w:sz w:val="20"/>
          <w:szCs w:val="20"/>
          <w:lang w:val="uk-UA"/>
        </w:rPr>
      </w:pPr>
      <w:r w:rsidRPr="00120AB3">
        <w:rPr>
          <w:rFonts w:ascii="Arial" w:hAnsi="Arial" w:cs="Arial"/>
          <w:i/>
          <w:iCs/>
          <w:sz w:val="20"/>
          <w:szCs w:val="20"/>
          <w:lang w:val="uk-UA"/>
        </w:rPr>
        <w:t>Первісне визнання та оцінка</w:t>
      </w:r>
    </w:p>
    <w:p w:rsidR="008939E2" w:rsidRPr="00120AB3" w:rsidRDefault="008939E2" w:rsidP="003E2C63">
      <w:pPr>
        <w:spacing w:before="120" w:after="120"/>
        <w:jc w:val="both"/>
        <w:rPr>
          <w:rFonts w:ascii="Arial" w:hAnsi="Arial" w:cs="Arial"/>
          <w:sz w:val="20"/>
          <w:szCs w:val="20"/>
          <w:lang w:val="uk-UA"/>
        </w:rPr>
      </w:pPr>
      <w:r w:rsidRPr="00120AB3">
        <w:rPr>
          <w:rFonts w:ascii="Arial" w:hAnsi="Arial" w:cs="Arial"/>
          <w:sz w:val="20"/>
          <w:szCs w:val="20"/>
          <w:lang w:val="uk-UA"/>
        </w:rPr>
        <w:t xml:space="preserve">Фінансові зобов'язання класифікуються при первісному визнанні відповідно як фінансові зобов’язання, що оцінюються за справедливою вартістю через прибутки та збитки, кредити та позики, кредиторську заборгованість.  </w:t>
      </w:r>
    </w:p>
    <w:p w:rsidR="008939E2" w:rsidRPr="00120AB3" w:rsidRDefault="008939E2" w:rsidP="003E2C63">
      <w:pPr>
        <w:spacing w:before="120" w:after="120"/>
        <w:jc w:val="both"/>
        <w:rPr>
          <w:rFonts w:ascii="Arial" w:hAnsi="Arial" w:cs="Arial"/>
          <w:sz w:val="20"/>
          <w:szCs w:val="20"/>
          <w:lang w:val="uk-UA"/>
        </w:rPr>
      </w:pPr>
      <w:r w:rsidRPr="00120AB3">
        <w:rPr>
          <w:rFonts w:ascii="Arial" w:hAnsi="Arial" w:cs="Arial"/>
          <w:sz w:val="20"/>
          <w:szCs w:val="20"/>
          <w:lang w:val="uk-UA"/>
        </w:rPr>
        <w:t>Всі фінансові зобов'язання спочатку визнаються за справедливою вартістю плюс, у випадку кредитів і позик, понесеними витратами по угоді.</w:t>
      </w:r>
    </w:p>
    <w:p w:rsidR="008939E2" w:rsidRPr="00120AB3" w:rsidRDefault="008939E2" w:rsidP="003E2C63">
      <w:pPr>
        <w:spacing w:before="120" w:after="120"/>
        <w:jc w:val="both"/>
        <w:rPr>
          <w:rFonts w:ascii="Arial" w:hAnsi="Arial" w:cs="Arial"/>
          <w:sz w:val="20"/>
          <w:szCs w:val="20"/>
          <w:lang w:val="uk-UA"/>
        </w:rPr>
      </w:pPr>
      <w:r w:rsidRPr="00120AB3">
        <w:rPr>
          <w:rFonts w:ascii="Arial" w:hAnsi="Arial" w:cs="Arial"/>
          <w:sz w:val="20"/>
          <w:szCs w:val="20"/>
          <w:lang w:val="uk-UA"/>
        </w:rPr>
        <w:t xml:space="preserve">Фінансові зобов’язання Компанії включають торгову та іншу кредиторську заборгованість, банківські кредити та позики. </w:t>
      </w:r>
    </w:p>
    <w:p w:rsidR="008939E2" w:rsidRPr="00120AB3" w:rsidRDefault="008939E2" w:rsidP="003E2C63">
      <w:pPr>
        <w:spacing w:before="120" w:after="120"/>
        <w:jc w:val="both"/>
        <w:rPr>
          <w:rFonts w:ascii="Arial" w:hAnsi="Arial" w:cs="Arial"/>
          <w:i/>
          <w:iCs/>
          <w:sz w:val="20"/>
          <w:szCs w:val="20"/>
          <w:lang w:val="uk-UA"/>
        </w:rPr>
      </w:pPr>
      <w:r w:rsidRPr="00120AB3">
        <w:rPr>
          <w:rFonts w:ascii="Arial" w:hAnsi="Arial" w:cs="Arial"/>
          <w:i/>
          <w:iCs/>
          <w:sz w:val="20"/>
          <w:szCs w:val="20"/>
          <w:lang w:val="uk-UA"/>
        </w:rPr>
        <w:t>Подальша оцінка</w:t>
      </w:r>
    </w:p>
    <w:p w:rsidR="008939E2" w:rsidRPr="00120AB3" w:rsidRDefault="008939E2" w:rsidP="003E2C63">
      <w:pPr>
        <w:spacing w:before="120" w:after="120"/>
        <w:jc w:val="both"/>
        <w:rPr>
          <w:rFonts w:ascii="Arial" w:hAnsi="Arial" w:cs="Arial"/>
          <w:sz w:val="20"/>
          <w:szCs w:val="20"/>
          <w:lang w:val="uk-UA"/>
        </w:rPr>
      </w:pPr>
      <w:r w:rsidRPr="00120AB3">
        <w:rPr>
          <w:rFonts w:ascii="Arial" w:hAnsi="Arial" w:cs="Arial"/>
          <w:sz w:val="20"/>
          <w:szCs w:val="20"/>
          <w:lang w:val="uk-UA"/>
        </w:rPr>
        <w:t>Оцінка фінансових зобов'язань залежить від їх класифікації у такий спосіб:</w:t>
      </w:r>
    </w:p>
    <w:p w:rsidR="008939E2" w:rsidRPr="00120AB3" w:rsidRDefault="008939E2" w:rsidP="00DA326A">
      <w:pPr>
        <w:spacing w:before="240" w:after="120"/>
        <w:jc w:val="both"/>
        <w:rPr>
          <w:rFonts w:ascii="Arial" w:hAnsi="Arial" w:cs="Arial"/>
          <w:sz w:val="20"/>
          <w:szCs w:val="20"/>
          <w:lang w:val="uk-UA"/>
        </w:rPr>
      </w:pPr>
      <w:r w:rsidRPr="00120AB3">
        <w:rPr>
          <w:rFonts w:ascii="Arial" w:hAnsi="Arial" w:cs="Arial"/>
          <w:b/>
          <w:bCs/>
          <w:sz w:val="20"/>
          <w:szCs w:val="20"/>
          <w:lang w:val="uk-UA"/>
        </w:rPr>
        <w:t>Кредити і позики</w:t>
      </w:r>
    </w:p>
    <w:p w:rsidR="008939E2" w:rsidRPr="00120AB3" w:rsidRDefault="008939E2" w:rsidP="00DA326A">
      <w:pPr>
        <w:spacing w:before="120" w:after="120"/>
        <w:jc w:val="both"/>
        <w:rPr>
          <w:rFonts w:ascii="Arial" w:hAnsi="Arial" w:cs="Arial"/>
          <w:sz w:val="20"/>
          <w:szCs w:val="20"/>
          <w:lang w:val="uk-UA"/>
        </w:rPr>
      </w:pPr>
      <w:r w:rsidRPr="00120AB3">
        <w:rPr>
          <w:rFonts w:ascii="Arial" w:hAnsi="Arial" w:cs="Arial"/>
          <w:sz w:val="20"/>
          <w:szCs w:val="20"/>
          <w:lang w:val="uk-UA"/>
        </w:rPr>
        <w:t>Після первинного визнання процентні кредити та позики оцінюються за амортизованою вартістю за методом ефективної процентної ставки. Доходи та витрати визнаються у звіті про прибутки чи збитки та інший сукупний дохід, коли зобов’язання припиняє визнаватися, а також в процесі амортизації.</w:t>
      </w:r>
    </w:p>
    <w:p w:rsidR="008939E2" w:rsidRPr="00120AB3" w:rsidRDefault="008939E2" w:rsidP="00DA326A">
      <w:pPr>
        <w:spacing w:before="120" w:after="120"/>
        <w:jc w:val="both"/>
        <w:rPr>
          <w:rFonts w:ascii="Arial" w:hAnsi="Arial" w:cs="Arial"/>
          <w:sz w:val="20"/>
          <w:szCs w:val="20"/>
          <w:lang w:val="uk-UA"/>
        </w:rPr>
      </w:pPr>
      <w:r w:rsidRPr="00120AB3">
        <w:rPr>
          <w:rFonts w:ascii="Arial" w:hAnsi="Arial" w:cs="Arial"/>
          <w:sz w:val="20"/>
          <w:szCs w:val="20"/>
          <w:lang w:val="uk-UA"/>
        </w:rPr>
        <w:t>Амортизація ефективної процентної ставки включається до складу фінансових витрат у звіті про прибутки чи збитки та інший сукупний дохід.</w:t>
      </w:r>
    </w:p>
    <w:p w:rsidR="008939E2" w:rsidRPr="00120AB3" w:rsidRDefault="008939E2" w:rsidP="007F2A0E">
      <w:pPr>
        <w:spacing w:before="240" w:after="120"/>
        <w:jc w:val="both"/>
        <w:rPr>
          <w:rFonts w:ascii="Arial" w:hAnsi="Arial" w:cs="Arial"/>
          <w:b/>
          <w:bCs/>
          <w:sz w:val="20"/>
          <w:szCs w:val="20"/>
          <w:lang w:val="uk-UA"/>
        </w:rPr>
      </w:pPr>
      <w:r w:rsidRPr="00120AB3">
        <w:rPr>
          <w:rFonts w:ascii="Arial" w:hAnsi="Arial" w:cs="Arial"/>
          <w:b/>
          <w:bCs/>
          <w:sz w:val="20"/>
          <w:szCs w:val="20"/>
          <w:lang w:val="uk-UA"/>
        </w:rPr>
        <w:t xml:space="preserve">Припинення визнання </w:t>
      </w:r>
    </w:p>
    <w:p w:rsidR="008939E2" w:rsidRPr="00120AB3" w:rsidRDefault="008939E2" w:rsidP="007F2A0E">
      <w:pPr>
        <w:spacing w:before="120" w:after="120"/>
        <w:jc w:val="both"/>
        <w:rPr>
          <w:rFonts w:ascii="Arial" w:hAnsi="Arial" w:cs="Arial"/>
          <w:sz w:val="20"/>
          <w:szCs w:val="20"/>
          <w:lang w:val="uk-UA"/>
        </w:rPr>
      </w:pPr>
      <w:r w:rsidRPr="00120AB3">
        <w:rPr>
          <w:rFonts w:ascii="Arial" w:hAnsi="Arial" w:cs="Arial"/>
          <w:sz w:val="20"/>
          <w:szCs w:val="20"/>
          <w:lang w:val="uk-UA"/>
        </w:rPr>
        <w:t>Припинення визнання фінансового зобов’язання здійснюється тоді, коли зобов’язання виконано, або анульовано або строк його дії закінчився.</w:t>
      </w:r>
    </w:p>
    <w:p w:rsidR="008939E2" w:rsidRPr="00120AB3" w:rsidRDefault="008939E2" w:rsidP="007F2A0E">
      <w:pPr>
        <w:spacing w:before="120" w:after="120"/>
        <w:jc w:val="both"/>
        <w:rPr>
          <w:rFonts w:ascii="Arial" w:hAnsi="Arial" w:cs="Arial"/>
          <w:sz w:val="20"/>
          <w:szCs w:val="20"/>
          <w:lang w:val="uk-UA"/>
        </w:rPr>
      </w:pPr>
      <w:r w:rsidRPr="00120AB3">
        <w:rPr>
          <w:rFonts w:ascii="Arial" w:hAnsi="Arial" w:cs="Arial"/>
          <w:sz w:val="20"/>
          <w:szCs w:val="20"/>
          <w:lang w:val="uk-UA"/>
        </w:rPr>
        <w:t>Коли існуюче фінансове зобов’язання замінюється іншим зобов’язання перед тим самим кредитором на суттєво відмінних умовах то такий обмін або зміна розглядаються як припинення визнання первісного зобов’язання та визнання нового зобов’язання, і різниця у відповідній балансової вартості визнається у звіті про прибутки чи збитки та інший сукупний дохід.</w:t>
      </w:r>
    </w:p>
    <w:p w:rsidR="008939E2" w:rsidRPr="00120AB3" w:rsidRDefault="008939E2" w:rsidP="007F2A0E">
      <w:pPr>
        <w:spacing w:before="240" w:after="120"/>
        <w:jc w:val="both"/>
        <w:rPr>
          <w:rFonts w:ascii="Arial" w:hAnsi="Arial" w:cs="Arial"/>
          <w:b/>
          <w:bCs/>
          <w:sz w:val="20"/>
          <w:szCs w:val="20"/>
          <w:lang w:val="uk-UA"/>
        </w:rPr>
      </w:pPr>
      <w:r w:rsidRPr="00120AB3">
        <w:rPr>
          <w:rFonts w:ascii="Arial" w:hAnsi="Arial" w:cs="Arial"/>
          <w:b/>
          <w:bCs/>
          <w:sz w:val="20"/>
          <w:szCs w:val="20"/>
          <w:lang w:val="uk-UA"/>
        </w:rPr>
        <w:t>Запаси</w:t>
      </w:r>
      <w:r w:rsidRPr="00120AB3">
        <w:rPr>
          <w:rFonts w:ascii="Arial" w:hAnsi="Arial" w:cs="Arial"/>
          <w:b/>
          <w:bCs/>
          <w:sz w:val="20"/>
          <w:szCs w:val="20"/>
          <w:lang w:val="uk-UA"/>
        </w:rPr>
        <w:tab/>
      </w:r>
    </w:p>
    <w:p w:rsidR="008939E2" w:rsidRPr="00120AB3" w:rsidRDefault="008939E2" w:rsidP="007F2A0E">
      <w:pPr>
        <w:spacing w:before="120" w:after="120"/>
        <w:jc w:val="both"/>
        <w:rPr>
          <w:rFonts w:ascii="Arial" w:hAnsi="Arial" w:cs="Arial"/>
          <w:sz w:val="20"/>
          <w:szCs w:val="20"/>
          <w:lang w:val="uk-UA"/>
        </w:rPr>
      </w:pPr>
      <w:r w:rsidRPr="00120AB3">
        <w:rPr>
          <w:rFonts w:ascii="Arial" w:hAnsi="Arial" w:cs="Arial"/>
          <w:sz w:val="20"/>
          <w:szCs w:val="20"/>
          <w:lang w:val="uk-UA"/>
        </w:rPr>
        <w:t>Запаси оцінюються за найменшою з двох величин: собівартістю та чистою вартістю реалізації.</w:t>
      </w:r>
    </w:p>
    <w:p w:rsidR="008939E2" w:rsidRPr="00120AB3" w:rsidRDefault="008939E2" w:rsidP="007F2A0E">
      <w:pPr>
        <w:spacing w:before="120" w:after="120"/>
        <w:jc w:val="both"/>
        <w:rPr>
          <w:rFonts w:ascii="Arial" w:hAnsi="Arial" w:cs="Arial"/>
          <w:sz w:val="20"/>
          <w:szCs w:val="20"/>
          <w:lang w:val="uk-UA"/>
        </w:rPr>
      </w:pPr>
      <w:r w:rsidRPr="00120AB3">
        <w:rPr>
          <w:rFonts w:ascii="Arial" w:hAnsi="Arial" w:cs="Arial"/>
          <w:sz w:val="20"/>
          <w:szCs w:val="20"/>
          <w:lang w:val="uk-UA"/>
        </w:rPr>
        <w:t xml:space="preserve">Собівартість включає в себе витрати на придбання запасів, їх доставку до місця розташування та приведення в поточний стан. </w:t>
      </w:r>
    </w:p>
    <w:p w:rsidR="008939E2" w:rsidRPr="00120AB3" w:rsidRDefault="008939E2" w:rsidP="007F2A0E">
      <w:pPr>
        <w:spacing w:before="120" w:after="120"/>
        <w:jc w:val="both"/>
        <w:rPr>
          <w:rFonts w:ascii="Arial" w:hAnsi="Arial" w:cs="Arial"/>
          <w:sz w:val="20"/>
          <w:szCs w:val="20"/>
          <w:lang w:val="uk-UA"/>
        </w:rPr>
      </w:pPr>
      <w:r w:rsidRPr="00120AB3">
        <w:rPr>
          <w:rFonts w:ascii="Arial" w:hAnsi="Arial" w:cs="Arial"/>
          <w:sz w:val="20"/>
          <w:szCs w:val="20"/>
          <w:lang w:val="uk-UA"/>
        </w:rPr>
        <w:t xml:space="preserve">Запаси відображаються за методом «ФІФО».  </w:t>
      </w:r>
    </w:p>
    <w:p w:rsidR="008939E2" w:rsidRPr="00120AB3" w:rsidRDefault="008939E2" w:rsidP="007F2A0E">
      <w:pPr>
        <w:spacing w:before="120" w:after="120"/>
        <w:jc w:val="both"/>
        <w:rPr>
          <w:rFonts w:ascii="Arial" w:hAnsi="Arial" w:cs="Arial"/>
          <w:sz w:val="20"/>
          <w:szCs w:val="20"/>
          <w:lang w:val="uk-UA"/>
        </w:rPr>
      </w:pPr>
      <w:r w:rsidRPr="00120AB3">
        <w:rPr>
          <w:rFonts w:ascii="Arial" w:hAnsi="Arial" w:cs="Arial"/>
          <w:sz w:val="20"/>
          <w:szCs w:val="20"/>
          <w:lang w:val="uk-UA"/>
        </w:rPr>
        <w:t xml:space="preserve">Чиста вартість реалізації являє собою розрахункову ціну продажу, що встановлюється в ході звичайної діяльності, зменшену на розрахункову витрати, необхідні для підготовки і здійснення продажу активу. </w:t>
      </w:r>
    </w:p>
    <w:p w:rsidR="008939E2" w:rsidRPr="00120AB3" w:rsidRDefault="008939E2" w:rsidP="003E2C63">
      <w:pPr>
        <w:spacing w:before="120" w:after="120"/>
        <w:jc w:val="both"/>
        <w:rPr>
          <w:rFonts w:ascii="Arial" w:hAnsi="Arial" w:cs="Arial"/>
          <w:sz w:val="20"/>
          <w:szCs w:val="20"/>
          <w:lang w:val="uk-UA"/>
        </w:rPr>
      </w:pPr>
      <w:r w:rsidRPr="00120AB3">
        <w:rPr>
          <w:rFonts w:ascii="Arial" w:hAnsi="Arial" w:cs="Arial"/>
          <w:sz w:val="20"/>
          <w:szCs w:val="20"/>
          <w:lang w:val="uk-UA"/>
        </w:rPr>
        <w:t>Передоплати видані постачальникам</w:t>
      </w:r>
    </w:p>
    <w:p w:rsidR="008939E2" w:rsidRPr="00120AB3" w:rsidRDefault="008939E2" w:rsidP="003E2C63">
      <w:pPr>
        <w:spacing w:before="120" w:after="120"/>
        <w:jc w:val="both"/>
        <w:rPr>
          <w:rFonts w:ascii="Arial" w:hAnsi="Arial" w:cs="Arial"/>
          <w:sz w:val="20"/>
          <w:szCs w:val="20"/>
          <w:lang w:val="uk-UA"/>
        </w:rPr>
      </w:pPr>
      <w:r w:rsidRPr="00120AB3">
        <w:rPr>
          <w:rFonts w:ascii="Arial" w:hAnsi="Arial" w:cs="Arial"/>
          <w:sz w:val="20"/>
          <w:szCs w:val="20"/>
          <w:lang w:val="uk-UA"/>
        </w:rPr>
        <w:t>Авансові платежі обліковуються за первісною вартістю за винятком податку на додану вартість і резерву на знецінення. Видані передоплати відносяться в категорію необоротних активів, коли товари або послуги, за які здійснена передоплата, будуть отримані через один рік або пізніше, або коли аванси відносяться до активу, який після первісного визнання буде віднесений в категорію необоротних активів.</w:t>
      </w:r>
    </w:p>
    <w:p w:rsidR="008939E2" w:rsidRPr="00120AB3" w:rsidRDefault="008939E2" w:rsidP="003E2C63">
      <w:pPr>
        <w:spacing w:before="120" w:after="120"/>
        <w:jc w:val="both"/>
        <w:rPr>
          <w:rFonts w:ascii="Arial" w:hAnsi="Arial" w:cs="Arial"/>
          <w:sz w:val="20"/>
          <w:szCs w:val="20"/>
          <w:lang w:val="uk-UA"/>
        </w:rPr>
      </w:pPr>
      <w:r w:rsidRPr="00120AB3">
        <w:rPr>
          <w:rFonts w:ascii="Arial" w:hAnsi="Arial" w:cs="Arial"/>
          <w:sz w:val="20"/>
          <w:szCs w:val="20"/>
          <w:lang w:val="uk-UA"/>
        </w:rPr>
        <w:t xml:space="preserve">Авансові платежі за придбання активів переносяться на балансову вартість активу, коли компанія отримала контроль над ним і існує вірогідність отримання Компанією майбутніх економічних вигод, пов’язаних з цим активом. Якщо існує ймовірність того,що активи, товари або послуги, до яких відносяться авансові платежі, не будуть отримані, балансова вартість авансових платежів зменшується, а відповідний збиток від знецінення відноситься на фінансовий результат. </w:t>
      </w:r>
    </w:p>
    <w:p w:rsidR="008939E2" w:rsidRPr="00120AB3" w:rsidRDefault="008939E2" w:rsidP="00D778E7">
      <w:pPr>
        <w:spacing w:before="240" w:after="120"/>
        <w:jc w:val="both"/>
        <w:rPr>
          <w:rFonts w:ascii="Arial" w:hAnsi="Arial" w:cs="Arial"/>
          <w:b/>
          <w:bCs/>
          <w:sz w:val="20"/>
          <w:szCs w:val="20"/>
          <w:lang w:val="uk-UA"/>
        </w:rPr>
      </w:pPr>
      <w:r w:rsidRPr="00120AB3">
        <w:rPr>
          <w:rFonts w:ascii="Arial" w:hAnsi="Arial" w:cs="Arial"/>
          <w:b/>
          <w:bCs/>
          <w:sz w:val="20"/>
          <w:szCs w:val="20"/>
          <w:lang w:val="uk-UA"/>
        </w:rPr>
        <w:t xml:space="preserve">Знецінення нефінансових активів </w:t>
      </w:r>
    </w:p>
    <w:p w:rsidR="008939E2" w:rsidRPr="00120AB3" w:rsidRDefault="008939E2" w:rsidP="00D778E7">
      <w:pPr>
        <w:spacing w:before="120" w:after="120"/>
        <w:jc w:val="both"/>
        <w:rPr>
          <w:rFonts w:ascii="Arial" w:hAnsi="Arial" w:cs="Arial"/>
          <w:sz w:val="20"/>
          <w:szCs w:val="20"/>
          <w:lang w:val="uk-UA"/>
        </w:rPr>
      </w:pPr>
      <w:r w:rsidRPr="00120AB3">
        <w:rPr>
          <w:rFonts w:ascii="Arial" w:hAnsi="Arial" w:cs="Arial"/>
          <w:sz w:val="20"/>
          <w:szCs w:val="20"/>
          <w:lang w:val="uk-UA"/>
        </w:rPr>
        <w:t xml:space="preserve">На кожну звітну дату Компанія визначає наявність ознак можливого знецінення активу. Якщо присутні такі ознаки, або коли потрібно провести щорічне тестування активу на знецінення, то Компанія виконує оцінку вартості активу, що підлягає відшкодуванню. Сума очікуваного відшкодування активу визначається як найбільша з: активу або генеруючої одиниці справедлива вартість за вирахування витрат на продаж та вартості від його використання та визначається для окремого активу, якщо тільки актив не генерує потоки грошових коштів, які в значній мірі незалежні від інших активів або груп активів. Якщо балансова вартість активу або підрозділу, що генерує грошові потоки, перевищує вартість, що підлягає відшкодуванню, актив вважається знеціненим і списується до вартості, що підлягає відшкодуванню. </w:t>
      </w:r>
    </w:p>
    <w:p w:rsidR="008939E2" w:rsidRPr="00120AB3" w:rsidRDefault="008939E2" w:rsidP="00D778E7">
      <w:pPr>
        <w:spacing w:before="120" w:after="120"/>
        <w:jc w:val="both"/>
        <w:rPr>
          <w:rFonts w:ascii="Arial" w:hAnsi="Arial" w:cs="Arial"/>
          <w:sz w:val="20"/>
          <w:szCs w:val="20"/>
          <w:lang w:val="uk-UA"/>
        </w:rPr>
      </w:pPr>
      <w:r w:rsidRPr="00120AB3">
        <w:rPr>
          <w:rFonts w:ascii="Arial" w:hAnsi="Arial" w:cs="Arial"/>
          <w:sz w:val="20"/>
          <w:szCs w:val="20"/>
          <w:lang w:val="uk-UA"/>
        </w:rPr>
        <w:t xml:space="preserve">При оцінці цінності від використання, майбутні грошові потоки дисконтуються по ставці дисконтування до оподаткування, яка відображає поточну ринкову оцінку тимчасової вартості грошей і ризики, що наявні для активу. При визначенні справедливої вартості за мінусом витрат на реалізацію використовується відповідна методика оцінки. Ці розрахунки підтверджуються оціночними коефіцієнтами, котируванням цін на акції дочірніх компаній, що обертаються на ринку, та іншими показниками справедливої вартості. </w:t>
      </w:r>
    </w:p>
    <w:p w:rsidR="008939E2" w:rsidRPr="00120AB3" w:rsidRDefault="008939E2" w:rsidP="00D778E7">
      <w:pPr>
        <w:spacing w:before="120" w:after="120"/>
        <w:jc w:val="both"/>
        <w:rPr>
          <w:rFonts w:ascii="Arial" w:hAnsi="Arial" w:cs="Arial"/>
          <w:sz w:val="20"/>
          <w:szCs w:val="20"/>
          <w:lang w:val="uk-UA"/>
        </w:rPr>
      </w:pPr>
      <w:r w:rsidRPr="00120AB3">
        <w:rPr>
          <w:rFonts w:ascii="Arial" w:hAnsi="Arial" w:cs="Arial"/>
          <w:sz w:val="20"/>
          <w:szCs w:val="20"/>
          <w:lang w:val="uk-UA"/>
        </w:rPr>
        <w:t xml:space="preserve">Збитки від знецінення поточної діяльності, включаючи знецінення запасів, визнаються у звіті про прибутки чи збитки та інший сукупний дохід в складі тих категорій витрат, які відповідають функції знеціненого активу. </w:t>
      </w:r>
    </w:p>
    <w:p w:rsidR="008939E2" w:rsidRPr="00120AB3" w:rsidRDefault="008939E2" w:rsidP="00D778E7">
      <w:pPr>
        <w:spacing w:before="120" w:after="120"/>
        <w:jc w:val="both"/>
        <w:rPr>
          <w:rFonts w:ascii="Arial" w:hAnsi="Arial" w:cs="Arial"/>
          <w:sz w:val="20"/>
          <w:szCs w:val="20"/>
          <w:lang w:val="uk-UA"/>
        </w:rPr>
      </w:pPr>
      <w:r w:rsidRPr="00120AB3">
        <w:rPr>
          <w:rFonts w:ascii="Arial" w:hAnsi="Arial" w:cs="Arial"/>
          <w:sz w:val="20"/>
          <w:szCs w:val="20"/>
          <w:lang w:val="uk-UA"/>
        </w:rPr>
        <w:t>На кожну звітну дату Компанія визначає чи є ознаки того, що раніше визнані збитки від знецінення активу більше не існують чи зменшились. Якщо така ознака присутня, то розраховується сума, що підлягає відшкодуванню.</w:t>
      </w:r>
      <w:r w:rsidRPr="00120AB3">
        <w:rPr>
          <w:rFonts w:ascii="Arial" w:hAnsi="Arial" w:cs="Arial"/>
          <w:color w:val="FF0000"/>
          <w:sz w:val="20"/>
          <w:szCs w:val="20"/>
          <w:lang w:val="uk-UA"/>
        </w:rPr>
        <w:t xml:space="preserve"> </w:t>
      </w:r>
      <w:r w:rsidRPr="00120AB3">
        <w:rPr>
          <w:rFonts w:ascii="Arial" w:hAnsi="Arial" w:cs="Arial"/>
          <w:sz w:val="20"/>
          <w:szCs w:val="20"/>
          <w:lang w:val="uk-UA"/>
        </w:rPr>
        <w:t>Раніше визнані збитки від знецінення відновлюються тільки в тому випадку, якщо мали місце зміни в оцінці, яка використовувалась для визначення суми активу, від часу останнього визнання збитку від знецінення.</w:t>
      </w:r>
      <w:r w:rsidRPr="00120AB3">
        <w:rPr>
          <w:rFonts w:ascii="Arial" w:hAnsi="Arial" w:cs="Arial"/>
          <w:color w:val="FF0000"/>
          <w:sz w:val="20"/>
          <w:szCs w:val="20"/>
          <w:lang w:val="uk-UA"/>
        </w:rPr>
        <w:t xml:space="preserve"> </w:t>
      </w:r>
      <w:r w:rsidRPr="00120AB3">
        <w:rPr>
          <w:rFonts w:ascii="Arial" w:hAnsi="Arial" w:cs="Arial"/>
          <w:sz w:val="20"/>
          <w:szCs w:val="20"/>
          <w:lang w:val="uk-UA"/>
        </w:rPr>
        <w:t>В цьому випадку балансова вартість активу підвищується до суми, що підлягає відшкодуванню. Отримана сума не може перевищувати балансову вартість (за мінусом амортизації), за якою даний актив визнавався б у випадку, якщо в попередні роки не було визнано збитку від знецінення. Таке відновлення вартості визнається у звіті про прибутки чи збитки та інший скупний дохід.</w:t>
      </w:r>
    </w:p>
    <w:p w:rsidR="008939E2" w:rsidRPr="00120AB3" w:rsidRDefault="008939E2" w:rsidP="00D778E7">
      <w:pPr>
        <w:spacing w:before="240" w:after="120"/>
        <w:jc w:val="both"/>
        <w:rPr>
          <w:rFonts w:ascii="Arial" w:hAnsi="Arial" w:cs="Arial"/>
          <w:b/>
          <w:bCs/>
          <w:sz w:val="20"/>
          <w:szCs w:val="20"/>
          <w:lang w:val="uk-UA"/>
        </w:rPr>
      </w:pPr>
      <w:r w:rsidRPr="00120AB3">
        <w:rPr>
          <w:rFonts w:ascii="Arial" w:hAnsi="Arial" w:cs="Arial"/>
          <w:b/>
          <w:bCs/>
          <w:sz w:val="20"/>
          <w:szCs w:val="20"/>
          <w:lang w:val="uk-UA"/>
        </w:rPr>
        <w:t>Грошові кошти та короткострокові депозити</w:t>
      </w:r>
    </w:p>
    <w:p w:rsidR="008939E2" w:rsidRPr="00120AB3" w:rsidRDefault="008939E2" w:rsidP="00D778E7">
      <w:pPr>
        <w:spacing w:before="120" w:after="120"/>
        <w:jc w:val="both"/>
        <w:rPr>
          <w:rFonts w:ascii="Arial" w:hAnsi="Arial" w:cs="Arial"/>
          <w:sz w:val="20"/>
          <w:szCs w:val="20"/>
          <w:lang w:val="uk-UA"/>
        </w:rPr>
      </w:pPr>
      <w:r w:rsidRPr="00120AB3">
        <w:rPr>
          <w:rFonts w:ascii="Arial" w:hAnsi="Arial" w:cs="Arial"/>
          <w:sz w:val="20"/>
          <w:szCs w:val="20"/>
          <w:lang w:val="uk-UA"/>
        </w:rPr>
        <w:t>Грошові кошти та короткострокові депозити у звіті про фінансовий стан включають грошові кошти в банках і в касі та короткострокові депозити з первісним строком погашення 3 місяці та від 3 місяців до року.</w:t>
      </w:r>
    </w:p>
    <w:p w:rsidR="008939E2" w:rsidRPr="00120AB3" w:rsidRDefault="008939E2" w:rsidP="00D778E7">
      <w:pPr>
        <w:spacing w:before="120" w:after="120"/>
        <w:jc w:val="both"/>
        <w:rPr>
          <w:rFonts w:ascii="Arial" w:hAnsi="Arial" w:cs="Arial"/>
          <w:sz w:val="20"/>
          <w:szCs w:val="20"/>
          <w:lang w:val="uk-UA"/>
        </w:rPr>
      </w:pPr>
      <w:r w:rsidRPr="00120AB3">
        <w:rPr>
          <w:rFonts w:ascii="Arial" w:hAnsi="Arial" w:cs="Arial"/>
          <w:sz w:val="20"/>
          <w:szCs w:val="20"/>
          <w:lang w:val="uk-UA"/>
        </w:rPr>
        <w:t>Для цілей звіту про рух грошових коштів грошові кошти та їх еквіваленти складаються з компонентів, визначених вище, за вирахуванням непогашених банківських овердрафтів.</w:t>
      </w:r>
    </w:p>
    <w:p w:rsidR="008939E2" w:rsidRPr="00120AB3" w:rsidRDefault="008939E2" w:rsidP="00D778E7">
      <w:pPr>
        <w:spacing w:before="240" w:after="120"/>
        <w:jc w:val="both"/>
        <w:rPr>
          <w:rFonts w:ascii="Arial" w:hAnsi="Arial" w:cs="Arial"/>
          <w:b/>
          <w:bCs/>
          <w:sz w:val="20"/>
          <w:szCs w:val="20"/>
          <w:lang w:val="uk-UA"/>
        </w:rPr>
      </w:pPr>
      <w:r w:rsidRPr="00120AB3">
        <w:rPr>
          <w:rFonts w:ascii="Arial" w:hAnsi="Arial" w:cs="Arial"/>
          <w:b/>
          <w:bCs/>
          <w:sz w:val="20"/>
          <w:szCs w:val="20"/>
          <w:lang w:val="uk-UA"/>
        </w:rPr>
        <w:t>Дивіденди</w:t>
      </w:r>
    </w:p>
    <w:p w:rsidR="008939E2" w:rsidRPr="00120AB3" w:rsidRDefault="008939E2" w:rsidP="003E2C63">
      <w:pPr>
        <w:spacing w:before="120" w:after="120"/>
        <w:jc w:val="both"/>
        <w:rPr>
          <w:rFonts w:ascii="Arial" w:hAnsi="Arial" w:cs="Arial"/>
          <w:sz w:val="20"/>
          <w:szCs w:val="20"/>
          <w:lang w:val="uk-UA"/>
        </w:rPr>
      </w:pPr>
      <w:r w:rsidRPr="00120AB3">
        <w:rPr>
          <w:rFonts w:ascii="Arial" w:hAnsi="Arial" w:cs="Arial"/>
          <w:sz w:val="20"/>
          <w:szCs w:val="20"/>
          <w:lang w:val="uk-UA"/>
        </w:rPr>
        <w:t>Компанія визнає зобов’язання відносно розподілу грошових коштів акціонерам Компанія, коли розподіл затверджено. Відповідна сума визнається безпосередньо в складі власного капіталу. Дивіденди відображаються як зобов’язання і вираховуються з суми капіталу в періоді, в якому вони були оголошені і схвалені.</w:t>
      </w:r>
    </w:p>
    <w:p w:rsidR="008939E2" w:rsidRPr="00120AB3" w:rsidRDefault="008939E2" w:rsidP="005C6C24">
      <w:pPr>
        <w:widowControl/>
        <w:spacing w:before="240" w:after="120"/>
        <w:jc w:val="both"/>
        <w:rPr>
          <w:rFonts w:ascii="Arial" w:hAnsi="Arial" w:cs="Arial"/>
          <w:b/>
          <w:bCs/>
          <w:sz w:val="20"/>
          <w:szCs w:val="20"/>
          <w:lang w:val="uk-UA"/>
        </w:rPr>
      </w:pPr>
      <w:r w:rsidRPr="00120AB3">
        <w:rPr>
          <w:rFonts w:ascii="Arial" w:hAnsi="Arial" w:cs="Arial"/>
          <w:b/>
          <w:bCs/>
          <w:sz w:val="20"/>
          <w:szCs w:val="20"/>
          <w:lang w:val="uk-UA"/>
        </w:rPr>
        <w:t xml:space="preserve">4. ВИКОРИСТАННЯ ОЦІНОК І ПРИПУЩЕНЬ </w:t>
      </w:r>
    </w:p>
    <w:p w:rsidR="008939E2" w:rsidRPr="00120AB3" w:rsidRDefault="008939E2" w:rsidP="006E137E">
      <w:pPr>
        <w:widowControl/>
        <w:spacing w:before="120" w:after="120"/>
        <w:jc w:val="both"/>
        <w:rPr>
          <w:rFonts w:ascii="Arial" w:hAnsi="Arial" w:cs="Arial"/>
          <w:sz w:val="20"/>
          <w:szCs w:val="20"/>
          <w:lang w:val="uk-UA"/>
        </w:rPr>
      </w:pPr>
      <w:r w:rsidRPr="00120AB3">
        <w:rPr>
          <w:rFonts w:ascii="Arial" w:hAnsi="Arial" w:cs="Arial"/>
          <w:sz w:val="20"/>
          <w:szCs w:val="20"/>
          <w:lang w:val="uk-UA"/>
        </w:rPr>
        <w:t xml:space="preserve">Підготовка фінансової звітності вимагає від керівництва визначення суджень і припущень, які впливають на розкриття суми доходів, витрат, активів, зобов’язань, а також розкриття інформації про дані статті та умовні зобов’язання. Однак, невизначеність даних суджень та оціночних може привести до результатів, які можуть мати в майбутньому суттєвий вплив на балансову вартість активів та зобов’язань, щодо яких приймались подібні припущення та оцінки. </w:t>
      </w:r>
    </w:p>
    <w:p w:rsidR="008939E2" w:rsidRPr="00120AB3" w:rsidRDefault="008939E2" w:rsidP="005C6C24">
      <w:pPr>
        <w:widowControl/>
        <w:spacing w:before="240" w:after="120"/>
        <w:jc w:val="both"/>
        <w:rPr>
          <w:rFonts w:ascii="Arial" w:hAnsi="Arial" w:cs="Arial"/>
          <w:b/>
          <w:bCs/>
          <w:sz w:val="20"/>
          <w:szCs w:val="20"/>
          <w:lang w:val="uk-UA"/>
        </w:rPr>
      </w:pPr>
      <w:r w:rsidRPr="00120AB3">
        <w:rPr>
          <w:rFonts w:ascii="Arial" w:hAnsi="Arial" w:cs="Arial"/>
          <w:b/>
          <w:bCs/>
          <w:sz w:val="20"/>
          <w:szCs w:val="20"/>
          <w:lang w:val="uk-UA"/>
        </w:rPr>
        <w:t>Оцінки та припущення</w:t>
      </w:r>
    </w:p>
    <w:p w:rsidR="008939E2" w:rsidRPr="00120AB3" w:rsidRDefault="008939E2" w:rsidP="005C6C24">
      <w:pPr>
        <w:pStyle w:val="BodyText"/>
        <w:spacing w:after="120"/>
        <w:ind w:left="0"/>
        <w:jc w:val="both"/>
        <w:rPr>
          <w:rFonts w:ascii="Arial" w:hAnsi="Arial" w:cs="Arial"/>
          <w:lang w:val="uk-UA"/>
        </w:rPr>
      </w:pPr>
      <w:r w:rsidRPr="00120AB3">
        <w:rPr>
          <w:rFonts w:ascii="Arial" w:hAnsi="Arial" w:cs="Arial"/>
          <w:lang w:val="uk-UA"/>
        </w:rPr>
        <w:t xml:space="preserve">Основні припущення щодо майбутніх та інших основних джерел невизначеності в оцінках на звітну дату, які володіють істотним ризиком, який може призвести до суттєвого коригування балансової вартості активів та зобов’язань протягом наступного фінансового року, розглядаються нижче. </w:t>
      </w:r>
    </w:p>
    <w:p w:rsidR="008939E2" w:rsidRPr="00120AB3" w:rsidRDefault="008939E2" w:rsidP="00DB697D">
      <w:pPr>
        <w:pStyle w:val="BodyText"/>
        <w:spacing w:before="240" w:after="120"/>
        <w:ind w:left="0"/>
        <w:jc w:val="both"/>
        <w:rPr>
          <w:rFonts w:ascii="Arial" w:hAnsi="Arial" w:cs="Arial"/>
          <w:b/>
          <w:bCs/>
          <w:lang w:val="uk-UA"/>
        </w:rPr>
      </w:pPr>
      <w:r w:rsidRPr="00120AB3">
        <w:rPr>
          <w:rFonts w:ascii="Arial" w:hAnsi="Arial" w:cs="Arial"/>
          <w:b/>
          <w:bCs/>
          <w:lang w:val="uk-UA"/>
        </w:rPr>
        <w:t>Знецінення нефінансових активів</w:t>
      </w:r>
    </w:p>
    <w:p w:rsidR="008939E2" w:rsidRPr="00120AB3" w:rsidRDefault="008939E2" w:rsidP="005C6C24">
      <w:pPr>
        <w:pStyle w:val="BodyText"/>
        <w:spacing w:after="120"/>
        <w:ind w:left="0"/>
        <w:jc w:val="both"/>
        <w:rPr>
          <w:rFonts w:ascii="Arial" w:hAnsi="Arial" w:cs="Arial"/>
          <w:lang w:val="uk-UA"/>
        </w:rPr>
      </w:pPr>
      <w:r w:rsidRPr="00120AB3">
        <w:rPr>
          <w:rFonts w:ascii="Arial" w:hAnsi="Arial" w:cs="Arial"/>
          <w:lang w:val="uk-UA"/>
        </w:rPr>
        <w:t xml:space="preserve">Знецінення визнається, коли балансова вартість активу або одиниці, яка генерує грошові потоки, перевищує його відшкодовувань вартість, яка визначається як найбільша з справедливої вартості за вирахуванням витрат на продаж та вартості від його використання. </w:t>
      </w:r>
    </w:p>
    <w:p w:rsidR="008939E2" w:rsidRPr="00120AB3" w:rsidRDefault="008939E2" w:rsidP="005C6C24">
      <w:pPr>
        <w:pStyle w:val="BodyText"/>
        <w:spacing w:after="120"/>
        <w:ind w:left="0"/>
        <w:jc w:val="both"/>
        <w:rPr>
          <w:rFonts w:ascii="Arial" w:hAnsi="Arial" w:cs="Arial"/>
          <w:lang w:val="uk-UA"/>
        </w:rPr>
      </w:pPr>
      <w:r w:rsidRPr="00120AB3">
        <w:rPr>
          <w:rFonts w:ascii="Arial" w:hAnsi="Arial" w:cs="Arial"/>
          <w:lang w:val="uk-UA"/>
        </w:rPr>
        <w:t>Оцінки суми відшкодування активів базуються на оцінках керівництва, включаючи оцінки операцій у майбутньому, майбутньої прибутковості активів, припущення щодо ринкових умов у майбутніх періодах, розвитку технологій, змін у законодавстві та інших факторів. Ці припущення використані у розрахунку вартості використання активу та включають прогнози щодо майбутніх грошових потоків і вибір відповідної ставки дисконтування. Компанія оцінює ці припущення на дату балансу, тому реальні результати можуть відрізнятись від припущень. Зміни обставин, припущень й оцінок керівництва можуть спричинити збитки від зменшення економічної корисності активів у відповідних періодах.</w:t>
      </w:r>
    </w:p>
    <w:p w:rsidR="008939E2" w:rsidRPr="00120AB3" w:rsidRDefault="008939E2" w:rsidP="005C6C24">
      <w:pPr>
        <w:pStyle w:val="BodyText"/>
        <w:spacing w:after="120"/>
        <w:ind w:left="0"/>
        <w:jc w:val="both"/>
        <w:rPr>
          <w:rFonts w:ascii="Arial" w:hAnsi="Arial" w:cs="Arial"/>
          <w:lang w:val="uk-UA"/>
        </w:rPr>
      </w:pPr>
      <w:r w:rsidRPr="00120AB3">
        <w:rPr>
          <w:rFonts w:ascii="Arial" w:hAnsi="Arial" w:cs="Arial"/>
          <w:lang w:val="uk-UA"/>
        </w:rPr>
        <w:t xml:space="preserve">Компанія слідкує за внутрішніми та зовнішніми індикаторами зменшення корисності матеріальних та нематеріальних активів. </w:t>
      </w:r>
    </w:p>
    <w:p w:rsidR="008939E2" w:rsidRPr="00120AB3" w:rsidRDefault="008939E2" w:rsidP="00DB697D">
      <w:pPr>
        <w:pStyle w:val="BodyText"/>
        <w:spacing w:before="240" w:after="120"/>
        <w:ind w:left="0"/>
        <w:jc w:val="both"/>
        <w:rPr>
          <w:rFonts w:ascii="Arial" w:hAnsi="Arial" w:cs="Arial"/>
          <w:b/>
          <w:bCs/>
          <w:lang w:val="uk-UA"/>
        </w:rPr>
      </w:pPr>
      <w:bookmarkStart w:id="4" w:name="_Property__plant_and_2"/>
      <w:bookmarkStart w:id="5" w:name="_DV_M79"/>
      <w:bookmarkStart w:id="6" w:name="_DV_M80"/>
      <w:bookmarkStart w:id="7" w:name="_DV_M81"/>
      <w:bookmarkStart w:id="8" w:name="_Toc164597708"/>
      <w:bookmarkEnd w:id="4"/>
      <w:bookmarkEnd w:id="5"/>
      <w:bookmarkEnd w:id="6"/>
      <w:bookmarkEnd w:id="7"/>
      <w:r w:rsidRPr="00120AB3">
        <w:rPr>
          <w:rFonts w:ascii="Arial" w:hAnsi="Arial" w:cs="Arial"/>
          <w:b/>
          <w:bCs/>
          <w:lang w:val="uk-UA"/>
        </w:rPr>
        <w:t>Податки</w:t>
      </w:r>
    </w:p>
    <w:p w:rsidR="008939E2" w:rsidRPr="00120AB3" w:rsidRDefault="008939E2" w:rsidP="003E2C63">
      <w:pPr>
        <w:pStyle w:val="BodyText"/>
        <w:spacing w:after="120"/>
        <w:ind w:left="0"/>
        <w:jc w:val="both"/>
        <w:rPr>
          <w:rFonts w:ascii="Arial" w:hAnsi="Arial" w:cs="Arial"/>
          <w:lang w:val="uk-UA"/>
        </w:rPr>
      </w:pPr>
      <w:r w:rsidRPr="00120AB3">
        <w:rPr>
          <w:rFonts w:ascii="Arial" w:hAnsi="Arial" w:cs="Arial"/>
          <w:lang w:val="uk-UA"/>
        </w:rPr>
        <w:t xml:space="preserve">Відстрочені податкові активи визнаються щодо всіх оподатковуваних тимчасових різниць тією мірою, якою є ймовірним, що буде отримано оподатковуваний прибуток, щодо якого можна використати оподатковувану тимчасову різницю. Значні судження керівництва вимагаються для визначення суми відстрочених податкових активів, що можуть бути визнані на основі вірогідного часу виникнення та суми майбутнього прибутку до оподаткування та стратегії податкового планування. </w:t>
      </w:r>
    </w:p>
    <w:p w:rsidR="008939E2" w:rsidRPr="00120AB3" w:rsidRDefault="008939E2" w:rsidP="00DB697D">
      <w:pPr>
        <w:pStyle w:val="BodyText"/>
        <w:spacing w:before="240" w:after="120"/>
        <w:ind w:left="0"/>
        <w:jc w:val="both"/>
        <w:rPr>
          <w:rFonts w:ascii="Arial" w:hAnsi="Arial" w:cs="Arial"/>
          <w:b/>
          <w:bCs/>
          <w:lang w:val="uk-UA"/>
        </w:rPr>
      </w:pPr>
      <w:r w:rsidRPr="00120AB3">
        <w:rPr>
          <w:rFonts w:ascii="Arial" w:hAnsi="Arial" w:cs="Arial"/>
          <w:b/>
          <w:bCs/>
          <w:lang w:val="uk-UA"/>
        </w:rPr>
        <w:t>Сегменти</w:t>
      </w:r>
    </w:p>
    <w:p w:rsidR="008939E2" w:rsidRPr="00120AB3" w:rsidRDefault="008939E2" w:rsidP="003E2C63">
      <w:pPr>
        <w:pStyle w:val="BodyText"/>
        <w:spacing w:after="120"/>
        <w:ind w:left="0"/>
        <w:jc w:val="both"/>
        <w:rPr>
          <w:rFonts w:ascii="Arial" w:hAnsi="Arial" w:cs="Arial"/>
          <w:lang w:val="uk-UA"/>
        </w:rPr>
      </w:pPr>
      <w:r w:rsidRPr="00120AB3">
        <w:rPr>
          <w:rFonts w:ascii="Arial" w:hAnsi="Arial" w:cs="Arial"/>
          <w:lang w:val="uk-UA"/>
        </w:rPr>
        <w:t xml:space="preserve">Компанія скористались правом не розкривати інформацію по сегментам, оскільки акції Компанії не обертаються на відкритому ринку, а також Компанія зараз не має наміру випускати інструменти будь-якого класу в обіг на відкритому ринку. </w:t>
      </w:r>
    </w:p>
    <w:bookmarkEnd w:id="8"/>
    <w:p w:rsidR="008939E2" w:rsidRPr="00120AB3" w:rsidRDefault="008939E2" w:rsidP="00522DFB">
      <w:pPr>
        <w:pStyle w:val="Heading1"/>
        <w:keepNext/>
        <w:widowControl/>
        <w:tabs>
          <w:tab w:val="left" w:pos="0"/>
          <w:tab w:val="left" w:pos="284"/>
        </w:tabs>
        <w:spacing w:before="480" w:after="240"/>
        <w:ind w:left="0" w:firstLine="0"/>
        <w:rPr>
          <w:rFonts w:ascii="Arial" w:hAnsi="Arial" w:cs="Arial"/>
          <w:lang w:val="uk-UA"/>
        </w:rPr>
      </w:pPr>
      <w:r w:rsidRPr="00120AB3">
        <w:rPr>
          <w:rFonts w:ascii="Arial" w:hAnsi="Arial" w:cs="Arial"/>
          <w:lang w:val="uk-UA"/>
        </w:rPr>
        <w:t>5. ДОХОДИ</w:t>
      </w:r>
    </w:p>
    <w:p w:rsidR="008939E2" w:rsidRPr="00120AB3" w:rsidRDefault="008939E2" w:rsidP="00175963">
      <w:pPr>
        <w:keepNext/>
        <w:spacing w:after="120"/>
        <w:ind w:right="6"/>
        <w:rPr>
          <w:rFonts w:ascii="Arial" w:hAnsi="Arial" w:cs="Arial"/>
          <w:spacing w:val="-1"/>
          <w:sz w:val="20"/>
          <w:szCs w:val="20"/>
          <w:lang w:val="uk-UA"/>
        </w:rPr>
      </w:pPr>
      <w:r w:rsidRPr="00120AB3">
        <w:rPr>
          <w:rFonts w:ascii="Arial" w:hAnsi="Arial" w:cs="Arial"/>
          <w:spacing w:val="-1"/>
          <w:sz w:val="20"/>
          <w:szCs w:val="20"/>
          <w:lang w:val="uk-UA"/>
        </w:rPr>
        <w:t xml:space="preserve">Структура доходів від </w:t>
      </w:r>
      <w:r w:rsidRPr="005C7CB1">
        <w:rPr>
          <w:rFonts w:ascii="Arial" w:hAnsi="Arial" w:cs="Arial"/>
          <w:spacing w:val="-1"/>
          <w:sz w:val="20"/>
          <w:szCs w:val="20"/>
          <w:lang w:val="uk-UA"/>
        </w:rPr>
        <w:t>комерційно-виробничої діяльності</w:t>
      </w:r>
      <w:r w:rsidRPr="00120AB3">
        <w:rPr>
          <w:rFonts w:ascii="Arial" w:hAnsi="Arial" w:cs="Arial"/>
          <w:spacing w:val="-1"/>
          <w:sz w:val="20"/>
          <w:szCs w:val="20"/>
          <w:lang w:val="uk-UA"/>
        </w:rPr>
        <w:t xml:space="preserve"> Компанії:</w:t>
      </w:r>
    </w:p>
    <w:tbl>
      <w:tblPr>
        <w:tblW w:w="9781" w:type="dxa"/>
        <w:tblInd w:w="2" w:type="dxa"/>
        <w:tblLayout w:type="fixed"/>
        <w:tblLook w:val="00A0"/>
      </w:tblPr>
      <w:tblGrid>
        <w:gridCol w:w="6378"/>
        <w:gridCol w:w="1701"/>
        <w:gridCol w:w="1702"/>
      </w:tblGrid>
      <w:tr w:rsidR="008939E2" w:rsidRPr="002A6BBB">
        <w:trPr>
          <w:trHeight w:val="255"/>
        </w:trPr>
        <w:tc>
          <w:tcPr>
            <w:tcW w:w="6378" w:type="dxa"/>
            <w:tcBorders>
              <w:top w:val="nil"/>
              <w:left w:val="nil"/>
              <w:bottom w:val="single" w:sz="4" w:space="0" w:color="auto"/>
              <w:right w:val="nil"/>
            </w:tcBorders>
            <w:shd w:val="clear" w:color="000000" w:fill="FFFFFF"/>
            <w:vAlign w:val="bottom"/>
          </w:tcPr>
          <w:p w:rsidR="008939E2" w:rsidRPr="00120AB3" w:rsidRDefault="008939E2" w:rsidP="00FF5C36">
            <w:pPr>
              <w:keepNext/>
              <w:widowControl/>
              <w:rPr>
                <w:rFonts w:ascii="Arial" w:hAnsi="Arial" w:cs="Arial"/>
                <w:b/>
                <w:bCs/>
                <w:color w:val="000000"/>
                <w:sz w:val="20"/>
                <w:szCs w:val="20"/>
                <w:lang w:val="uk-UA" w:eastAsia="ru-RU"/>
              </w:rPr>
            </w:pPr>
            <w:r w:rsidRPr="00120AB3">
              <w:rPr>
                <w:rFonts w:ascii="Arial" w:hAnsi="Arial" w:cs="Arial"/>
                <w:b/>
                <w:bCs/>
                <w:color w:val="000000"/>
                <w:sz w:val="20"/>
                <w:szCs w:val="20"/>
                <w:lang w:val="uk-UA" w:eastAsia="ru-RU"/>
              </w:rPr>
              <w:t>5.1 Інші операційні доходи</w:t>
            </w:r>
          </w:p>
        </w:tc>
        <w:tc>
          <w:tcPr>
            <w:tcW w:w="1701" w:type="dxa"/>
            <w:tcBorders>
              <w:top w:val="nil"/>
              <w:left w:val="nil"/>
              <w:bottom w:val="single" w:sz="4" w:space="0" w:color="auto"/>
              <w:right w:val="nil"/>
            </w:tcBorders>
            <w:shd w:val="clear" w:color="000000" w:fill="FFFFFF"/>
            <w:vAlign w:val="bottom"/>
          </w:tcPr>
          <w:p w:rsidR="008939E2" w:rsidRPr="002A6BBB" w:rsidRDefault="008939E2" w:rsidP="00FF5C36">
            <w:pPr>
              <w:ind w:right="5"/>
              <w:jc w:val="right"/>
              <w:rPr>
                <w:rFonts w:ascii="Arial" w:hAnsi="Arial" w:cs="Arial"/>
                <w:b/>
                <w:bCs/>
                <w:sz w:val="20"/>
                <w:szCs w:val="20"/>
                <w:lang w:val="uk-UA"/>
              </w:rPr>
            </w:pPr>
            <w:r w:rsidRPr="002A6BBB">
              <w:rPr>
                <w:rFonts w:ascii="Arial" w:hAnsi="Arial" w:cs="Arial"/>
                <w:b/>
                <w:bCs/>
                <w:sz w:val="20"/>
                <w:szCs w:val="20"/>
                <w:lang w:val="uk-UA"/>
              </w:rPr>
              <w:t xml:space="preserve">За рік, що   закінчився 31.12.15 </w:t>
            </w:r>
          </w:p>
        </w:tc>
        <w:tc>
          <w:tcPr>
            <w:tcW w:w="1702" w:type="dxa"/>
            <w:tcBorders>
              <w:top w:val="nil"/>
              <w:left w:val="nil"/>
              <w:bottom w:val="single" w:sz="4" w:space="0" w:color="auto"/>
              <w:right w:val="nil"/>
            </w:tcBorders>
            <w:shd w:val="clear" w:color="000000" w:fill="FFFFFF"/>
            <w:vAlign w:val="bottom"/>
          </w:tcPr>
          <w:p w:rsidR="008939E2" w:rsidRPr="002A6BBB" w:rsidRDefault="008939E2" w:rsidP="00633A9B">
            <w:pPr>
              <w:ind w:right="5"/>
              <w:jc w:val="right"/>
              <w:rPr>
                <w:rFonts w:ascii="Arial" w:hAnsi="Arial" w:cs="Arial"/>
                <w:b/>
                <w:bCs/>
                <w:sz w:val="20"/>
                <w:szCs w:val="20"/>
                <w:lang w:val="uk-UA"/>
              </w:rPr>
            </w:pPr>
            <w:r w:rsidRPr="002A6BBB">
              <w:rPr>
                <w:rFonts w:ascii="Arial" w:hAnsi="Arial" w:cs="Arial"/>
                <w:b/>
                <w:bCs/>
                <w:sz w:val="20"/>
                <w:szCs w:val="20"/>
                <w:lang w:val="uk-UA"/>
              </w:rPr>
              <w:t xml:space="preserve">За рік, що   закінчився 31.12.14 </w:t>
            </w:r>
          </w:p>
        </w:tc>
      </w:tr>
      <w:tr w:rsidR="008939E2" w:rsidRPr="002A6BBB">
        <w:trPr>
          <w:trHeight w:val="255"/>
        </w:trPr>
        <w:tc>
          <w:tcPr>
            <w:tcW w:w="6378" w:type="dxa"/>
            <w:tcBorders>
              <w:top w:val="nil"/>
              <w:left w:val="nil"/>
              <w:bottom w:val="nil"/>
              <w:right w:val="nil"/>
            </w:tcBorders>
            <w:shd w:val="clear" w:color="000000" w:fill="FFFFFF"/>
            <w:vAlign w:val="bottom"/>
          </w:tcPr>
          <w:p w:rsidR="008939E2" w:rsidRPr="00120AB3" w:rsidRDefault="008939E2" w:rsidP="0067611E">
            <w:pPr>
              <w:widowControl/>
              <w:rPr>
                <w:rFonts w:ascii="Arial" w:hAnsi="Arial" w:cs="Arial"/>
                <w:color w:val="000000"/>
                <w:sz w:val="20"/>
                <w:szCs w:val="20"/>
                <w:lang w:val="uk-UA" w:eastAsia="ru-RU"/>
              </w:rPr>
            </w:pPr>
            <w:r w:rsidRPr="00120AB3">
              <w:rPr>
                <w:rFonts w:ascii="Arial" w:hAnsi="Arial" w:cs="Arial"/>
                <w:color w:val="000000"/>
                <w:sz w:val="20"/>
                <w:szCs w:val="20"/>
                <w:lang w:val="uk-UA" w:eastAsia="ru-RU"/>
              </w:rPr>
              <w:t>Відновлення резерву сумнівних боргів</w:t>
            </w:r>
          </w:p>
        </w:tc>
        <w:tc>
          <w:tcPr>
            <w:tcW w:w="1701" w:type="dxa"/>
            <w:tcBorders>
              <w:top w:val="nil"/>
              <w:left w:val="nil"/>
              <w:bottom w:val="nil"/>
              <w:right w:val="nil"/>
            </w:tcBorders>
            <w:shd w:val="clear" w:color="000000" w:fill="FFFFFF"/>
            <w:vAlign w:val="bottom"/>
          </w:tcPr>
          <w:p w:rsidR="008939E2" w:rsidRPr="00120AB3" w:rsidRDefault="008939E2" w:rsidP="0037692C">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w:t>
            </w:r>
          </w:p>
        </w:tc>
        <w:tc>
          <w:tcPr>
            <w:tcW w:w="1702" w:type="dxa"/>
            <w:tcBorders>
              <w:top w:val="nil"/>
              <w:left w:val="nil"/>
              <w:bottom w:val="nil"/>
              <w:right w:val="nil"/>
            </w:tcBorders>
            <w:shd w:val="clear" w:color="000000" w:fill="FFFFFF"/>
            <w:vAlign w:val="bottom"/>
          </w:tcPr>
          <w:p w:rsidR="008939E2" w:rsidRPr="00120AB3" w:rsidRDefault="008939E2" w:rsidP="0037692C">
            <w:pPr>
              <w:widowControl/>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1 551</w:t>
            </w:r>
          </w:p>
        </w:tc>
      </w:tr>
      <w:tr w:rsidR="008939E2" w:rsidRPr="002A6BBB">
        <w:trPr>
          <w:trHeight w:val="255"/>
        </w:trPr>
        <w:tc>
          <w:tcPr>
            <w:tcW w:w="6378" w:type="dxa"/>
            <w:tcBorders>
              <w:top w:val="nil"/>
              <w:left w:val="nil"/>
              <w:bottom w:val="nil"/>
              <w:right w:val="nil"/>
            </w:tcBorders>
            <w:shd w:val="clear" w:color="000000" w:fill="FFFFFF"/>
            <w:vAlign w:val="bottom"/>
          </w:tcPr>
          <w:p w:rsidR="008939E2" w:rsidRPr="00120AB3" w:rsidRDefault="008939E2" w:rsidP="0067611E">
            <w:pPr>
              <w:widowControl/>
              <w:rPr>
                <w:rFonts w:ascii="Arial" w:hAnsi="Arial" w:cs="Arial"/>
                <w:color w:val="000000"/>
                <w:sz w:val="20"/>
                <w:szCs w:val="20"/>
                <w:lang w:val="uk-UA" w:eastAsia="ru-RU"/>
              </w:rPr>
            </w:pPr>
            <w:r w:rsidRPr="00120AB3">
              <w:rPr>
                <w:rFonts w:ascii="Arial" w:hAnsi="Arial" w:cs="Arial"/>
                <w:color w:val="000000"/>
                <w:sz w:val="20"/>
                <w:szCs w:val="20"/>
                <w:lang w:val="uk-UA" w:eastAsia="ru-RU"/>
              </w:rPr>
              <w:t>Курсові різниці</w:t>
            </w:r>
          </w:p>
        </w:tc>
        <w:tc>
          <w:tcPr>
            <w:tcW w:w="1701" w:type="dxa"/>
            <w:tcBorders>
              <w:top w:val="nil"/>
              <w:left w:val="nil"/>
              <w:bottom w:val="nil"/>
              <w:right w:val="nil"/>
            </w:tcBorders>
            <w:shd w:val="clear" w:color="000000" w:fill="FFFFFF"/>
            <w:vAlign w:val="bottom"/>
          </w:tcPr>
          <w:p w:rsidR="008939E2" w:rsidRPr="00120AB3" w:rsidRDefault="008939E2" w:rsidP="0062635B">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17 237</w:t>
            </w:r>
          </w:p>
        </w:tc>
        <w:tc>
          <w:tcPr>
            <w:tcW w:w="1702" w:type="dxa"/>
            <w:tcBorders>
              <w:top w:val="nil"/>
              <w:left w:val="nil"/>
              <w:bottom w:val="nil"/>
              <w:right w:val="nil"/>
            </w:tcBorders>
            <w:shd w:val="clear" w:color="000000" w:fill="FFFFFF"/>
            <w:vAlign w:val="bottom"/>
          </w:tcPr>
          <w:p w:rsidR="008939E2" w:rsidRPr="00120AB3" w:rsidRDefault="008939E2" w:rsidP="0028256D">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w:t>
            </w:r>
          </w:p>
        </w:tc>
      </w:tr>
      <w:tr w:rsidR="008939E2" w:rsidRPr="002A6BBB">
        <w:trPr>
          <w:trHeight w:val="255"/>
        </w:trPr>
        <w:tc>
          <w:tcPr>
            <w:tcW w:w="6378" w:type="dxa"/>
            <w:tcBorders>
              <w:top w:val="nil"/>
              <w:left w:val="nil"/>
              <w:bottom w:val="nil"/>
              <w:right w:val="nil"/>
            </w:tcBorders>
            <w:shd w:val="clear" w:color="000000" w:fill="FFFFFF"/>
            <w:vAlign w:val="bottom"/>
          </w:tcPr>
          <w:p w:rsidR="008939E2" w:rsidRPr="00120AB3" w:rsidRDefault="008939E2" w:rsidP="0062378E">
            <w:pPr>
              <w:widowControl/>
              <w:rPr>
                <w:rFonts w:ascii="Arial" w:hAnsi="Arial" w:cs="Arial"/>
                <w:color w:val="000000"/>
                <w:sz w:val="20"/>
                <w:szCs w:val="20"/>
                <w:lang w:val="ru-RU" w:eastAsia="ru-RU"/>
              </w:rPr>
            </w:pPr>
            <w:r w:rsidRPr="00120AB3">
              <w:rPr>
                <w:rFonts w:ascii="Arial" w:hAnsi="Arial" w:cs="Arial"/>
                <w:color w:val="000000"/>
                <w:sz w:val="20"/>
                <w:szCs w:val="20"/>
                <w:lang w:val="ru-RU" w:eastAsia="ru-RU"/>
              </w:rPr>
              <w:t>Дохід від операційної оренди</w:t>
            </w:r>
          </w:p>
        </w:tc>
        <w:tc>
          <w:tcPr>
            <w:tcW w:w="1701" w:type="dxa"/>
            <w:tcBorders>
              <w:top w:val="nil"/>
              <w:left w:val="nil"/>
              <w:bottom w:val="nil"/>
              <w:right w:val="nil"/>
            </w:tcBorders>
            <w:shd w:val="clear" w:color="000000" w:fill="FFFFFF"/>
            <w:vAlign w:val="bottom"/>
          </w:tcPr>
          <w:p w:rsidR="008939E2" w:rsidRPr="00120AB3" w:rsidRDefault="008939E2" w:rsidP="0062378E">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5 933</w:t>
            </w:r>
          </w:p>
        </w:tc>
        <w:tc>
          <w:tcPr>
            <w:tcW w:w="1702" w:type="dxa"/>
            <w:tcBorders>
              <w:top w:val="nil"/>
              <w:left w:val="nil"/>
              <w:bottom w:val="nil"/>
              <w:right w:val="nil"/>
            </w:tcBorders>
            <w:shd w:val="clear" w:color="000000" w:fill="FFFFFF"/>
            <w:vAlign w:val="bottom"/>
          </w:tcPr>
          <w:p w:rsidR="008939E2" w:rsidRPr="00120AB3" w:rsidRDefault="008939E2" w:rsidP="0062378E">
            <w:pPr>
              <w:widowControl/>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996</w:t>
            </w:r>
          </w:p>
        </w:tc>
      </w:tr>
      <w:tr w:rsidR="008939E2" w:rsidRPr="002A6BBB">
        <w:trPr>
          <w:trHeight w:val="255"/>
        </w:trPr>
        <w:tc>
          <w:tcPr>
            <w:tcW w:w="6378" w:type="dxa"/>
            <w:tcBorders>
              <w:top w:val="nil"/>
              <w:left w:val="nil"/>
              <w:bottom w:val="nil"/>
              <w:right w:val="nil"/>
            </w:tcBorders>
            <w:shd w:val="clear" w:color="000000" w:fill="FFFFFF"/>
            <w:vAlign w:val="bottom"/>
          </w:tcPr>
          <w:p w:rsidR="008939E2" w:rsidRPr="00120AB3" w:rsidRDefault="008939E2" w:rsidP="0067611E">
            <w:pPr>
              <w:widowControl/>
              <w:rPr>
                <w:rFonts w:ascii="Arial" w:hAnsi="Arial" w:cs="Arial"/>
                <w:color w:val="000000"/>
                <w:sz w:val="20"/>
                <w:szCs w:val="20"/>
                <w:lang w:val="uk-UA" w:eastAsia="ru-RU"/>
              </w:rPr>
            </w:pPr>
            <w:r w:rsidRPr="00120AB3">
              <w:rPr>
                <w:rFonts w:ascii="Arial" w:hAnsi="Arial" w:cs="Arial"/>
                <w:color w:val="000000"/>
                <w:sz w:val="20"/>
                <w:szCs w:val="20"/>
                <w:lang w:val="uk-UA" w:eastAsia="ru-RU"/>
              </w:rPr>
              <w:t>Чистий дохід від реалізації запасів</w:t>
            </w:r>
          </w:p>
        </w:tc>
        <w:tc>
          <w:tcPr>
            <w:tcW w:w="1701" w:type="dxa"/>
            <w:tcBorders>
              <w:top w:val="nil"/>
              <w:left w:val="nil"/>
              <w:bottom w:val="nil"/>
              <w:right w:val="nil"/>
            </w:tcBorders>
            <w:shd w:val="clear" w:color="000000" w:fill="FFFFFF"/>
            <w:vAlign w:val="bottom"/>
          </w:tcPr>
          <w:p w:rsidR="008939E2" w:rsidRPr="00120AB3" w:rsidRDefault="008939E2" w:rsidP="0037692C">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3 752</w:t>
            </w:r>
          </w:p>
        </w:tc>
        <w:tc>
          <w:tcPr>
            <w:tcW w:w="1702" w:type="dxa"/>
            <w:tcBorders>
              <w:top w:val="nil"/>
              <w:left w:val="nil"/>
              <w:bottom w:val="nil"/>
              <w:right w:val="nil"/>
            </w:tcBorders>
            <w:shd w:val="clear" w:color="000000" w:fill="FFFFFF"/>
            <w:vAlign w:val="bottom"/>
          </w:tcPr>
          <w:p w:rsidR="008939E2" w:rsidRPr="00120AB3" w:rsidRDefault="008939E2" w:rsidP="0037692C">
            <w:pPr>
              <w:widowControl/>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1 308</w:t>
            </w:r>
          </w:p>
        </w:tc>
      </w:tr>
      <w:tr w:rsidR="008939E2" w:rsidRPr="002A6BBB">
        <w:trPr>
          <w:trHeight w:val="255"/>
        </w:trPr>
        <w:tc>
          <w:tcPr>
            <w:tcW w:w="6378" w:type="dxa"/>
            <w:tcBorders>
              <w:top w:val="nil"/>
              <w:left w:val="nil"/>
              <w:bottom w:val="nil"/>
              <w:right w:val="nil"/>
            </w:tcBorders>
            <w:shd w:val="clear" w:color="000000" w:fill="FFFFFF"/>
            <w:vAlign w:val="bottom"/>
          </w:tcPr>
          <w:p w:rsidR="008939E2" w:rsidRPr="00120AB3" w:rsidRDefault="008939E2" w:rsidP="0067611E">
            <w:pPr>
              <w:widowControl/>
              <w:rPr>
                <w:rFonts w:ascii="Arial" w:hAnsi="Arial" w:cs="Arial"/>
                <w:color w:val="000000"/>
                <w:sz w:val="20"/>
                <w:szCs w:val="20"/>
                <w:lang w:val="ru-RU" w:eastAsia="ru-RU"/>
              </w:rPr>
            </w:pPr>
            <w:r w:rsidRPr="00120AB3">
              <w:rPr>
                <w:rFonts w:ascii="Arial" w:hAnsi="Arial" w:cs="Arial"/>
                <w:color w:val="000000"/>
                <w:sz w:val="20"/>
                <w:szCs w:val="20"/>
                <w:lang w:val="ru-RU" w:eastAsia="ru-RU"/>
              </w:rPr>
              <w:t>Дохід від державних дотацій та субсидій</w:t>
            </w:r>
          </w:p>
        </w:tc>
        <w:tc>
          <w:tcPr>
            <w:tcW w:w="1701" w:type="dxa"/>
            <w:tcBorders>
              <w:top w:val="nil"/>
              <w:left w:val="nil"/>
              <w:bottom w:val="nil"/>
              <w:right w:val="nil"/>
            </w:tcBorders>
            <w:shd w:val="clear" w:color="000000" w:fill="FFFFFF"/>
            <w:vAlign w:val="bottom"/>
          </w:tcPr>
          <w:p w:rsidR="008939E2" w:rsidRPr="00120AB3" w:rsidRDefault="008939E2" w:rsidP="0037692C">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2 914</w:t>
            </w:r>
          </w:p>
        </w:tc>
        <w:tc>
          <w:tcPr>
            <w:tcW w:w="1702" w:type="dxa"/>
            <w:tcBorders>
              <w:top w:val="nil"/>
              <w:left w:val="nil"/>
              <w:bottom w:val="nil"/>
              <w:right w:val="nil"/>
            </w:tcBorders>
            <w:shd w:val="clear" w:color="000000" w:fill="FFFFFF"/>
            <w:vAlign w:val="bottom"/>
          </w:tcPr>
          <w:p w:rsidR="008939E2" w:rsidRPr="00120AB3" w:rsidRDefault="008939E2" w:rsidP="0037692C">
            <w:pPr>
              <w:widowControl/>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2 207</w:t>
            </w:r>
          </w:p>
        </w:tc>
      </w:tr>
      <w:tr w:rsidR="008939E2" w:rsidRPr="002A6BBB">
        <w:trPr>
          <w:trHeight w:val="255"/>
        </w:trPr>
        <w:tc>
          <w:tcPr>
            <w:tcW w:w="6378" w:type="dxa"/>
            <w:tcBorders>
              <w:top w:val="nil"/>
              <w:left w:val="nil"/>
              <w:bottom w:val="nil"/>
              <w:right w:val="nil"/>
            </w:tcBorders>
            <w:shd w:val="clear" w:color="000000" w:fill="FFFFFF"/>
            <w:vAlign w:val="bottom"/>
          </w:tcPr>
          <w:p w:rsidR="008939E2" w:rsidRPr="00120AB3" w:rsidRDefault="008939E2" w:rsidP="0067611E">
            <w:pPr>
              <w:widowControl/>
              <w:rPr>
                <w:rFonts w:ascii="Arial" w:hAnsi="Arial" w:cs="Arial"/>
                <w:color w:val="000000"/>
                <w:sz w:val="20"/>
                <w:szCs w:val="20"/>
                <w:lang w:val="uk-UA" w:eastAsia="ru-RU"/>
              </w:rPr>
            </w:pPr>
            <w:r w:rsidRPr="00120AB3">
              <w:rPr>
                <w:rFonts w:ascii="Arial" w:hAnsi="Arial" w:cs="Arial"/>
                <w:color w:val="000000"/>
                <w:sz w:val="20"/>
                <w:szCs w:val="20"/>
                <w:lang w:val="uk-UA" w:eastAsia="ru-RU"/>
              </w:rPr>
              <w:t>Відшкодування раніше списаних активів</w:t>
            </w:r>
          </w:p>
        </w:tc>
        <w:tc>
          <w:tcPr>
            <w:tcW w:w="1701" w:type="dxa"/>
            <w:tcBorders>
              <w:top w:val="nil"/>
              <w:left w:val="nil"/>
              <w:bottom w:val="nil"/>
              <w:right w:val="nil"/>
            </w:tcBorders>
            <w:shd w:val="clear" w:color="000000" w:fill="FFFFFF"/>
            <w:vAlign w:val="bottom"/>
          </w:tcPr>
          <w:p w:rsidR="008939E2" w:rsidRPr="00120AB3" w:rsidRDefault="008939E2" w:rsidP="0037692C">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290</w:t>
            </w:r>
          </w:p>
        </w:tc>
        <w:tc>
          <w:tcPr>
            <w:tcW w:w="1702" w:type="dxa"/>
            <w:tcBorders>
              <w:top w:val="nil"/>
              <w:left w:val="nil"/>
              <w:bottom w:val="nil"/>
              <w:right w:val="nil"/>
            </w:tcBorders>
            <w:shd w:val="clear" w:color="000000" w:fill="FFFFFF"/>
            <w:vAlign w:val="bottom"/>
          </w:tcPr>
          <w:p w:rsidR="008939E2" w:rsidRPr="00120AB3" w:rsidRDefault="008939E2" w:rsidP="0037692C">
            <w:pPr>
              <w:widowControl/>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200</w:t>
            </w:r>
          </w:p>
        </w:tc>
      </w:tr>
      <w:tr w:rsidR="008939E2" w:rsidRPr="002A6BBB">
        <w:trPr>
          <w:trHeight w:val="255"/>
        </w:trPr>
        <w:tc>
          <w:tcPr>
            <w:tcW w:w="6378" w:type="dxa"/>
            <w:tcBorders>
              <w:top w:val="nil"/>
              <w:left w:val="nil"/>
              <w:bottom w:val="nil"/>
              <w:right w:val="nil"/>
            </w:tcBorders>
            <w:shd w:val="clear" w:color="000000" w:fill="FFFFFF"/>
            <w:vAlign w:val="bottom"/>
          </w:tcPr>
          <w:p w:rsidR="008939E2" w:rsidRPr="00120AB3" w:rsidRDefault="008939E2" w:rsidP="0067611E">
            <w:pPr>
              <w:widowControl/>
              <w:rPr>
                <w:rFonts w:ascii="Arial" w:hAnsi="Arial" w:cs="Arial"/>
                <w:color w:val="000000"/>
                <w:sz w:val="20"/>
                <w:szCs w:val="20"/>
                <w:lang w:val="ru-RU" w:eastAsia="ru-RU"/>
              </w:rPr>
            </w:pPr>
            <w:r w:rsidRPr="00120AB3">
              <w:rPr>
                <w:rFonts w:ascii="Arial" w:hAnsi="Arial" w:cs="Arial"/>
                <w:color w:val="000000"/>
                <w:sz w:val="20"/>
                <w:szCs w:val="20"/>
                <w:lang w:val="uk-UA" w:eastAsia="ru-RU"/>
              </w:rPr>
              <w:t>Інші доходи</w:t>
            </w:r>
          </w:p>
        </w:tc>
        <w:tc>
          <w:tcPr>
            <w:tcW w:w="1701" w:type="dxa"/>
            <w:tcBorders>
              <w:top w:val="nil"/>
              <w:left w:val="nil"/>
              <w:bottom w:val="nil"/>
              <w:right w:val="nil"/>
            </w:tcBorders>
            <w:shd w:val="clear" w:color="000000" w:fill="FFFFFF"/>
            <w:vAlign w:val="bottom"/>
          </w:tcPr>
          <w:p w:rsidR="008939E2" w:rsidRPr="00120AB3" w:rsidRDefault="008939E2" w:rsidP="0037692C">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9 766</w:t>
            </w:r>
          </w:p>
        </w:tc>
        <w:tc>
          <w:tcPr>
            <w:tcW w:w="1702" w:type="dxa"/>
            <w:tcBorders>
              <w:top w:val="nil"/>
              <w:left w:val="nil"/>
              <w:bottom w:val="nil"/>
              <w:right w:val="nil"/>
            </w:tcBorders>
            <w:shd w:val="clear" w:color="000000" w:fill="FFFFFF"/>
            <w:vAlign w:val="bottom"/>
          </w:tcPr>
          <w:p w:rsidR="008939E2" w:rsidRPr="00120AB3" w:rsidRDefault="008939E2" w:rsidP="0037692C">
            <w:pPr>
              <w:widowControl/>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3 786</w:t>
            </w:r>
          </w:p>
        </w:tc>
      </w:tr>
      <w:tr w:rsidR="008939E2" w:rsidRPr="002A6BBB">
        <w:trPr>
          <w:trHeight w:val="270"/>
        </w:trPr>
        <w:tc>
          <w:tcPr>
            <w:tcW w:w="6378" w:type="dxa"/>
            <w:tcBorders>
              <w:top w:val="single" w:sz="4" w:space="0" w:color="auto"/>
              <w:left w:val="nil"/>
              <w:right w:val="nil"/>
            </w:tcBorders>
            <w:shd w:val="clear" w:color="000000" w:fill="FFFFFF"/>
            <w:noWrap/>
            <w:vAlign w:val="bottom"/>
          </w:tcPr>
          <w:p w:rsidR="008939E2" w:rsidRPr="00120AB3" w:rsidRDefault="008939E2" w:rsidP="0037692C">
            <w:pPr>
              <w:widowControl/>
              <w:rPr>
                <w:rFonts w:ascii="Arial" w:hAnsi="Arial" w:cs="Arial"/>
                <w:b/>
                <w:bCs/>
                <w:color w:val="000000"/>
                <w:sz w:val="20"/>
                <w:szCs w:val="20"/>
                <w:lang w:val="uk-UA" w:eastAsia="ru-RU"/>
              </w:rPr>
            </w:pPr>
            <w:r w:rsidRPr="00120AB3">
              <w:rPr>
                <w:rFonts w:ascii="Arial" w:hAnsi="Arial" w:cs="Arial"/>
                <w:b/>
                <w:bCs/>
                <w:color w:val="000000"/>
                <w:sz w:val="20"/>
                <w:szCs w:val="20"/>
                <w:lang w:val="uk-UA" w:eastAsia="ru-RU"/>
              </w:rPr>
              <w:t>Разом:</w:t>
            </w:r>
          </w:p>
        </w:tc>
        <w:tc>
          <w:tcPr>
            <w:tcW w:w="1701" w:type="dxa"/>
            <w:tcBorders>
              <w:top w:val="single" w:sz="4" w:space="0" w:color="auto"/>
              <w:left w:val="nil"/>
              <w:right w:val="nil"/>
            </w:tcBorders>
            <w:shd w:val="clear" w:color="000000" w:fill="FFFFFF"/>
            <w:noWrap/>
            <w:vAlign w:val="bottom"/>
          </w:tcPr>
          <w:p w:rsidR="008939E2" w:rsidRPr="00120AB3" w:rsidRDefault="008939E2" w:rsidP="006546A0">
            <w:pPr>
              <w:widowControl/>
              <w:jc w:val="right"/>
              <w:rPr>
                <w:rFonts w:ascii="Arial" w:hAnsi="Arial" w:cs="Arial"/>
                <w:b/>
                <w:bCs/>
                <w:color w:val="000000"/>
                <w:sz w:val="20"/>
                <w:szCs w:val="20"/>
                <w:lang w:val="uk-UA" w:eastAsia="ru-RU"/>
              </w:rPr>
            </w:pPr>
            <w:r>
              <w:rPr>
                <w:rFonts w:ascii="Arial" w:hAnsi="Arial" w:cs="Arial"/>
                <w:b/>
                <w:bCs/>
                <w:color w:val="000000"/>
                <w:sz w:val="20"/>
                <w:szCs w:val="20"/>
                <w:lang w:val="uk-UA" w:eastAsia="ru-RU"/>
              </w:rPr>
              <w:t>39 892</w:t>
            </w:r>
          </w:p>
        </w:tc>
        <w:tc>
          <w:tcPr>
            <w:tcW w:w="1702" w:type="dxa"/>
            <w:tcBorders>
              <w:top w:val="single" w:sz="4" w:space="0" w:color="auto"/>
              <w:left w:val="nil"/>
              <w:right w:val="nil"/>
            </w:tcBorders>
            <w:shd w:val="clear" w:color="000000" w:fill="FFFFFF"/>
            <w:noWrap/>
            <w:vAlign w:val="bottom"/>
          </w:tcPr>
          <w:p w:rsidR="008939E2" w:rsidRPr="00120AB3" w:rsidRDefault="008939E2" w:rsidP="0037692C">
            <w:pPr>
              <w:widowControl/>
              <w:jc w:val="right"/>
              <w:rPr>
                <w:rFonts w:ascii="Arial" w:hAnsi="Arial" w:cs="Arial"/>
                <w:b/>
                <w:bCs/>
                <w:color w:val="000000"/>
                <w:sz w:val="20"/>
                <w:szCs w:val="20"/>
                <w:lang w:val="uk-UA" w:eastAsia="ru-RU"/>
              </w:rPr>
            </w:pPr>
            <w:r w:rsidRPr="00120AB3">
              <w:rPr>
                <w:rFonts w:ascii="Arial" w:hAnsi="Arial" w:cs="Arial"/>
                <w:b/>
                <w:bCs/>
                <w:color w:val="000000"/>
                <w:sz w:val="20"/>
                <w:szCs w:val="20"/>
                <w:lang w:val="uk-UA" w:eastAsia="ru-RU"/>
              </w:rPr>
              <w:t>10 048</w:t>
            </w:r>
          </w:p>
        </w:tc>
      </w:tr>
    </w:tbl>
    <w:p w:rsidR="008939E2" w:rsidRPr="00120AB3" w:rsidRDefault="008939E2" w:rsidP="00175963">
      <w:pPr>
        <w:pStyle w:val="Heading1"/>
        <w:tabs>
          <w:tab w:val="left" w:pos="0"/>
          <w:tab w:val="left" w:pos="284"/>
        </w:tabs>
        <w:spacing w:before="0"/>
        <w:ind w:left="0" w:firstLine="0"/>
        <w:rPr>
          <w:rFonts w:ascii="Arial" w:hAnsi="Arial" w:cs="Arial"/>
          <w:lang w:val="uk-UA"/>
        </w:rPr>
      </w:pPr>
    </w:p>
    <w:p w:rsidR="008939E2" w:rsidRPr="00120AB3" w:rsidRDefault="008939E2" w:rsidP="00175963">
      <w:pPr>
        <w:pStyle w:val="Heading1"/>
        <w:tabs>
          <w:tab w:val="left" w:pos="0"/>
          <w:tab w:val="left" w:pos="284"/>
        </w:tabs>
        <w:spacing w:before="0"/>
        <w:ind w:left="0" w:firstLine="0"/>
        <w:rPr>
          <w:rFonts w:ascii="Arial" w:hAnsi="Arial" w:cs="Arial"/>
          <w:lang w:val="uk-UA"/>
        </w:rPr>
      </w:pPr>
    </w:p>
    <w:tbl>
      <w:tblPr>
        <w:tblW w:w="9781" w:type="dxa"/>
        <w:tblInd w:w="2" w:type="dxa"/>
        <w:tblLayout w:type="fixed"/>
        <w:tblLook w:val="00A0"/>
      </w:tblPr>
      <w:tblGrid>
        <w:gridCol w:w="6378"/>
        <w:gridCol w:w="1701"/>
        <w:gridCol w:w="1702"/>
      </w:tblGrid>
      <w:tr w:rsidR="008939E2" w:rsidRPr="002A6BBB">
        <w:trPr>
          <w:trHeight w:val="255"/>
        </w:trPr>
        <w:tc>
          <w:tcPr>
            <w:tcW w:w="6378" w:type="dxa"/>
            <w:tcBorders>
              <w:top w:val="nil"/>
              <w:left w:val="nil"/>
              <w:bottom w:val="single" w:sz="4" w:space="0" w:color="auto"/>
              <w:right w:val="nil"/>
            </w:tcBorders>
            <w:shd w:val="clear" w:color="000000" w:fill="FFFFFF"/>
            <w:vAlign w:val="bottom"/>
          </w:tcPr>
          <w:p w:rsidR="008939E2" w:rsidRPr="00120AB3" w:rsidRDefault="008939E2" w:rsidP="00A13C4B">
            <w:pPr>
              <w:keepNext/>
              <w:widowControl/>
              <w:rPr>
                <w:rFonts w:ascii="Arial" w:hAnsi="Arial" w:cs="Arial"/>
                <w:b/>
                <w:bCs/>
                <w:color w:val="000000"/>
                <w:sz w:val="20"/>
                <w:szCs w:val="20"/>
                <w:lang w:val="uk-UA" w:eastAsia="ru-RU"/>
              </w:rPr>
            </w:pPr>
            <w:r w:rsidRPr="00120AB3">
              <w:rPr>
                <w:rFonts w:ascii="Arial" w:hAnsi="Arial" w:cs="Arial"/>
                <w:b/>
                <w:bCs/>
                <w:color w:val="000000"/>
                <w:sz w:val="20"/>
                <w:szCs w:val="20"/>
                <w:lang w:val="uk-UA" w:eastAsia="ru-RU"/>
              </w:rPr>
              <w:t>5.2 Фінансові доходи</w:t>
            </w:r>
          </w:p>
        </w:tc>
        <w:tc>
          <w:tcPr>
            <w:tcW w:w="1701" w:type="dxa"/>
            <w:tcBorders>
              <w:top w:val="nil"/>
              <w:left w:val="nil"/>
              <w:bottom w:val="single" w:sz="4" w:space="0" w:color="auto"/>
              <w:right w:val="nil"/>
            </w:tcBorders>
            <w:shd w:val="clear" w:color="000000" w:fill="FFFFFF"/>
            <w:vAlign w:val="bottom"/>
          </w:tcPr>
          <w:p w:rsidR="008939E2" w:rsidRPr="002A6BBB" w:rsidRDefault="008939E2" w:rsidP="00633A9B">
            <w:pPr>
              <w:ind w:right="5"/>
              <w:jc w:val="right"/>
              <w:rPr>
                <w:rFonts w:ascii="Arial" w:hAnsi="Arial" w:cs="Arial"/>
                <w:b/>
                <w:bCs/>
                <w:sz w:val="20"/>
                <w:szCs w:val="20"/>
                <w:lang w:val="uk-UA"/>
              </w:rPr>
            </w:pPr>
            <w:r w:rsidRPr="002A6BBB">
              <w:rPr>
                <w:rFonts w:ascii="Arial" w:hAnsi="Arial" w:cs="Arial"/>
                <w:b/>
                <w:bCs/>
                <w:sz w:val="20"/>
                <w:szCs w:val="20"/>
                <w:lang w:val="uk-UA"/>
              </w:rPr>
              <w:t xml:space="preserve">За рік, що   закінчився 31.12.15 </w:t>
            </w:r>
          </w:p>
        </w:tc>
        <w:tc>
          <w:tcPr>
            <w:tcW w:w="1702" w:type="dxa"/>
            <w:tcBorders>
              <w:top w:val="nil"/>
              <w:left w:val="nil"/>
              <w:bottom w:val="single" w:sz="4" w:space="0" w:color="auto"/>
              <w:right w:val="nil"/>
            </w:tcBorders>
            <w:shd w:val="clear" w:color="000000" w:fill="FFFFFF"/>
            <w:vAlign w:val="bottom"/>
          </w:tcPr>
          <w:p w:rsidR="008939E2" w:rsidRPr="002A6BBB" w:rsidRDefault="008939E2" w:rsidP="00633A9B">
            <w:pPr>
              <w:ind w:right="5"/>
              <w:jc w:val="right"/>
              <w:rPr>
                <w:rFonts w:ascii="Arial" w:hAnsi="Arial" w:cs="Arial"/>
                <w:b/>
                <w:bCs/>
                <w:sz w:val="20"/>
                <w:szCs w:val="20"/>
                <w:lang w:val="uk-UA"/>
              </w:rPr>
            </w:pPr>
            <w:r w:rsidRPr="002A6BBB">
              <w:rPr>
                <w:rFonts w:ascii="Arial" w:hAnsi="Arial" w:cs="Arial"/>
                <w:b/>
                <w:bCs/>
                <w:sz w:val="20"/>
                <w:szCs w:val="20"/>
                <w:lang w:val="uk-UA"/>
              </w:rPr>
              <w:t xml:space="preserve">За рік, що   закінчився 31.12.14 </w:t>
            </w:r>
          </w:p>
        </w:tc>
      </w:tr>
      <w:tr w:rsidR="008939E2" w:rsidRPr="002A6BBB">
        <w:trPr>
          <w:trHeight w:val="255"/>
        </w:trPr>
        <w:tc>
          <w:tcPr>
            <w:tcW w:w="6378" w:type="dxa"/>
            <w:tcBorders>
              <w:top w:val="nil"/>
              <w:left w:val="nil"/>
              <w:bottom w:val="nil"/>
              <w:right w:val="nil"/>
            </w:tcBorders>
            <w:shd w:val="clear" w:color="000000" w:fill="FFFFFF"/>
            <w:vAlign w:val="bottom"/>
          </w:tcPr>
          <w:p w:rsidR="008939E2" w:rsidRPr="00120AB3" w:rsidRDefault="008939E2" w:rsidP="0037692C">
            <w:pPr>
              <w:widowControl/>
              <w:rPr>
                <w:rFonts w:ascii="Arial" w:hAnsi="Arial" w:cs="Arial"/>
                <w:color w:val="000000"/>
                <w:sz w:val="20"/>
                <w:szCs w:val="20"/>
                <w:lang w:val="uk-UA" w:eastAsia="ru-RU"/>
              </w:rPr>
            </w:pPr>
            <w:r w:rsidRPr="00120AB3">
              <w:rPr>
                <w:rFonts w:ascii="Arial" w:hAnsi="Arial" w:cs="Arial"/>
                <w:color w:val="000000"/>
                <w:sz w:val="20"/>
                <w:szCs w:val="20"/>
                <w:lang w:val="uk-UA" w:eastAsia="ru-RU"/>
              </w:rPr>
              <w:t>Відсотки отримані</w:t>
            </w:r>
          </w:p>
        </w:tc>
        <w:tc>
          <w:tcPr>
            <w:tcW w:w="1701" w:type="dxa"/>
            <w:tcBorders>
              <w:top w:val="nil"/>
              <w:left w:val="nil"/>
              <w:bottom w:val="nil"/>
              <w:right w:val="nil"/>
            </w:tcBorders>
            <w:shd w:val="clear" w:color="000000" w:fill="FFFFFF"/>
            <w:vAlign w:val="bottom"/>
          </w:tcPr>
          <w:p w:rsidR="008939E2" w:rsidRPr="00120AB3" w:rsidRDefault="008939E2" w:rsidP="0037692C">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1 333</w:t>
            </w:r>
          </w:p>
        </w:tc>
        <w:tc>
          <w:tcPr>
            <w:tcW w:w="1702" w:type="dxa"/>
            <w:tcBorders>
              <w:top w:val="nil"/>
              <w:left w:val="nil"/>
              <w:bottom w:val="nil"/>
              <w:right w:val="nil"/>
            </w:tcBorders>
            <w:shd w:val="clear" w:color="000000" w:fill="FFFFFF"/>
            <w:vAlign w:val="bottom"/>
          </w:tcPr>
          <w:p w:rsidR="008939E2" w:rsidRPr="00120AB3" w:rsidRDefault="008939E2" w:rsidP="0037692C">
            <w:pPr>
              <w:widowControl/>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740</w:t>
            </w:r>
          </w:p>
        </w:tc>
      </w:tr>
      <w:tr w:rsidR="008939E2" w:rsidRPr="002A6BBB">
        <w:trPr>
          <w:trHeight w:val="270"/>
        </w:trPr>
        <w:tc>
          <w:tcPr>
            <w:tcW w:w="6378" w:type="dxa"/>
            <w:tcBorders>
              <w:top w:val="single" w:sz="4" w:space="0" w:color="auto"/>
              <w:left w:val="nil"/>
              <w:right w:val="nil"/>
            </w:tcBorders>
            <w:shd w:val="clear" w:color="000000" w:fill="FFFFFF"/>
            <w:noWrap/>
            <w:vAlign w:val="bottom"/>
          </w:tcPr>
          <w:p w:rsidR="008939E2" w:rsidRPr="00120AB3" w:rsidRDefault="008939E2" w:rsidP="0037692C">
            <w:pPr>
              <w:widowControl/>
              <w:rPr>
                <w:rFonts w:ascii="Arial" w:hAnsi="Arial" w:cs="Arial"/>
                <w:b/>
                <w:bCs/>
                <w:color w:val="000000"/>
                <w:sz w:val="20"/>
                <w:szCs w:val="20"/>
                <w:lang w:val="uk-UA" w:eastAsia="ru-RU"/>
              </w:rPr>
            </w:pPr>
            <w:r w:rsidRPr="00120AB3">
              <w:rPr>
                <w:rFonts w:ascii="Arial" w:hAnsi="Arial" w:cs="Arial"/>
                <w:b/>
                <w:bCs/>
                <w:color w:val="000000"/>
                <w:sz w:val="20"/>
                <w:szCs w:val="20"/>
                <w:lang w:val="uk-UA" w:eastAsia="ru-RU"/>
              </w:rPr>
              <w:t>Разом:</w:t>
            </w:r>
          </w:p>
        </w:tc>
        <w:tc>
          <w:tcPr>
            <w:tcW w:w="1701" w:type="dxa"/>
            <w:tcBorders>
              <w:top w:val="single" w:sz="4" w:space="0" w:color="auto"/>
              <w:left w:val="nil"/>
              <w:right w:val="nil"/>
            </w:tcBorders>
            <w:shd w:val="clear" w:color="000000" w:fill="FFFFFF"/>
            <w:noWrap/>
            <w:vAlign w:val="bottom"/>
          </w:tcPr>
          <w:p w:rsidR="008939E2" w:rsidRPr="00120AB3" w:rsidRDefault="008939E2" w:rsidP="0037692C">
            <w:pPr>
              <w:widowControl/>
              <w:jc w:val="right"/>
              <w:rPr>
                <w:rFonts w:ascii="Arial" w:hAnsi="Arial" w:cs="Arial"/>
                <w:b/>
                <w:bCs/>
                <w:color w:val="000000"/>
                <w:sz w:val="20"/>
                <w:szCs w:val="20"/>
                <w:lang w:val="uk-UA" w:eastAsia="ru-RU"/>
              </w:rPr>
            </w:pPr>
            <w:r>
              <w:rPr>
                <w:rFonts w:ascii="Arial" w:hAnsi="Arial" w:cs="Arial"/>
                <w:b/>
                <w:bCs/>
                <w:color w:val="000000"/>
                <w:sz w:val="20"/>
                <w:szCs w:val="20"/>
                <w:lang w:val="uk-UA" w:eastAsia="ru-RU"/>
              </w:rPr>
              <w:t>1 333</w:t>
            </w:r>
          </w:p>
        </w:tc>
        <w:tc>
          <w:tcPr>
            <w:tcW w:w="1702" w:type="dxa"/>
            <w:tcBorders>
              <w:top w:val="single" w:sz="4" w:space="0" w:color="auto"/>
              <w:left w:val="nil"/>
              <w:right w:val="nil"/>
            </w:tcBorders>
            <w:shd w:val="clear" w:color="000000" w:fill="FFFFFF"/>
            <w:noWrap/>
            <w:vAlign w:val="bottom"/>
          </w:tcPr>
          <w:p w:rsidR="008939E2" w:rsidRPr="00120AB3" w:rsidRDefault="008939E2" w:rsidP="0037692C">
            <w:pPr>
              <w:widowControl/>
              <w:jc w:val="right"/>
              <w:rPr>
                <w:rFonts w:ascii="Arial" w:hAnsi="Arial" w:cs="Arial"/>
                <w:b/>
                <w:bCs/>
                <w:color w:val="000000"/>
                <w:sz w:val="20"/>
                <w:szCs w:val="20"/>
                <w:lang w:val="uk-UA" w:eastAsia="ru-RU"/>
              </w:rPr>
            </w:pPr>
            <w:r w:rsidRPr="00120AB3">
              <w:rPr>
                <w:rFonts w:ascii="Arial" w:hAnsi="Arial" w:cs="Arial"/>
                <w:b/>
                <w:bCs/>
                <w:color w:val="000000"/>
                <w:sz w:val="20"/>
                <w:szCs w:val="20"/>
                <w:lang w:val="uk-UA" w:eastAsia="ru-RU"/>
              </w:rPr>
              <w:t>740</w:t>
            </w:r>
          </w:p>
        </w:tc>
      </w:tr>
    </w:tbl>
    <w:p w:rsidR="008939E2" w:rsidRPr="00120AB3" w:rsidRDefault="008939E2" w:rsidP="00522DFB">
      <w:pPr>
        <w:pStyle w:val="Heading1"/>
        <w:tabs>
          <w:tab w:val="left" w:pos="0"/>
          <w:tab w:val="left" w:pos="284"/>
        </w:tabs>
        <w:spacing w:before="480" w:after="240"/>
        <w:ind w:left="0" w:firstLine="0"/>
        <w:rPr>
          <w:rFonts w:ascii="Arial" w:hAnsi="Arial" w:cs="Arial"/>
          <w:lang w:val="uk-UA"/>
        </w:rPr>
      </w:pPr>
      <w:r w:rsidRPr="00120AB3">
        <w:rPr>
          <w:rFonts w:ascii="Arial" w:hAnsi="Arial" w:cs="Arial"/>
          <w:lang w:val="uk-UA"/>
        </w:rPr>
        <w:t>6. ВИТРАТИ</w:t>
      </w:r>
    </w:p>
    <w:p w:rsidR="008939E2" w:rsidRPr="00120AB3" w:rsidRDefault="008939E2" w:rsidP="007F1F3E">
      <w:pPr>
        <w:tabs>
          <w:tab w:val="left" w:pos="2085"/>
        </w:tabs>
        <w:spacing w:after="120"/>
        <w:rPr>
          <w:rFonts w:ascii="Arial" w:hAnsi="Arial" w:cs="Arial"/>
          <w:sz w:val="20"/>
          <w:szCs w:val="20"/>
          <w:lang w:val="uk-UA"/>
        </w:rPr>
      </w:pPr>
      <w:r w:rsidRPr="00120AB3">
        <w:rPr>
          <w:rFonts w:ascii="Arial" w:hAnsi="Arial" w:cs="Arial"/>
          <w:sz w:val="20"/>
          <w:szCs w:val="20"/>
          <w:lang w:val="uk-UA"/>
        </w:rPr>
        <w:t>Структура витрат від діяльності Групи:</w:t>
      </w:r>
    </w:p>
    <w:tbl>
      <w:tblPr>
        <w:tblW w:w="9781" w:type="dxa"/>
        <w:tblInd w:w="2" w:type="dxa"/>
        <w:tblLook w:val="00A0"/>
      </w:tblPr>
      <w:tblGrid>
        <w:gridCol w:w="6378"/>
        <w:gridCol w:w="1701"/>
        <w:gridCol w:w="1702"/>
      </w:tblGrid>
      <w:tr w:rsidR="008939E2" w:rsidRPr="002A6BBB">
        <w:trPr>
          <w:trHeight w:val="255"/>
        </w:trPr>
        <w:tc>
          <w:tcPr>
            <w:tcW w:w="6378" w:type="dxa"/>
            <w:tcBorders>
              <w:top w:val="nil"/>
              <w:left w:val="nil"/>
              <w:bottom w:val="single" w:sz="4" w:space="0" w:color="auto"/>
              <w:right w:val="nil"/>
            </w:tcBorders>
            <w:shd w:val="clear" w:color="000000" w:fill="FFFFFF"/>
            <w:vAlign w:val="bottom"/>
          </w:tcPr>
          <w:p w:rsidR="008939E2" w:rsidRPr="00120AB3" w:rsidRDefault="008939E2" w:rsidP="00E337E1">
            <w:pPr>
              <w:widowControl/>
              <w:rPr>
                <w:rFonts w:ascii="Arial" w:hAnsi="Arial" w:cs="Arial"/>
                <w:b/>
                <w:bCs/>
                <w:sz w:val="20"/>
                <w:szCs w:val="20"/>
                <w:lang w:val="uk-UA" w:eastAsia="ru-RU"/>
              </w:rPr>
            </w:pPr>
            <w:r w:rsidRPr="00120AB3">
              <w:rPr>
                <w:rFonts w:ascii="Arial" w:hAnsi="Arial" w:cs="Arial"/>
                <w:b/>
                <w:bCs/>
                <w:sz w:val="20"/>
                <w:szCs w:val="20"/>
                <w:lang w:val="uk-UA" w:eastAsia="ru-RU"/>
              </w:rPr>
              <w:t>6</w:t>
            </w:r>
            <w:r>
              <w:rPr>
                <w:rFonts w:ascii="Arial" w:hAnsi="Arial" w:cs="Arial"/>
                <w:b/>
                <w:bCs/>
                <w:sz w:val="20"/>
                <w:szCs w:val="20"/>
                <w:lang w:val="uk-UA" w:eastAsia="ru-RU"/>
              </w:rPr>
              <w:t>.1</w:t>
            </w:r>
            <w:r w:rsidRPr="00120AB3">
              <w:rPr>
                <w:rFonts w:ascii="Arial" w:hAnsi="Arial" w:cs="Arial"/>
                <w:b/>
                <w:bCs/>
                <w:sz w:val="20"/>
                <w:szCs w:val="20"/>
                <w:lang w:val="uk-UA" w:eastAsia="ru-RU"/>
              </w:rPr>
              <w:t xml:space="preserve"> Адміністративні витрати</w:t>
            </w:r>
          </w:p>
        </w:tc>
        <w:tc>
          <w:tcPr>
            <w:tcW w:w="1701" w:type="dxa"/>
            <w:tcBorders>
              <w:top w:val="nil"/>
              <w:left w:val="nil"/>
              <w:bottom w:val="single" w:sz="4" w:space="0" w:color="auto"/>
              <w:right w:val="nil"/>
            </w:tcBorders>
            <w:shd w:val="clear" w:color="000000" w:fill="FFFFFF"/>
            <w:vAlign w:val="bottom"/>
          </w:tcPr>
          <w:p w:rsidR="008939E2" w:rsidRPr="002A6BBB" w:rsidRDefault="008939E2" w:rsidP="00633A9B">
            <w:pPr>
              <w:ind w:right="5"/>
              <w:jc w:val="right"/>
              <w:rPr>
                <w:rFonts w:ascii="Arial" w:hAnsi="Arial" w:cs="Arial"/>
                <w:b/>
                <w:bCs/>
                <w:sz w:val="20"/>
                <w:szCs w:val="20"/>
                <w:lang w:val="uk-UA"/>
              </w:rPr>
            </w:pPr>
            <w:r w:rsidRPr="002A6BBB">
              <w:rPr>
                <w:rFonts w:ascii="Arial" w:hAnsi="Arial" w:cs="Arial"/>
                <w:b/>
                <w:bCs/>
                <w:sz w:val="20"/>
                <w:szCs w:val="20"/>
                <w:lang w:val="uk-UA"/>
              </w:rPr>
              <w:t xml:space="preserve">За рік, що   закінчився 31.12.15 </w:t>
            </w:r>
          </w:p>
        </w:tc>
        <w:tc>
          <w:tcPr>
            <w:tcW w:w="1702" w:type="dxa"/>
            <w:tcBorders>
              <w:top w:val="nil"/>
              <w:left w:val="nil"/>
              <w:bottom w:val="single" w:sz="4" w:space="0" w:color="auto"/>
              <w:right w:val="nil"/>
            </w:tcBorders>
            <w:shd w:val="clear" w:color="000000" w:fill="FFFFFF"/>
            <w:vAlign w:val="bottom"/>
          </w:tcPr>
          <w:p w:rsidR="008939E2" w:rsidRPr="002A6BBB" w:rsidRDefault="008939E2" w:rsidP="00633A9B">
            <w:pPr>
              <w:ind w:right="5"/>
              <w:jc w:val="right"/>
              <w:rPr>
                <w:rFonts w:ascii="Arial" w:hAnsi="Arial" w:cs="Arial"/>
                <w:b/>
                <w:bCs/>
                <w:sz w:val="20"/>
                <w:szCs w:val="20"/>
                <w:lang w:val="uk-UA"/>
              </w:rPr>
            </w:pPr>
            <w:r w:rsidRPr="002A6BBB">
              <w:rPr>
                <w:rFonts w:ascii="Arial" w:hAnsi="Arial" w:cs="Arial"/>
                <w:b/>
                <w:bCs/>
                <w:sz w:val="20"/>
                <w:szCs w:val="20"/>
                <w:lang w:val="uk-UA"/>
              </w:rPr>
              <w:t xml:space="preserve">За рік, що   закінчився 31.12.14 </w:t>
            </w:r>
          </w:p>
        </w:tc>
      </w:tr>
      <w:tr w:rsidR="008939E2" w:rsidRPr="002A6BBB">
        <w:trPr>
          <w:trHeight w:val="255"/>
        </w:trPr>
        <w:tc>
          <w:tcPr>
            <w:tcW w:w="6378" w:type="dxa"/>
            <w:tcBorders>
              <w:left w:val="nil"/>
              <w:right w:val="nil"/>
            </w:tcBorders>
            <w:shd w:val="clear" w:color="000000" w:fill="FFFFFF"/>
            <w:vAlign w:val="bottom"/>
          </w:tcPr>
          <w:p w:rsidR="008939E2" w:rsidRPr="00120AB3" w:rsidRDefault="008939E2" w:rsidP="0067611E">
            <w:pPr>
              <w:widowControl/>
              <w:rPr>
                <w:rFonts w:ascii="Arial" w:hAnsi="Arial" w:cs="Arial"/>
                <w:sz w:val="20"/>
                <w:szCs w:val="20"/>
                <w:lang w:val="uk-UA" w:eastAsia="ru-RU"/>
              </w:rPr>
            </w:pPr>
            <w:r w:rsidRPr="00120AB3">
              <w:rPr>
                <w:rFonts w:ascii="Arial" w:hAnsi="Arial" w:cs="Arial"/>
                <w:sz w:val="20"/>
                <w:szCs w:val="20"/>
                <w:lang w:val="uk-UA" w:eastAsia="ru-RU"/>
              </w:rPr>
              <w:t>Заробітна плата та пов’язані з нею податки</w:t>
            </w:r>
          </w:p>
        </w:tc>
        <w:tc>
          <w:tcPr>
            <w:tcW w:w="1701" w:type="dxa"/>
            <w:tcBorders>
              <w:left w:val="nil"/>
              <w:right w:val="nil"/>
            </w:tcBorders>
            <w:shd w:val="clear" w:color="000000" w:fill="FFFFFF"/>
            <w:vAlign w:val="bottom"/>
          </w:tcPr>
          <w:p w:rsidR="008939E2" w:rsidRPr="002A6BBB" w:rsidRDefault="008939E2" w:rsidP="0045417D">
            <w:pPr>
              <w:ind w:right="5"/>
              <w:jc w:val="right"/>
              <w:rPr>
                <w:rFonts w:ascii="Arial" w:hAnsi="Arial" w:cs="Arial"/>
                <w:sz w:val="20"/>
                <w:szCs w:val="20"/>
                <w:lang w:val="uk-UA"/>
              </w:rPr>
            </w:pPr>
            <w:r w:rsidRPr="002A6BBB">
              <w:rPr>
                <w:rFonts w:ascii="Arial" w:hAnsi="Arial" w:cs="Arial"/>
                <w:sz w:val="20"/>
                <w:szCs w:val="20"/>
                <w:lang w:val="uk-UA"/>
              </w:rPr>
              <w:t>(24 390)</w:t>
            </w:r>
          </w:p>
        </w:tc>
        <w:tc>
          <w:tcPr>
            <w:tcW w:w="1702" w:type="dxa"/>
            <w:tcBorders>
              <w:left w:val="nil"/>
              <w:right w:val="nil"/>
            </w:tcBorders>
            <w:shd w:val="clear" w:color="000000" w:fill="FFFFFF"/>
            <w:vAlign w:val="bottom"/>
          </w:tcPr>
          <w:p w:rsidR="008939E2" w:rsidRPr="002A6BBB" w:rsidRDefault="008939E2" w:rsidP="0045417D">
            <w:pPr>
              <w:ind w:right="5"/>
              <w:jc w:val="right"/>
              <w:rPr>
                <w:rFonts w:ascii="Arial" w:hAnsi="Arial" w:cs="Arial"/>
                <w:sz w:val="20"/>
                <w:szCs w:val="20"/>
                <w:lang w:val="uk-UA"/>
              </w:rPr>
            </w:pPr>
            <w:r w:rsidRPr="002A6BBB">
              <w:rPr>
                <w:rFonts w:ascii="Arial" w:hAnsi="Arial" w:cs="Arial"/>
                <w:sz w:val="20"/>
                <w:szCs w:val="20"/>
                <w:lang w:val="uk-UA"/>
              </w:rPr>
              <w:t>(29 647)</w:t>
            </w:r>
          </w:p>
        </w:tc>
      </w:tr>
      <w:tr w:rsidR="008939E2" w:rsidRPr="002A6BBB">
        <w:trPr>
          <w:trHeight w:val="255"/>
        </w:trPr>
        <w:tc>
          <w:tcPr>
            <w:tcW w:w="6378" w:type="dxa"/>
            <w:tcBorders>
              <w:left w:val="nil"/>
              <w:right w:val="nil"/>
            </w:tcBorders>
            <w:shd w:val="clear" w:color="000000" w:fill="FFFFFF"/>
            <w:vAlign w:val="bottom"/>
          </w:tcPr>
          <w:p w:rsidR="008939E2" w:rsidRPr="00120AB3" w:rsidRDefault="008939E2" w:rsidP="0062378E">
            <w:pPr>
              <w:widowControl/>
              <w:rPr>
                <w:rFonts w:ascii="Arial" w:hAnsi="Arial" w:cs="Arial"/>
                <w:sz w:val="20"/>
                <w:szCs w:val="20"/>
                <w:lang w:val="uk-UA" w:eastAsia="ru-RU"/>
              </w:rPr>
            </w:pPr>
            <w:r w:rsidRPr="00120AB3">
              <w:rPr>
                <w:rFonts w:ascii="Arial" w:hAnsi="Arial" w:cs="Arial"/>
                <w:sz w:val="20"/>
                <w:szCs w:val="20"/>
                <w:lang w:val="uk-UA" w:eastAsia="ru-RU"/>
              </w:rPr>
              <w:t>Амортизація основних засобів</w:t>
            </w:r>
          </w:p>
        </w:tc>
        <w:tc>
          <w:tcPr>
            <w:tcW w:w="1701" w:type="dxa"/>
            <w:tcBorders>
              <w:left w:val="nil"/>
              <w:right w:val="nil"/>
            </w:tcBorders>
            <w:shd w:val="clear" w:color="000000" w:fill="FFFFFF"/>
            <w:vAlign w:val="bottom"/>
          </w:tcPr>
          <w:p w:rsidR="008939E2" w:rsidRPr="002A6BBB" w:rsidRDefault="008939E2" w:rsidP="0062378E">
            <w:pPr>
              <w:ind w:right="5"/>
              <w:jc w:val="right"/>
              <w:rPr>
                <w:rFonts w:ascii="Arial" w:hAnsi="Arial" w:cs="Arial"/>
                <w:sz w:val="20"/>
                <w:szCs w:val="20"/>
                <w:lang w:val="uk-UA"/>
              </w:rPr>
            </w:pPr>
            <w:r w:rsidRPr="002A6BBB">
              <w:rPr>
                <w:rFonts w:ascii="Arial" w:hAnsi="Arial" w:cs="Arial"/>
                <w:sz w:val="20"/>
                <w:szCs w:val="20"/>
                <w:lang w:val="uk-UA"/>
              </w:rPr>
              <w:t>(5 729)</w:t>
            </w:r>
          </w:p>
        </w:tc>
        <w:tc>
          <w:tcPr>
            <w:tcW w:w="1702" w:type="dxa"/>
            <w:tcBorders>
              <w:left w:val="nil"/>
              <w:right w:val="nil"/>
            </w:tcBorders>
            <w:shd w:val="clear" w:color="000000" w:fill="FFFFFF"/>
            <w:vAlign w:val="bottom"/>
          </w:tcPr>
          <w:p w:rsidR="008939E2" w:rsidRPr="002A6BBB" w:rsidRDefault="008939E2" w:rsidP="0062378E">
            <w:pPr>
              <w:ind w:right="5"/>
              <w:jc w:val="right"/>
              <w:rPr>
                <w:rFonts w:ascii="Arial" w:hAnsi="Arial" w:cs="Arial"/>
                <w:sz w:val="20"/>
                <w:szCs w:val="20"/>
                <w:lang w:val="uk-UA"/>
              </w:rPr>
            </w:pPr>
            <w:r w:rsidRPr="002A6BBB">
              <w:rPr>
                <w:rFonts w:ascii="Arial" w:hAnsi="Arial" w:cs="Arial"/>
                <w:sz w:val="20"/>
                <w:szCs w:val="20"/>
                <w:lang w:val="uk-UA"/>
              </w:rPr>
              <w:t>(3 845)</w:t>
            </w:r>
          </w:p>
        </w:tc>
      </w:tr>
      <w:tr w:rsidR="008939E2" w:rsidRPr="002A6BBB">
        <w:trPr>
          <w:trHeight w:val="255"/>
        </w:trPr>
        <w:tc>
          <w:tcPr>
            <w:tcW w:w="6378" w:type="dxa"/>
            <w:tcBorders>
              <w:left w:val="nil"/>
              <w:right w:val="nil"/>
            </w:tcBorders>
            <w:shd w:val="clear" w:color="000000" w:fill="FFFFFF"/>
            <w:vAlign w:val="bottom"/>
          </w:tcPr>
          <w:p w:rsidR="008939E2" w:rsidRPr="00120AB3" w:rsidRDefault="008939E2" w:rsidP="0062378E">
            <w:pPr>
              <w:widowControl/>
              <w:rPr>
                <w:rFonts w:ascii="Arial" w:hAnsi="Arial" w:cs="Arial"/>
                <w:sz w:val="20"/>
                <w:szCs w:val="20"/>
                <w:lang w:val="uk-UA" w:eastAsia="ru-RU"/>
              </w:rPr>
            </w:pPr>
            <w:r w:rsidRPr="00120AB3">
              <w:rPr>
                <w:rFonts w:ascii="Arial" w:hAnsi="Arial" w:cs="Arial"/>
                <w:sz w:val="20"/>
                <w:szCs w:val="20"/>
                <w:lang w:val="uk-UA" w:eastAsia="ru-RU"/>
              </w:rPr>
              <w:t>Ремонт та утримання основних засобів</w:t>
            </w:r>
          </w:p>
        </w:tc>
        <w:tc>
          <w:tcPr>
            <w:tcW w:w="1701" w:type="dxa"/>
            <w:tcBorders>
              <w:left w:val="nil"/>
              <w:right w:val="nil"/>
            </w:tcBorders>
            <w:shd w:val="clear" w:color="000000" w:fill="FFFFFF"/>
            <w:vAlign w:val="bottom"/>
          </w:tcPr>
          <w:p w:rsidR="008939E2" w:rsidRPr="002A6BBB" w:rsidRDefault="008939E2" w:rsidP="0062378E">
            <w:pPr>
              <w:ind w:right="5"/>
              <w:jc w:val="right"/>
              <w:rPr>
                <w:rFonts w:ascii="Arial" w:hAnsi="Arial" w:cs="Arial"/>
                <w:sz w:val="20"/>
                <w:szCs w:val="20"/>
                <w:lang w:val="uk-UA"/>
              </w:rPr>
            </w:pPr>
            <w:r w:rsidRPr="002A6BBB">
              <w:rPr>
                <w:rFonts w:ascii="Arial" w:hAnsi="Arial" w:cs="Arial"/>
                <w:sz w:val="20"/>
                <w:szCs w:val="20"/>
                <w:lang w:val="uk-UA"/>
              </w:rPr>
              <w:t>(3 895)</w:t>
            </w:r>
          </w:p>
        </w:tc>
        <w:tc>
          <w:tcPr>
            <w:tcW w:w="1702" w:type="dxa"/>
            <w:tcBorders>
              <w:left w:val="nil"/>
              <w:right w:val="nil"/>
            </w:tcBorders>
            <w:shd w:val="clear" w:color="000000" w:fill="FFFFFF"/>
            <w:vAlign w:val="bottom"/>
          </w:tcPr>
          <w:p w:rsidR="008939E2" w:rsidRPr="002A6BBB" w:rsidRDefault="008939E2" w:rsidP="0062378E">
            <w:pPr>
              <w:ind w:right="5"/>
              <w:jc w:val="right"/>
              <w:rPr>
                <w:rFonts w:ascii="Arial" w:hAnsi="Arial" w:cs="Arial"/>
                <w:sz w:val="20"/>
                <w:szCs w:val="20"/>
                <w:lang w:val="uk-UA"/>
              </w:rPr>
            </w:pPr>
            <w:r w:rsidRPr="002A6BBB">
              <w:rPr>
                <w:rFonts w:ascii="Arial" w:hAnsi="Arial" w:cs="Arial"/>
                <w:sz w:val="20"/>
                <w:szCs w:val="20"/>
                <w:lang w:val="uk-UA"/>
              </w:rPr>
              <w:t>(2 856)</w:t>
            </w:r>
          </w:p>
        </w:tc>
      </w:tr>
      <w:tr w:rsidR="008939E2" w:rsidRPr="002A6BBB">
        <w:trPr>
          <w:trHeight w:val="255"/>
        </w:trPr>
        <w:tc>
          <w:tcPr>
            <w:tcW w:w="6378" w:type="dxa"/>
            <w:tcBorders>
              <w:left w:val="nil"/>
              <w:right w:val="nil"/>
            </w:tcBorders>
            <w:shd w:val="clear" w:color="000000" w:fill="FFFFFF"/>
            <w:vAlign w:val="bottom"/>
          </w:tcPr>
          <w:p w:rsidR="008939E2" w:rsidRPr="00120AB3" w:rsidRDefault="008939E2" w:rsidP="0062378E">
            <w:pPr>
              <w:widowControl/>
              <w:rPr>
                <w:rFonts w:ascii="Arial" w:hAnsi="Arial" w:cs="Arial"/>
                <w:sz w:val="20"/>
                <w:szCs w:val="20"/>
                <w:lang w:val="uk-UA" w:eastAsia="ru-RU"/>
              </w:rPr>
            </w:pPr>
            <w:r w:rsidRPr="00120AB3">
              <w:rPr>
                <w:rFonts w:ascii="Arial" w:hAnsi="Arial" w:cs="Arial"/>
                <w:sz w:val="20"/>
                <w:szCs w:val="20"/>
                <w:lang w:val="uk-UA" w:eastAsia="ru-RU"/>
              </w:rPr>
              <w:t>Комунальні витрати</w:t>
            </w:r>
          </w:p>
        </w:tc>
        <w:tc>
          <w:tcPr>
            <w:tcW w:w="1701" w:type="dxa"/>
            <w:tcBorders>
              <w:left w:val="nil"/>
              <w:right w:val="nil"/>
            </w:tcBorders>
            <w:shd w:val="clear" w:color="000000" w:fill="FFFFFF"/>
            <w:vAlign w:val="bottom"/>
          </w:tcPr>
          <w:p w:rsidR="008939E2" w:rsidRPr="002A6BBB" w:rsidRDefault="008939E2" w:rsidP="0062378E">
            <w:pPr>
              <w:ind w:right="5"/>
              <w:jc w:val="right"/>
              <w:rPr>
                <w:rFonts w:ascii="Arial" w:hAnsi="Arial" w:cs="Arial"/>
                <w:sz w:val="20"/>
                <w:szCs w:val="20"/>
                <w:lang w:val="uk-UA"/>
              </w:rPr>
            </w:pPr>
            <w:r w:rsidRPr="002A6BBB">
              <w:rPr>
                <w:rFonts w:ascii="Arial" w:hAnsi="Arial" w:cs="Arial"/>
                <w:sz w:val="20"/>
                <w:szCs w:val="20"/>
                <w:lang w:val="uk-UA"/>
              </w:rPr>
              <w:t>(2 649)</w:t>
            </w:r>
          </w:p>
        </w:tc>
        <w:tc>
          <w:tcPr>
            <w:tcW w:w="1702" w:type="dxa"/>
            <w:tcBorders>
              <w:left w:val="nil"/>
              <w:right w:val="nil"/>
            </w:tcBorders>
            <w:shd w:val="clear" w:color="000000" w:fill="FFFFFF"/>
            <w:vAlign w:val="bottom"/>
          </w:tcPr>
          <w:p w:rsidR="008939E2" w:rsidRPr="002A6BBB" w:rsidRDefault="008939E2" w:rsidP="0062378E">
            <w:pPr>
              <w:ind w:right="5"/>
              <w:jc w:val="right"/>
              <w:rPr>
                <w:rFonts w:ascii="Arial" w:hAnsi="Arial" w:cs="Arial"/>
                <w:sz w:val="20"/>
                <w:szCs w:val="20"/>
                <w:lang w:val="uk-UA"/>
              </w:rPr>
            </w:pPr>
            <w:r w:rsidRPr="002A6BBB">
              <w:rPr>
                <w:rFonts w:ascii="Arial" w:hAnsi="Arial" w:cs="Arial"/>
                <w:sz w:val="20"/>
                <w:szCs w:val="20"/>
                <w:lang w:val="uk-UA"/>
              </w:rPr>
              <w:t>(2 123)</w:t>
            </w:r>
          </w:p>
        </w:tc>
      </w:tr>
      <w:tr w:rsidR="008939E2" w:rsidRPr="002A6BBB">
        <w:trPr>
          <w:trHeight w:val="255"/>
        </w:trPr>
        <w:tc>
          <w:tcPr>
            <w:tcW w:w="6378" w:type="dxa"/>
            <w:tcBorders>
              <w:left w:val="nil"/>
              <w:right w:val="nil"/>
            </w:tcBorders>
            <w:shd w:val="clear" w:color="000000" w:fill="FFFFFF"/>
            <w:vAlign w:val="bottom"/>
          </w:tcPr>
          <w:p w:rsidR="008939E2" w:rsidRPr="00120AB3" w:rsidRDefault="008939E2" w:rsidP="0062378E">
            <w:pPr>
              <w:widowControl/>
              <w:rPr>
                <w:rFonts w:ascii="Arial" w:hAnsi="Arial" w:cs="Arial"/>
                <w:sz w:val="20"/>
                <w:szCs w:val="20"/>
                <w:lang w:val="uk-UA" w:eastAsia="ru-RU"/>
              </w:rPr>
            </w:pPr>
            <w:r w:rsidRPr="00120AB3">
              <w:rPr>
                <w:rFonts w:ascii="Arial" w:hAnsi="Arial" w:cs="Arial"/>
                <w:sz w:val="20"/>
                <w:szCs w:val="20"/>
                <w:lang w:val="uk-UA" w:eastAsia="ru-RU"/>
              </w:rPr>
              <w:t>Офісні матеріали та паливо</w:t>
            </w:r>
          </w:p>
        </w:tc>
        <w:tc>
          <w:tcPr>
            <w:tcW w:w="1701" w:type="dxa"/>
            <w:tcBorders>
              <w:left w:val="nil"/>
              <w:right w:val="nil"/>
            </w:tcBorders>
            <w:shd w:val="clear" w:color="000000" w:fill="FFFFFF"/>
            <w:vAlign w:val="bottom"/>
          </w:tcPr>
          <w:p w:rsidR="008939E2" w:rsidRPr="002A6BBB" w:rsidRDefault="008939E2" w:rsidP="0062378E">
            <w:pPr>
              <w:ind w:right="5"/>
              <w:jc w:val="right"/>
              <w:rPr>
                <w:rFonts w:ascii="Arial" w:hAnsi="Arial" w:cs="Arial"/>
                <w:sz w:val="20"/>
                <w:szCs w:val="20"/>
                <w:lang w:val="uk-UA"/>
              </w:rPr>
            </w:pPr>
            <w:r w:rsidRPr="002A6BBB">
              <w:rPr>
                <w:rFonts w:ascii="Arial" w:hAnsi="Arial" w:cs="Arial"/>
                <w:sz w:val="20"/>
                <w:szCs w:val="20"/>
                <w:lang w:val="uk-UA"/>
              </w:rPr>
              <w:t>(1 587)</w:t>
            </w:r>
          </w:p>
        </w:tc>
        <w:tc>
          <w:tcPr>
            <w:tcW w:w="1702" w:type="dxa"/>
            <w:tcBorders>
              <w:left w:val="nil"/>
              <w:right w:val="nil"/>
            </w:tcBorders>
            <w:shd w:val="clear" w:color="000000" w:fill="FFFFFF"/>
            <w:vAlign w:val="bottom"/>
          </w:tcPr>
          <w:p w:rsidR="008939E2" w:rsidRPr="002A6BBB" w:rsidRDefault="008939E2" w:rsidP="0062378E">
            <w:pPr>
              <w:ind w:right="5"/>
              <w:jc w:val="right"/>
              <w:rPr>
                <w:rFonts w:ascii="Arial" w:hAnsi="Arial" w:cs="Arial"/>
                <w:sz w:val="20"/>
                <w:szCs w:val="20"/>
                <w:lang w:val="uk-UA"/>
              </w:rPr>
            </w:pPr>
            <w:r w:rsidRPr="002A6BBB">
              <w:rPr>
                <w:rFonts w:ascii="Arial" w:hAnsi="Arial" w:cs="Arial"/>
                <w:sz w:val="20"/>
                <w:szCs w:val="20"/>
                <w:lang w:val="uk-UA"/>
              </w:rPr>
              <w:t>(1 270)</w:t>
            </w:r>
          </w:p>
        </w:tc>
      </w:tr>
      <w:tr w:rsidR="008939E2" w:rsidRPr="002A6BBB">
        <w:trPr>
          <w:trHeight w:val="255"/>
        </w:trPr>
        <w:tc>
          <w:tcPr>
            <w:tcW w:w="6378" w:type="dxa"/>
            <w:tcBorders>
              <w:left w:val="nil"/>
              <w:right w:val="nil"/>
            </w:tcBorders>
            <w:shd w:val="clear" w:color="000000" w:fill="FFFFFF"/>
            <w:vAlign w:val="bottom"/>
          </w:tcPr>
          <w:p w:rsidR="008939E2" w:rsidRPr="00120AB3" w:rsidRDefault="008939E2" w:rsidP="0062378E">
            <w:pPr>
              <w:widowControl/>
              <w:rPr>
                <w:rFonts w:ascii="Arial" w:hAnsi="Arial" w:cs="Arial"/>
                <w:sz w:val="20"/>
                <w:szCs w:val="20"/>
                <w:lang w:val="uk-UA" w:eastAsia="ru-RU"/>
              </w:rPr>
            </w:pPr>
            <w:r w:rsidRPr="00120AB3">
              <w:rPr>
                <w:rFonts w:ascii="Arial" w:hAnsi="Arial" w:cs="Arial"/>
                <w:sz w:val="20"/>
                <w:szCs w:val="20"/>
                <w:lang w:val="uk-UA" w:eastAsia="ru-RU"/>
              </w:rPr>
              <w:t>Витрати по податкам, за виключенням податку на прибуток</w:t>
            </w:r>
          </w:p>
        </w:tc>
        <w:tc>
          <w:tcPr>
            <w:tcW w:w="1701" w:type="dxa"/>
            <w:tcBorders>
              <w:left w:val="nil"/>
              <w:right w:val="nil"/>
            </w:tcBorders>
            <w:shd w:val="clear" w:color="000000" w:fill="FFFFFF"/>
            <w:vAlign w:val="bottom"/>
          </w:tcPr>
          <w:p w:rsidR="008939E2" w:rsidRPr="002A6BBB" w:rsidRDefault="008939E2" w:rsidP="0062378E">
            <w:pPr>
              <w:ind w:right="5"/>
              <w:jc w:val="right"/>
              <w:rPr>
                <w:rFonts w:ascii="Arial" w:hAnsi="Arial" w:cs="Arial"/>
                <w:sz w:val="20"/>
                <w:szCs w:val="20"/>
                <w:lang w:val="uk-UA"/>
              </w:rPr>
            </w:pPr>
            <w:r w:rsidRPr="002A6BBB">
              <w:rPr>
                <w:rFonts w:ascii="Arial" w:hAnsi="Arial" w:cs="Arial"/>
                <w:sz w:val="20"/>
                <w:szCs w:val="20"/>
                <w:lang w:val="uk-UA"/>
              </w:rPr>
              <w:t>(984)</w:t>
            </w:r>
          </w:p>
        </w:tc>
        <w:tc>
          <w:tcPr>
            <w:tcW w:w="1702" w:type="dxa"/>
            <w:tcBorders>
              <w:left w:val="nil"/>
              <w:right w:val="nil"/>
            </w:tcBorders>
            <w:shd w:val="clear" w:color="000000" w:fill="FFFFFF"/>
            <w:vAlign w:val="bottom"/>
          </w:tcPr>
          <w:p w:rsidR="008939E2" w:rsidRPr="002A6BBB" w:rsidRDefault="008939E2" w:rsidP="0062378E">
            <w:pPr>
              <w:ind w:right="5"/>
              <w:jc w:val="right"/>
              <w:rPr>
                <w:rFonts w:ascii="Arial" w:hAnsi="Arial" w:cs="Arial"/>
                <w:sz w:val="20"/>
                <w:szCs w:val="20"/>
                <w:lang w:val="uk-UA"/>
              </w:rPr>
            </w:pPr>
            <w:r w:rsidRPr="002A6BBB">
              <w:rPr>
                <w:rFonts w:ascii="Arial" w:hAnsi="Arial" w:cs="Arial"/>
                <w:sz w:val="20"/>
                <w:szCs w:val="20"/>
                <w:lang w:val="uk-UA"/>
              </w:rPr>
              <w:t>(798)</w:t>
            </w:r>
          </w:p>
        </w:tc>
      </w:tr>
      <w:tr w:rsidR="008939E2" w:rsidRPr="002A6BBB">
        <w:trPr>
          <w:trHeight w:val="255"/>
        </w:trPr>
        <w:tc>
          <w:tcPr>
            <w:tcW w:w="6378" w:type="dxa"/>
            <w:tcBorders>
              <w:left w:val="nil"/>
              <w:right w:val="nil"/>
            </w:tcBorders>
            <w:shd w:val="clear" w:color="000000" w:fill="FFFFFF"/>
            <w:vAlign w:val="bottom"/>
          </w:tcPr>
          <w:p w:rsidR="008939E2" w:rsidRPr="00120AB3" w:rsidRDefault="008939E2" w:rsidP="0067611E">
            <w:pPr>
              <w:widowControl/>
              <w:rPr>
                <w:rFonts w:ascii="Arial" w:hAnsi="Arial" w:cs="Arial"/>
                <w:sz w:val="20"/>
                <w:szCs w:val="20"/>
                <w:lang w:val="ru-RU" w:eastAsia="ru-RU"/>
              </w:rPr>
            </w:pPr>
            <w:r w:rsidRPr="00120AB3">
              <w:rPr>
                <w:rFonts w:ascii="Arial" w:hAnsi="Arial" w:cs="Arial"/>
                <w:sz w:val="20"/>
                <w:szCs w:val="20"/>
                <w:lang w:val="ru-RU" w:eastAsia="ru-RU"/>
              </w:rPr>
              <w:t>Професійні послуги</w:t>
            </w:r>
          </w:p>
        </w:tc>
        <w:tc>
          <w:tcPr>
            <w:tcW w:w="1701" w:type="dxa"/>
            <w:tcBorders>
              <w:left w:val="nil"/>
              <w:right w:val="nil"/>
            </w:tcBorders>
            <w:shd w:val="clear" w:color="000000" w:fill="FFFFFF"/>
            <w:vAlign w:val="bottom"/>
          </w:tcPr>
          <w:p w:rsidR="008939E2" w:rsidRPr="002A6BBB" w:rsidRDefault="008939E2" w:rsidP="0045417D">
            <w:pPr>
              <w:ind w:right="5"/>
              <w:jc w:val="right"/>
              <w:rPr>
                <w:rFonts w:ascii="Arial" w:hAnsi="Arial" w:cs="Arial"/>
                <w:sz w:val="20"/>
                <w:szCs w:val="20"/>
                <w:lang w:val="uk-UA"/>
              </w:rPr>
            </w:pPr>
            <w:r w:rsidRPr="002A6BBB">
              <w:rPr>
                <w:rFonts w:ascii="Arial" w:hAnsi="Arial" w:cs="Arial"/>
                <w:sz w:val="20"/>
                <w:szCs w:val="20"/>
                <w:lang w:val="uk-UA"/>
              </w:rPr>
              <w:t>(848)</w:t>
            </w:r>
          </w:p>
        </w:tc>
        <w:tc>
          <w:tcPr>
            <w:tcW w:w="1702" w:type="dxa"/>
            <w:tcBorders>
              <w:left w:val="nil"/>
              <w:right w:val="nil"/>
            </w:tcBorders>
            <w:shd w:val="clear" w:color="000000" w:fill="FFFFFF"/>
            <w:vAlign w:val="bottom"/>
          </w:tcPr>
          <w:p w:rsidR="008939E2" w:rsidRPr="002A6BBB" w:rsidRDefault="008939E2" w:rsidP="0045417D">
            <w:pPr>
              <w:ind w:right="5"/>
              <w:jc w:val="right"/>
              <w:rPr>
                <w:rFonts w:ascii="Arial" w:hAnsi="Arial" w:cs="Arial"/>
                <w:sz w:val="20"/>
                <w:szCs w:val="20"/>
                <w:lang w:val="uk-UA"/>
              </w:rPr>
            </w:pPr>
            <w:r w:rsidRPr="002A6BBB">
              <w:rPr>
                <w:rFonts w:ascii="Arial" w:hAnsi="Arial" w:cs="Arial"/>
                <w:sz w:val="20"/>
                <w:szCs w:val="20"/>
                <w:lang w:val="uk-UA"/>
              </w:rPr>
              <w:t>(6 373)</w:t>
            </w:r>
          </w:p>
        </w:tc>
      </w:tr>
      <w:tr w:rsidR="008939E2" w:rsidRPr="002A6BBB">
        <w:trPr>
          <w:trHeight w:val="255"/>
        </w:trPr>
        <w:tc>
          <w:tcPr>
            <w:tcW w:w="6378" w:type="dxa"/>
            <w:tcBorders>
              <w:left w:val="nil"/>
              <w:right w:val="nil"/>
            </w:tcBorders>
            <w:shd w:val="clear" w:color="000000" w:fill="FFFFFF"/>
            <w:vAlign w:val="bottom"/>
          </w:tcPr>
          <w:p w:rsidR="008939E2" w:rsidRPr="00120AB3" w:rsidRDefault="008939E2" w:rsidP="0062378E">
            <w:pPr>
              <w:widowControl/>
              <w:rPr>
                <w:rFonts w:ascii="Arial" w:hAnsi="Arial" w:cs="Arial"/>
                <w:sz w:val="20"/>
                <w:szCs w:val="20"/>
                <w:lang w:val="uk-UA" w:eastAsia="ru-RU"/>
              </w:rPr>
            </w:pPr>
            <w:r w:rsidRPr="00120AB3">
              <w:rPr>
                <w:rFonts w:ascii="Arial" w:hAnsi="Arial" w:cs="Arial"/>
                <w:sz w:val="20"/>
                <w:szCs w:val="20"/>
                <w:lang w:val="uk-UA" w:eastAsia="ru-RU"/>
              </w:rPr>
              <w:t>Послуги страхування</w:t>
            </w:r>
          </w:p>
        </w:tc>
        <w:tc>
          <w:tcPr>
            <w:tcW w:w="1701" w:type="dxa"/>
            <w:tcBorders>
              <w:left w:val="nil"/>
              <w:right w:val="nil"/>
            </w:tcBorders>
            <w:shd w:val="clear" w:color="000000" w:fill="FFFFFF"/>
            <w:vAlign w:val="bottom"/>
          </w:tcPr>
          <w:p w:rsidR="008939E2" w:rsidRPr="002A6BBB" w:rsidRDefault="008939E2" w:rsidP="0062378E">
            <w:pPr>
              <w:ind w:right="5"/>
              <w:jc w:val="right"/>
              <w:rPr>
                <w:rFonts w:ascii="Arial" w:hAnsi="Arial" w:cs="Arial"/>
                <w:sz w:val="20"/>
                <w:szCs w:val="20"/>
                <w:lang w:val="uk-UA"/>
              </w:rPr>
            </w:pPr>
            <w:r w:rsidRPr="002A6BBB">
              <w:rPr>
                <w:rFonts w:ascii="Arial" w:hAnsi="Arial" w:cs="Arial"/>
                <w:sz w:val="20"/>
                <w:szCs w:val="20"/>
                <w:lang w:val="uk-UA"/>
              </w:rPr>
              <w:t>(211)</w:t>
            </w:r>
          </w:p>
        </w:tc>
        <w:tc>
          <w:tcPr>
            <w:tcW w:w="1702" w:type="dxa"/>
            <w:tcBorders>
              <w:left w:val="nil"/>
              <w:right w:val="nil"/>
            </w:tcBorders>
            <w:shd w:val="clear" w:color="000000" w:fill="FFFFFF"/>
            <w:vAlign w:val="bottom"/>
          </w:tcPr>
          <w:p w:rsidR="008939E2" w:rsidRPr="002A6BBB" w:rsidRDefault="008939E2" w:rsidP="0062378E">
            <w:pPr>
              <w:ind w:right="5"/>
              <w:jc w:val="right"/>
              <w:rPr>
                <w:rFonts w:ascii="Arial" w:hAnsi="Arial" w:cs="Arial"/>
                <w:sz w:val="20"/>
                <w:szCs w:val="20"/>
                <w:lang w:val="uk-UA"/>
              </w:rPr>
            </w:pPr>
            <w:r w:rsidRPr="002A6BBB">
              <w:rPr>
                <w:rFonts w:ascii="Arial" w:hAnsi="Arial" w:cs="Arial"/>
                <w:sz w:val="20"/>
                <w:szCs w:val="20"/>
                <w:lang w:val="uk-UA"/>
              </w:rPr>
              <w:t>(4 567)</w:t>
            </w:r>
          </w:p>
        </w:tc>
      </w:tr>
      <w:tr w:rsidR="008939E2" w:rsidRPr="002A6BBB">
        <w:trPr>
          <w:trHeight w:val="255"/>
        </w:trPr>
        <w:tc>
          <w:tcPr>
            <w:tcW w:w="6378" w:type="dxa"/>
            <w:tcBorders>
              <w:top w:val="nil"/>
              <w:left w:val="nil"/>
              <w:right w:val="nil"/>
            </w:tcBorders>
            <w:shd w:val="clear" w:color="000000" w:fill="FFFFFF"/>
            <w:vAlign w:val="bottom"/>
          </w:tcPr>
          <w:p w:rsidR="008939E2" w:rsidRPr="00120AB3" w:rsidRDefault="008939E2" w:rsidP="0028256D">
            <w:pPr>
              <w:widowControl/>
              <w:rPr>
                <w:rFonts w:ascii="Arial" w:hAnsi="Arial" w:cs="Arial"/>
                <w:sz w:val="20"/>
                <w:szCs w:val="20"/>
                <w:lang w:val="uk-UA" w:eastAsia="ru-RU"/>
              </w:rPr>
            </w:pPr>
            <w:r w:rsidRPr="00120AB3">
              <w:rPr>
                <w:rFonts w:ascii="Arial" w:hAnsi="Arial" w:cs="Arial"/>
                <w:sz w:val="20"/>
                <w:szCs w:val="20"/>
                <w:lang w:val="uk-UA" w:eastAsia="ru-RU"/>
              </w:rPr>
              <w:t>Інші послуги сторонніх організацій</w:t>
            </w:r>
          </w:p>
        </w:tc>
        <w:tc>
          <w:tcPr>
            <w:tcW w:w="1701" w:type="dxa"/>
            <w:tcBorders>
              <w:top w:val="nil"/>
              <w:left w:val="nil"/>
              <w:right w:val="nil"/>
            </w:tcBorders>
            <w:shd w:val="clear" w:color="000000" w:fill="FFFFFF"/>
            <w:vAlign w:val="bottom"/>
          </w:tcPr>
          <w:p w:rsidR="008939E2" w:rsidRPr="002A6BBB" w:rsidRDefault="008939E2" w:rsidP="0028256D">
            <w:pPr>
              <w:ind w:right="5"/>
              <w:jc w:val="right"/>
              <w:rPr>
                <w:rFonts w:ascii="Arial" w:hAnsi="Arial" w:cs="Arial"/>
                <w:sz w:val="20"/>
                <w:szCs w:val="20"/>
                <w:lang w:val="uk-UA"/>
              </w:rPr>
            </w:pPr>
            <w:r w:rsidRPr="002A6BBB">
              <w:rPr>
                <w:rFonts w:ascii="Arial" w:hAnsi="Arial" w:cs="Arial"/>
                <w:sz w:val="20"/>
                <w:szCs w:val="20"/>
                <w:lang w:val="uk-UA"/>
              </w:rPr>
              <w:t>(5 300)</w:t>
            </w:r>
          </w:p>
        </w:tc>
        <w:tc>
          <w:tcPr>
            <w:tcW w:w="1702" w:type="dxa"/>
            <w:tcBorders>
              <w:top w:val="nil"/>
              <w:left w:val="nil"/>
              <w:right w:val="nil"/>
            </w:tcBorders>
            <w:shd w:val="clear" w:color="000000" w:fill="FFFFFF"/>
            <w:vAlign w:val="bottom"/>
          </w:tcPr>
          <w:p w:rsidR="008939E2" w:rsidRPr="002A6BBB" w:rsidRDefault="008939E2" w:rsidP="0028256D">
            <w:pPr>
              <w:ind w:right="5"/>
              <w:jc w:val="right"/>
              <w:rPr>
                <w:rFonts w:ascii="Arial" w:hAnsi="Arial" w:cs="Arial"/>
                <w:sz w:val="20"/>
                <w:szCs w:val="20"/>
                <w:lang w:val="uk-UA"/>
              </w:rPr>
            </w:pPr>
            <w:r w:rsidRPr="002A6BBB">
              <w:rPr>
                <w:rFonts w:ascii="Arial" w:hAnsi="Arial" w:cs="Arial"/>
                <w:sz w:val="20"/>
                <w:szCs w:val="20"/>
                <w:lang w:val="uk-UA"/>
              </w:rPr>
              <w:t>(4 047)</w:t>
            </w:r>
          </w:p>
        </w:tc>
      </w:tr>
      <w:tr w:rsidR="008939E2" w:rsidRPr="002A6BBB">
        <w:trPr>
          <w:trHeight w:val="255"/>
        </w:trPr>
        <w:tc>
          <w:tcPr>
            <w:tcW w:w="6378" w:type="dxa"/>
            <w:tcBorders>
              <w:top w:val="single" w:sz="4" w:space="0" w:color="auto"/>
              <w:left w:val="nil"/>
              <w:right w:val="nil"/>
            </w:tcBorders>
            <w:shd w:val="clear" w:color="000000" w:fill="FFFFFF"/>
            <w:vAlign w:val="bottom"/>
          </w:tcPr>
          <w:p w:rsidR="008939E2" w:rsidRPr="00120AB3" w:rsidRDefault="008939E2" w:rsidP="0045417D">
            <w:pPr>
              <w:widowControl/>
              <w:rPr>
                <w:rFonts w:ascii="Arial" w:hAnsi="Arial" w:cs="Arial"/>
                <w:b/>
                <w:bCs/>
                <w:sz w:val="20"/>
                <w:szCs w:val="20"/>
                <w:lang w:val="uk-UA" w:eastAsia="ru-RU"/>
              </w:rPr>
            </w:pPr>
            <w:r w:rsidRPr="00120AB3">
              <w:rPr>
                <w:rFonts w:ascii="Arial" w:hAnsi="Arial" w:cs="Arial"/>
                <w:b/>
                <w:bCs/>
                <w:sz w:val="20"/>
                <w:szCs w:val="20"/>
                <w:lang w:val="uk-UA" w:eastAsia="ru-RU"/>
              </w:rPr>
              <w:t xml:space="preserve"> Разом:</w:t>
            </w:r>
          </w:p>
        </w:tc>
        <w:tc>
          <w:tcPr>
            <w:tcW w:w="1701" w:type="dxa"/>
            <w:tcBorders>
              <w:top w:val="single" w:sz="4" w:space="0" w:color="auto"/>
              <w:left w:val="nil"/>
              <w:right w:val="nil"/>
            </w:tcBorders>
            <w:shd w:val="clear" w:color="000000" w:fill="FFFFFF"/>
            <w:vAlign w:val="bottom"/>
          </w:tcPr>
          <w:p w:rsidR="008939E2" w:rsidRPr="002A6BBB" w:rsidRDefault="008939E2" w:rsidP="0045417D">
            <w:pPr>
              <w:ind w:right="5"/>
              <w:jc w:val="right"/>
              <w:rPr>
                <w:rFonts w:ascii="Arial" w:hAnsi="Arial" w:cs="Arial"/>
                <w:b/>
                <w:bCs/>
                <w:sz w:val="20"/>
                <w:szCs w:val="20"/>
                <w:lang w:val="uk-UA"/>
              </w:rPr>
            </w:pPr>
            <w:r w:rsidRPr="002A6BBB">
              <w:rPr>
                <w:rFonts w:ascii="Arial" w:hAnsi="Arial" w:cs="Arial"/>
                <w:b/>
                <w:bCs/>
                <w:sz w:val="20"/>
                <w:szCs w:val="20"/>
                <w:lang w:val="uk-UA"/>
              </w:rPr>
              <w:t xml:space="preserve">(45 593) </w:t>
            </w:r>
          </w:p>
        </w:tc>
        <w:tc>
          <w:tcPr>
            <w:tcW w:w="1702" w:type="dxa"/>
            <w:tcBorders>
              <w:top w:val="single" w:sz="4" w:space="0" w:color="auto"/>
              <w:left w:val="nil"/>
              <w:right w:val="nil"/>
            </w:tcBorders>
            <w:shd w:val="clear" w:color="000000" w:fill="FFFFFF"/>
            <w:vAlign w:val="bottom"/>
          </w:tcPr>
          <w:p w:rsidR="008939E2" w:rsidRPr="002A6BBB" w:rsidRDefault="008939E2" w:rsidP="0045417D">
            <w:pPr>
              <w:ind w:right="5"/>
              <w:jc w:val="right"/>
              <w:rPr>
                <w:rFonts w:ascii="Arial" w:hAnsi="Arial" w:cs="Arial"/>
                <w:b/>
                <w:bCs/>
                <w:sz w:val="20"/>
                <w:szCs w:val="20"/>
                <w:lang w:val="uk-UA"/>
              </w:rPr>
            </w:pPr>
            <w:r w:rsidRPr="002A6BBB">
              <w:rPr>
                <w:rFonts w:ascii="Arial" w:hAnsi="Arial" w:cs="Arial"/>
                <w:b/>
                <w:bCs/>
                <w:sz w:val="20"/>
                <w:szCs w:val="20"/>
                <w:lang w:val="uk-UA"/>
              </w:rPr>
              <w:t>(55 526)</w:t>
            </w:r>
          </w:p>
        </w:tc>
      </w:tr>
    </w:tbl>
    <w:p w:rsidR="008939E2" w:rsidRPr="00120AB3" w:rsidRDefault="008939E2" w:rsidP="001E686D">
      <w:pPr>
        <w:pStyle w:val="Heading1"/>
        <w:tabs>
          <w:tab w:val="left" w:pos="0"/>
          <w:tab w:val="left" w:pos="284"/>
        </w:tabs>
        <w:spacing w:before="0"/>
        <w:ind w:left="0" w:firstLine="0"/>
        <w:jc w:val="both"/>
        <w:rPr>
          <w:rFonts w:ascii="Arial" w:hAnsi="Arial" w:cs="Arial"/>
          <w:lang w:val="uk-UA"/>
        </w:rPr>
      </w:pPr>
    </w:p>
    <w:p w:rsidR="008939E2" w:rsidRPr="00120AB3" w:rsidRDefault="008939E2" w:rsidP="001E686D">
      <w:pPr>
        <w:pStyle w:val="Heading1"/>
        <w:tabs>
          <w:tab w:val="left" w:pos="0"/>
          <w:tab w:val="left" w:pos="284"/>
        </w:tabs>
        <w:spacing w:before="0"/>
        <w:ind w:left="0" w:firstLine="0"/>
        <w:jc w:val="both"/>
        <w:rPr>
          <w:rFonts w:ascii="Arial" w:hAnsi="Arial" w:cs="Arial"/>
          <w:lang w:val="uk-UA"/>
        </w:rPr>
      </w:pPr>
    </w:p>
    <w:tbl>
      <w:tblPr>
        <w:tblW w:w="9923" w:type="dxa"/>
        <w:tblInd w:w="2" w:type="dxa"/>
        <w:tblLayout w:type="fixed"/>
        <w:tblLook w:val="00A0"/>
      </w:tblPr>
      <w:tblGrid>
        <w:gridCol w:w="6378"/>
        <w:gridCol w:w="1772"/>
        <w:gridCol w:w="1773"/>
      </w:tblGrid>
      <w:tr w:rsidR="008939E2" w:rsidRPr="002A6BBB">
        <w:trPr>
          <w:trHeight w:val="255"/>
        </w:trPr>
        <w:tc>
          <w:tcPr>
            <w:tcW w:w="6378" w:type="dxa"/>
            <w:tcBorders>
              <w:left w:val="nil"/>
              <w:bottom w:val="single" w:sz="4" w:space="0" w:color="auto"/>
              <w:right w:val="nil"/>
            </w:tcBorders>
            <w:shd w:val="clear" w:color="000000" w:fill="FFFFFF"/>
            <w:vAlign w:val="bottom"/>
          </w:tcPr>
          <w:p w:rsidR="008939E2" w:rsidRPr="00120AB3" w:rsidRDefault="008939E2" w:rsidP="00E337E1">
            <w:pPr>
              <w:widowControl/>
              <w:rPr>
                <w:rFonts w:ascii="Arial" w:hAnsi="Arial" w:cs="Arial"/>
                <w:b/>
                <w:bCs/>
                <w:color w:val="000000"/>
                <w:sz w:val="20"/>
                <w:szCs w:val="20"/>
                <w:lang w:val="uk-UA" w:eastAsia="ru-RU"/>
              </w:rPr>
            </w:pPr>
            <w:r w:rsidRPr="00120AB3">
              <w:rPr>
                <w:rFonts w:ascii="Arial" w:hAnsi="Arial" w:cs="Arial"/>
                <w:b/>
                <w:bCs/>
                <w:sz w:val="20"/>
                <w:szCs w:val="20"/>
                <w:lang w:val="uk-UA" w:eastAsia="ru-RU"/>
              </w:rPr>
              <w:t>6</w:t>
            </w:r>
            <w:r>
              <w:rPr>
                <w:rFonts w:ascii="Arial" w:hAnsi="Arial" w:cs="Arial"/>
                <w:b/>
                <w:bCs/>
                <w:sz w:val="20"/>
                <w:szCs w:val="20"/>
                <w:lang w:val="uk-UA" w:eastAsia="ru-RU"/>
              </w:rPr>
              <w:t>.2</w:t>
            </w:r>
            <w:r w:rsidRPr="00120AB3">
              <w:rPr>
                <w:rFonts w:ascii="Arial" w:hAnsi="Arial" w:cs="Arial"/>
                <w:b/>
                <w:bCs/>
                <w:sz w:val="20"/>
                <w:szCs w:val="20"/>
                <w:lang w:val="uk-UA" w:eastAsia="ru-RU"/>
              </w:rPr>
              <w:t xml:space="preserve"> Витрати на збут</w:t>
            </w:r>
          </w:p>
        </w:tc>
        <w:tc>
          <w:tcPr>
            <w:tcW w:w="1772" w:type="dxa"/>
            <w:tcBorders>
              <w:left w:val="nil"/>
              <w:bottom w:val="single" w:sz="4" w:space="0" w:color="auto"/>
              <w:right w:val="nil"/>
            </w:tcBorders>
            <w:shd w:val="clear" w:color="000000" w:fill="FFFFFF"/>
            <w:vAlign w:val="bottom"/>
          </w:tcPr>
          <w:p w:rsidR="008939E2" w:rsidRPr="002A6BBB" w:rsidRDefault="008939E2" w:rsidP="00633A9B">
            <w:pPr>
              <w:ind w:right="5"/>
              <w:jc w:val="right"/>
              <w:rPr>
                <w:rFonts w:ascii="Arial" w:hAnsi="Arial" w:cs="Arial"/>
                <w:b/>
                <w:bCs/>
                <w:sz w:val="20"/>
                <w:szCs w:val="20"/>
                <w:lang w:val="uk-UA"/>
              </w:rPr>
            </w:pPr>
            <w:r w:rsidRPr="002A6BBB">
              <w:rPr>
                <w:rFonts w:ascii="Arial" w:hAnsi="Arial" w:cs="Arial"/>
                <w:b/>
                <w:bCs/>
                <w:sz w:val="20"/>
                <w:szCs w:val="20"/>
                <w:lang w:val="uk-UA"/>
              </w:rPr>
              <w:t xml:space="preserve">За рік, що   закінчився 31.12.15 </w:t>
            </w:r>
          </w:p>
        </w:tc>
        <w:tc>
          <w:tcPr>
            <w:tcW w:w="1773" w:type="dxa"/>
            <w:tcBorders>
              <w:left w:val="nil"/>
              <w:bottom w:val="single" w:sz="4" w:space="0" w:color="auto"/>
              <w:right w:val="nil"/>
            </w:tcBorders>
            <w:shd w:val="clear" w:color="000000" w:fill="FFFFFF"/>
            <w:vAlign w:val="bottom"/>
          </w:tcPr>
          <w:p w:rsidR="008939E2" w:rsidRPr="002A6BBB" w:rsidRDefault="008939E2" w:rsidP="00633A9B">
            <w:pPr>
              <w:ind w:right="5"/>
              <w:jc w:val="right"/>
              <w:rPr>
                <w:rFonts w:ascii="Arial" w:hAnsi="Arial" w:cs="Arial"/>
                <w:b/>
                <w:bCs/>
                <w:sz w:val="20"/>
                <w:szCs w:val="20"/>
                <w:lang w:val="uk-UA"/>
              </w:rPr>
            </w:pPr>
            <w:r w:rsidRPr="002A6BBB">
              <w:rPr>
                <w:rFonts w:ascii="Arial" w:hAnsi="Arial" w:cs="Arial"/>
                <w:b/>
                <w:bCs/>
                <w:sz w:val="20"/>
                <w:szCs w:val="20"/>
                <w:lang w:val="uk-UA"/>
              </w:rPr>
              <w:t xml:space="preserve">За рік, що   закінчився 31.12.14 </w:t>
            </w:r>
          </w:p>
        </w:tc>
      </w:tr>
      <w:tr w:rsidR="008939E2" w:rsidRPr="002A6BBB">
        <w:trPr>
          <w:trHeight w:val="255"/>
        </w:trPr>
        <w:tc>
          <w:tcPr>
            <w:tcW w:w="6378" w:type="dxa"/>
            <w:tcBorders>
              <w:top w:val="nil"/>
              <w:left w:val="nil"/>
              <w:bottom w:val="nil"/>
              <w:right w:val="nil"/>
            </w:tcBorders>
            <w:shd w:val="clear" w:color="000000" w:fill="FFFFFF"/>
            <w:noWrap/>
            <w:vAlign w:val="bottom"/>
          </w:tcPr>
          <w:p w:rsidR="008939E2" w:rsidRPr="00120AB3" w:rsidRDefault="008939E2" w:rsidP="00CE1EC5">
            <w:pPr>
              <w:widowControl/>
              <w:rPr>
                <w:rFonts w:ascii="Arial" w:hAnsi="Arial" w:cs="Arial"/>
                <w:sz w:val="20"/>
                <w:szCs w:val="20"/>
                <w:lang w:val="uk-UA" w:eastAsia="ru-RU"/>
              </w:rPr>
            </w:pPr>
            <w:r w:rsidRPr="00120AB3">
              <w:rPr>
                <w:rFonts w:ascii="Arial" w:hAnsi="Arial" w:cs="Arial"/>
                <w:sz w:val="20"/>
                <w:szCs w:val="20"/>
                <w:lang w:val="uk-UA" w:eastAsia="ru-RU"/>
              </w:rPr>
              <w:t>Транспортні послуги</w:t>
            </w:r>
          </w:p>
        </w:tc>
        <w:tc>
          <w:tcPr>
            <w:tcW w:w="1772" w:type="dxa"/>
            <w:tcBorders>
              <w:top w:val="nil"/>
              <w:left w:val="nil"/>
              <w:bottom w:val="nil"/>
              <w:right w:val="nil"/>
            </w:tcBorders>
            <w:shd w:val="clear" w:color="000000" w:fill="FFFFFF"/>
            <w:vAlign w:val="bottom"/>
          </w:tcPr>
          <w:p w:rsidR="008939E2" w:rsidRPr="00120AB3" w:rsidRDefault="008939E2" w:rsidP="00CE1EC5">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(19 472)</w:t>
            </w:r>
          </w:p>
        </w:tc>
        <w:tc>
          <w:tcPr>
            <w:tcW w:w="1773" w:type="dxa"/>
            <w:tcBorders>
              <w:top w:val="nil"/>
              <w:left w:val="nil"/>
              <w:bottom w:val="nil"/>
              <w:right w:val="nil"/>
            </w:tcBorders>
            <w:shd w:val="clear" w:color="000000" w:fill="FFFFFF"/>
            <w:vAlign w:val="bottom"/>
          </w:tcPr>
          <w:p w:rsidR="008939E2" w:rsidRPr="00120AB3" w:rsidRDefault="008939E2" w:rsidP="00CE1EC5">
            <w:pPr>
              <w:widowControl/>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(15 244)</w:t>
            </w:r>
          </w:p>
        </w:tc>
      </w:tr>
      <w:tr w:rsidR="008939E2" w:rsidRPr="002A6BBB">
        <w:trPr>
          <w:trHeight w:val="255"/>
        </w:trPr>
        <w:tc>
          <w:tcPr>
            <w:tcW w:w="6378" w:type="dxa"/>
            <w:tcBorders>
              <w:top w:val="nil"/>
              <w:left w:val="nil"/>
              <w:bottom w:val="nil"/>
              <w:right w:val="nil"/>
            </w:tcBorders>
            <w:shd w:val="clear" w:color="000000" w:fill="FFFFFF"/>
            <w:noWrap/>
            <w:vAlign w:val="bottom"/>
          </w:tcPr>
          <w:p w:rsidR="008939E2" w:rsidRPr="00120AB3" w:rsidRDefault="008939E2" w:rsidP="0062378E">
            <w:pPr>
              <w:widowControl/>
              <w:rPr>
                <w:rFonts w:ascii="Arial" w:hAnsi="Arial" w:cs="Arial"/>
                <w:sz w:val="20"/>
                <w:szCs w:val="20"/>
                <w:lang w:val="uk-UA" w:eastAsia="ru-RU"/>
              </w:rPr>
            </w:pPr>
            <w:r w:rsidRPr="00120AB3">
              <w:rPr>
                <w:rFonts w:ascii="Arial" w:hAnsi="Arial" w:cs="Arial"/>
                <w:sz w:val="20"/>
                <w:szCs w:val="20"/>
                <w:lang w:val="uk-UA" w:eastAsia="ru-RU"/>
              </w:rPr>
              <w:t>Амортизація основних засобів</w:t>
            </w:r>
          </w:p>
        </w:tc>
        <w:tc>
          <w:tcPr>
            <w:tcW w:w="1772" w:type="dxa"/>
            <w:tcBorders>
              <w:top w:val="nil"/>
              <w:left w:val="nil"/>
              <w:bottom w:val="nil"/>
              <w:right w:val="nil"/>
            </w:tcBorders>
            <w:shd w:val="clear" w:color="000000" w:fill="FFFFFF"/>
            <w:vAlign w:val="bottom"/>
          </w:tcPr>
          <w:p w:rsidR="008939E2" w:rsidRPr="00120AB3" w:rsidRDefault="008939E2" w:rsidP="0062378E">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(11 295)</w:t>
            </w:r>
          </w:p>
        </w:tc>
        <w:tc>
          <w:tcPr>
            <w:tcW w:w="1773" w:type="dxa"/>
            <w:tcBorders>
              <w:top w:val="nil"/>
              <w:left w:val="nil"/>
              <w:bottom w:val="nil"/>
              <w:right w:val="nil"/>
            </w:tcBorders>
            <w:shd w:val="clear" w:color="000000" w:fill="FFFFFF"/>
            <w:vAlign w:val="bottom"/>
          </w:tcPr>
          <w:p w:rsidR="008939E2" w:rsidRPr="00120AB3" w:rsidRDefault="008939E2" w:rsidP="0062378E">
            <w:pPr>
              <w:widowControl/>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(4 545)</w:t>
            </w:r>
          </w:p>
        </w:tc>
      </w:tr>
      <w:tr w:rsidR="008939E2" w:rsidRPr="002A6BBB">
        <w:trPr>
          <w:trHeight w:val="255"/>
        </w:trPr>
        <w:tc>
          <w:tcPr>
            <w:tcW w:w="6378" w:type="dxa"/>
            <w:tcBorders>
              <w:top w:val="nil"/>
              <w:left w:val="nil"/>
              <w:bottom w:val="nil"/>
              <w:right w:val="nil"/>
            </w:tcBorders>
            <w:shd w:val="clear" w:color="000000" w:fill="FFFFFF"/>
            <w:noWrap/>
            <w:vAlign w:val="bottom"/>
          </w:tcPr>
          <w:p w:rsidR="008939E2" w:rsidRPr="00120AB3" w:rsidRDefault="008939E2" w:rsidP="0067611E">
            <w:pPr>
              <w:widowControl/>
              <w:rPr>
                <w:rFonts w:ascii="Arial" w:hAnsi="Arial" w:cs="Arial"/>
                <w:sz w:val="20"/>
                <w:szCs w:val="20"/>
                <w:lang w:val="uk-UA" w:eastAsia="ru-RU"/>
              </w:rPr>
            </w:pPr>
            <w:r w:rsidRPr="00120AB3">
              <w:rPr>
                <w:rFonts w:ascii="Arial" w:hAnsi="Arial" w:cs="Arial"/>
                <w:sz w:val="20"/>
                <w:szCs w:val="20"/>
                <w:lang w:val="uk-UA" w:eastAsia="ru-RU"/>
              </w:rPr>
              <w:t>Заробітна плата та пов’язані з нею податки</w:t>
            </w:r>
          </w:p>
        </w:tc>
        <w:tc>
          <w:tcPr>
            <w:tcW w:w="1772" w:type="dxa"/>
            <w:tcBorders>
              <w:top w:val="nil"/>
              <w:left w:val="nil"/>
              <w:bottom w:val="nil"/>
              <w:right w:val="nil"/>
            </w:tcBorders>
            <w:shd w:val="clear" w:color="000000" w:fill="FFFFFF"/>
            <w:vAlign w:val="bottom"/>
          </w:tcPr>
          <w:p w:rsidR="008939E2" w:rsidRPr="00120AB3" w:rsidRDefault="008939E2" w:rsidP="00CE1EC5">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(9 883)</w:t>
            </w:r>
          </w:p>
        </w:tc>
        <w:tc>
          <w:tcPr>
            <w:tcW w:w="1773" w:type="dxa"/>
            <w:tcBorders>
              <w:top w:val="nil"/>
              <w:left w:val="nil"/>
              <w:bottom w:val="nil"/>
              <w:right w:val="nil"/>
            </w:tcBorders>
            <w:shd w:val="clear" w:color="000000" w:fill="FFFFFF"/>
            <w:vAlign w:val="bottom"/>
          </w:tcPr>
          <w:p w:rsidR="008939E2" w:rsidRPr="00120AB3" w:rsidRDefault="008939E2" w:rsidP="00CE1EC5">
            <w:pPr>
              <w:widowControl/>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(10 918)</w:t>
            </w:r>
          </w:p>
        </w:tc>
      </w:tr>
      <w:tr w:rsidR="008939E2" w:rsidRPr="002A6BBB">
        <w:trPr>
          <w:trHeight w:val="255"/>
        </w:trPr>
        <w:tc>
          <w:tcPr>
            <w:tcW w:w="6378" w:type="dxa"/>
            <w:tcBorders>
              <w:top w:val="nil"/>
              <w:left w:val="nil"/>
              <w:bottom w:val="nil"/>
              <w:right w:val="nil"/>
            </w:tcBorders>
            <w:shd w:val="clear" w:color="000000" w:fill="FFFFFF"/>
            <w:noWrap/>
            <w:vAlign w:val="bottom"/>
          </w:tcPr>
          <w:p w:rsidR="008939E2" w:rsidRPr="00120AB3" w:rsidRDefault="008939E2" w:rsidP="0067611E">
            <w:pPr>
              <w:widowControl/>
              <w:rPr>
                <w:rFonts w:ascii="Arial" w:hAnsi="Arial" w:cs="Arial"/>
                <w:sz w:val="20"/>
                <w:szCs w:val="20"/>
                <w:lang w:val="ru-RU" w:eastAsia="ru-RU"/>
              </w:rPr>
            </w:pPr>
            <w:r w:rsidRPr="00120AB3">
              <w:rPr>
                <w:rFonts w:ascii="Arial" w:hAnsi="Arial" w:cs="Arial"/>
                <w:sz w:val="20"/>
                <w:szCs w:val="20"/>
                <w:lang w:val="ru-RU" w:eastAsia="ru-RU"/>
              </w:rPr>
              <w:t>Маркетингові послуги</w:t>
            </w:r>
          </w:p>
        </w:tc>
        <w:tc>
          <w:tcPr>
            <w:tcW w:w="1772" w:type="dxa"/>
            <w:tcBorders>
              <w:top w:val="nil"/>
              <w:left w:val="nil"/>
              <w:bottom w:val="nil"/>
              <w:right w:val="nil"/>
            </w:tcBorders>
            <w:shd w:val="clear" w:color="000000" w:fill="FFFFFF"/>
            <w:vAlign w:val="bottom"/>
          </w:tcPr>
          <w:p w:rsidR="008939E2" w:rsidRPr="00120AB3" w:rsidRDefault="008939E2" w:rsidP="00CE1EC5">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(6 136)</w:t>
            </w:r>
          </w:p>
        </w:tc>
        <w:tc>
          <w:tcPr>
            <w:tcW w:w="1773" w:type="dxa"/>
            <w:tcBorders>
              <w:top w:val="nil"/>
              <w:left w:val="nil"/>
              <w:bottom w:val="nil"/>
              <w:right w:val="nil"/>
            </w:tcBorders>
            <w:shd w:val="clear" w:color="000000" w:fill="FFFFFF"/>
            <w:vAlign w:val="bottom"/>
          </w:tcPr>
          <w:p w:rsidR="008939E2" w:rsidRPr="00120AB3" w:rsidRDefault="008939E2" w:rsidP="00CE1EC5">
            <w:pPr>
              <w:widowControl/>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(2 152)</w:t>
            </w:r>
          </w:p>
        </w:tc>
      </w:tr>
      <w:tr w:rsidR="008939E2" w:rsidRPr="002A6BBB">
        <w:trPr>
          <w:trHeight w:val="255"/>
        </w:trPr>
        <w:tc>
          <w:tcPr>
            <w:tcW w:w="6378" w:type="dxa"/>
            <w:tcBorders>
              <w:top w:val="nil"/>
              <w:left w:val="nil"/>
              <w:bottom w:val="nil"/>
              <w:right w:val="nil"/>
            </w:tcBorders>
            <w:shd w:val="clear" w:color="000000" w:fill="FFFFFF"/>
            <w:noWrap/>
            <w:vAlign w:val="bottom"/>
          </w:tcPr>
          <w:p w:rsidR="008939E2" w:rsidRPr="00120AB3" w:rsidRDefault="008939E2" w:rsidP="0067611E">
            <w:pPr>
              <w:widowControl/>
              <w:rPr>
                <w:rFonts w:ascii="Arial" w:hAnsi="Arial" w:cs="Arial"/>
                <w:sz w:val="20"/>
                <w:szCs w:val="20"/>
                <w:lang w:val="uk-UA" w:eastAsia="ru-RU"/>
              </w:rPr>
            </w:pPr>
            <w:r w:rsidRPr="00120AB3">
              <w:rPr>
                <w:rFonts w:ascii="Arial" w:hAnsi="Arial" w:cs="Arial"/>
                <w:sz w:val="20"/>
                <w:szCs w:val="20"/>
                <w:lang w:val="uk-UA" w:eastAsia="ru-RU"/>
              </w:rPr>
              <w:t>Інші послуги</w:t>
            </w:r>
          </w:p>
        </w:tc>
        <w:tc>
          <w:tcPr>
            <w:tcW w:w="1772" w:type="dxa"/>
            <w:tcBorders>
              <w:top w:val="nil"/>
              <w:left w:val="nil"/>
              <w:bottom w:val="nil"/>
              <w:right w:val="nil"/>
            </w:tcBorders>
            <w:shd w:val="clear" w:color="000000" w:fill="FFFFFF"/>
            <w:vAlign w:val="bottom"/>
          </w:tcPr>
          <w:p w:rsidR="008939E2" w:rsidRPr="00120AB3" w:rsidRDefault="008939E2" w:rsidP="00CE1EC5">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(7 470)</w:t>
            </w:r>
          </w:p>
        </w:tc>
        <w:tc>
          <w:tcPr>
            <w:tcW w:w="1773" w:type="dxa"/>
            <w:tcBorders>
              <w:top w:val="nil"/>
              <w:left w:val="nil"/>
              <w:bottom w:val="nil"/>
              <w:right w:val="nil"/>
            </w:tcBorders>
            <w:shd w:val="clear" w:color="000000" w:fill="FFFFFF"/>
            <w:vAlign w:val="bottom"/>
          </w:tcPr>
          <w:p w:rsidR="008939E2" w:rsidRPr="00120AB3" w:rsidRDefault="008939E2" w:rsidP="00CE1EC5">
            <w:pPr>
              <w:widowControl/>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(4 505)</w:t>
            </w:r>
          </w:p>
        </w:tc>
      </w:tr>
      <w:tr w:rsidR="008939E2" w:rsidRPr="002A6BBB">
        <w:trPr>
          <w:trHeight w:val="255"/>
        </w:trPr>
        <w:tc>
          <w:tcPr>
            <w:tcW w:w="6378" w:type="dxa"/>
            <w:tcBorders>
              <w:top w:val="single" w:sz="4" w:space="0" w:color="auto"/>
              <w:left w:val="nil"/>
              <w:right w:val="nil"/>
            </w:tcBorders>
            <w:shd w:val="clear" w:color="000000" w:fill="FFFFFF"/>
            <w:noWrap/>
            <w:vAlign w:val="bottom"/>
          </w:tcPr>
          <w:p w:rsidR="008939E2" w:rsidRPr="00120AB3" w:rsidRDefault="008939E2" w:rsidP="00CE1EC5">
            <w:pPr>
              <w:widowControl/>
              <w:rPr>
                <w:rFonts w:ascii="Arial" w:hAnsi="Arial" w:cs="Arial"/>
                <w:b/>
                <w:bCs/>
                <w:color w:val="000000"/>
                <w:sz w:val="20"/>
                <w:szCs w:val="20"/>
                <w:lang w:val="uk-UA" w:eastAsia="ru-RU"/>
              </w:rPr>
            </w:pPr>
            <w:r w:rsidRPr="00120AB3">
              <w:rPr>
                <w:rFonts w:ascii="Arial" w:hAnsi="Arial" w:cs="Arial"/>
                <w:b/>
                <w:bCs/>
                <w:color w:val="000000"/>
                <w:sz w:val="20"/>
                <w:szCs w:val="20"/>
                <w:lang w:val="uk-UA" w:eastAsia="ru-RU"/>
              </w:rPr>
              <w:t>Разом:</w:t>
            </w:r>
          </w:p>
        </w:tc>
        <w:tc>
          <w:tcPr>
            <w:tcW w:w="1772" w:type="dxa"/>
            <w:tcBorders>
              <w:top w:val="single" w:sz="4" w:space="0" w:color="auto"/>
              <w:left w:val="nil"/>
              <w:right w:val="nil"/>
            </w:tcBorders>
            <w:shd w:val="clear" w:color="000000" w:fill="FFFFFF"/>
            <w:noWrap/>
            <w:vAlign w:val="bottom"/>
          </w:tcPr>
          <w:p w:rsidR="008939E2" w:rsidRPr="00120AB3" w:rsidRDefault="008939E2" w:rsidP="00CE1EC5">
            <w:pPr>
              <w:widowControl/>
              <w:jc w:val="right"/>
              <w:rPr>
                <w:rFonts w:ascii="Arial" w:hAnsi="Arial" w:cs="Arial"/>
                <w:b/>
                <w:bCs/>
                <w:color w:val="000000"/>
                <w:sz w:val="20"/>
                <w:szCs w:val="20"/>
                <w:lang w:val="uk-UA" w:eastAsia="ru-RU"/>
              </w:rPr>
            </w:pPr>
            <w:r>
              <w:rPr>
                <w:rFonts w:ascii="Arial" w:hAnsi="Arial" w:cs="Arial"/>
                <w:b/>
                <w:bCs/>
                <w:color w:val="000000"/>
                <w:sz w:val="20"/>
                <w:szCs w:val="20"/>
                <w:lang w:val="uk-UA" w:eastAsia="ru-RU"/>
              </w:rPr>
              <w:t>(54 256)</w:t>
            </w:r>
          </w:p>
        </w:tc>
        <w:tc>
          <w:tcPr>
            <w:tcW w:w="1773" w:type="dxa"/>
            <w:tcBorders>
              <w:top w:val="single" w:sz="4" w:space="0" w:color="auto"/>
              <w:left w:val="nil"/>
              <w:right w:val="nil"/>
            </w:tcBorders>
            <w:shd w:val="clear" w:color="000000" w:fill="FFFFFF"/>
            <w:noWrap/>
            <w:vAlign w:val="bottom"/>
          </w:tcPr>
          <w:p w:rsidR="008939E2" w:rsidRPr="00120AB3" w:rsidRDefault="008939E2" w:rsidP="00CE1EC5">
            <w:pPr>
              <w:widowControl/>
              <w:jc w:val="right"/>
              <w:rPr>
                <w:rFonts w:ascii="Arial" w:hAnsi="Arial" w:cs="Arial"/>
                <w:b/>
                <w:bCs/>
                <w:color w:val="000000"/>
                <w:sz w:val="20"/>
                <w:szCs w:val="20"/>
                <w:lang w:val="uk-UA" w:eastAsia="ru-RU"/>
              </w:rPr>
            </w:pPr>
            <w:r w:rsidRPr="00120AB3">
              <w:rPr>
                <w:rFonts w:ascii="Arial" w:hAnsi="Arial" w:cs="Arial"/>
                <w:b/>
                <w:bCs/>
                <w:color w:val="000000"/>
                <w:sz w:val="20"/>
                <w:szCs w:val="20"/>
                <w:lang w:val="uk-UA" w:eastAsia="ru-RU"/>
              </w:rPr>
              <w:t>(37 364)</w:t>
            </w:r>
          </w:p>
        </w:tc>
      </w:tr>
    </w:tbl>
    <w:p w:rsidR="008939E2" w:rsidRPr="00120AB3" w:rsidRDefault="008939E2" w:rsidP="005960F7">
      <w:pPr>
        <w:pStyle w:val="Heading1"/>
        <w:tabs>
          <w:tab w:val="left" w:pos="-1276"/>
        </w:tabs>
        <w:spacing w:before="0"/>
        <w:ind w:left="0" w:firstLine="0"/>
        <w:rPr>
          <w:rFonts w:ascii="Arial" w:hAnsi="Arial" w:cs="Arial"/>
          <w:lang w:val="uk-UA"/>
        </w:rPr>
      </w:pPr>
    </w:p>
    <w:p w:rsidR="008939E2" w:rsidRPr="00120AB3" w:rsidRDefault="008939E2" w:rsidP="005960F7">
      <w:pPr>
        <w:pStyle w:val="Heading1"/>
        <w:tabs>
          <w:tab w:val="left" w:pos="-1276"/>
        </w:tabs>
        <w:spacing w:before="0"/>
        <w:ind w:left="0" w:firstLine="0"/>
        <w:rPr>
          <w:rFonts w:ascii="Arial" w:hAnsi="Arial" w:cs="Arial"/>
          <w:lang w:val="uk-UA"/>
        </w:rPr>
      </w:pPr>
    </w:p>
    <w:tbl>
      <w:tblPr>
        <w:tblW w:w="9923" w:type="dxa"/>
        <w:tblInd w:w="2" w:type="dxa"/>
        <w:tblLayout w:type="fixed"/>
        <w:tblLook w:val="00A0"/>
      </w:tblPr>
      <w:tblGrid>
        <w:gridCol w:w="6378"/>
        <w:gridCol w:w="1772"/>
        <w:gridCol w:w="1773"/>
      </w:tblGrid>
      <w:tr w:rsidR="008939E2" w:rsidRPr="002A6BBB">
        <w:trPr>
          <w:trHeight w:val="255"/>
        </w:trPr>
        <w:tc>
          <w:tcPr>
            <w:tcW w:w="6378" w:type="dxa"/>
            <w:tcBorders>
              <w:top w:val="nil"/>
              <w:left w:val="nil"/>
              <w:bottom w:val="single" w:sz="4" w:space="0" w:color="auto"/>
              <w:right w:val="nil"/>
            </w:tcBorders>
            <w:shd w:val="clear" w:color="000000" w:fill="FFFFFF"/>
            <w:vAlign w:val="bottom"/>
          </w:tcPr>
          <w:p w:rsidR="008939E2" w:rsidRPr="00120AB3" w:rsidRDefault="008939E2" w:rsidP="00E337E1">
            <w:pPr>
              <w:widowControl/>
              <w:rPr>
                <w:rFonts w:ascii="Arial" w:hAnsi="Arial" w:cs="Arial"/>
                <w:b/>
                <w:bCs/>
                <w:color w:val="000000"/>
                <w:sz w:val="20"/>
                <w:szCs w:val="20"/>
                <w:lang w:val="uk-UA" w:eastAsia="ru-RU"/>
              </w:rPr>
            </w:pPr>
            <w:r w:rsidRPr="00120AB3">
              <w:rPr>
                <w:rFonts w:ascii="Arial" w:hAnsi="Arial" w:cs="Arial"/>
                <w:b/>
                <w:bCs/>
                <w:color w:val="000000"/>
                <w:sz w:val="20"/>
                <w:szCs w:val="20"/>
                <w:lang w:val="uk-UA" w:eastAsia="ru-RU"/>
              </w:rPr>
              <w:t>6</w:t>
            </w:r>
            <w:r>
              <w:rPr>
                <w:rFonts w:ascii="Arial" w:hAnsi="Arial" w:cs="Arial"/>
                <w:b/>
                <w:bCs/>
                <w:color w:val="000000"/>
                <w:sz w:val="20"/>
                <w:szCs w:val="20"/>
                <w:lang w:val="uk-UA" w:eastAsia="ru-RU"/>
              </w:rPr>
              <w:t>.3</w:t>
            </w:r>
            <w:r w:rsidRPr="00120AB3">
              <w:rPr>
                <w:rFonts w:ascii="Arial" w:hAnsi="Arial" w:cs="Arial"/>
                <w:b/>
                <w:bCs/>
                <w:color w:val="000000"/>
                <w:sz w:val="20"/>
                <w:szCs w:val="20"/>
                <w:lang w:val="uk-UA" w:eastAsia="ru-RU"/>
              </w:rPr>
              <w:t xml:space="preserve"> Інші операційні витрати</w:t>
            </w:r>
          </w:p>
        </w:tc>
        <w:tc>
          <w:tcPr>
            <w:tcW w:w="1772" w:type="dxa"/>
            <w:tcBorders>
              <w:top w:val="nil"/>
              <w:left w:val="nil"/>
              <w:bottom w:val="single" w:sz="4" w:space="0" w:color="auto"/>
              <w:right w:val="nil"/>
            </w:tcBorders>
            <w:shd w:val="clear" w:color="000000" w:fill="FFFFFF"/>
            <w:vAlign w:val="bottom"/>
          </w:tcPr>
          <w:p w:rsidR="008939E2" w:rsidRPr="002A6BBB" w:rsidRDefault="008939E2" w:rsidP="00633A9B">
            <w:pPr>
              <w:ind w:right="5"/>
              <w:jc w:val="right"/>
              <w:rPr>
                <w:rFonts w:ascii="Arial" w:hAnsi="Arial" w:cs="Arial"/>
                <w:b/>
                <w:bCs/>
                <w:sz w:val="20"/>
                <w:szCs w:val="20"/>
                <w:lang w:val="uk-UA"/>
              </w:rPr>
            </w:pPr>
            <w:r w:rsidRPr="002A6BBB">
              <w:rPr>
                <w:rFonts w:ascii="Arial" w:hAnsi="Arial" w:cs="Arial"/>
                <w:b/>
                <w:bCs/>
                <w:sz w:val="20"/>
                <w:szCs w:val="20"/>
                <w:lang w:val="uk-UA"/>
              </w:rPr>
              <w:t xml:space="preserve">За рік, що   закінчився 31.12.15 </w:t>
            </w:r>
          </w:p>
        </w:tc>
        <w:tc>
          <w:tcPr>
            <w:tcW w:w="1773" w:type="dxa"/>
            <w:tcBorders>
              <w:top w:val="nil"/>
              <w:left w:val="nil"/>
              <w:bottom w:val="single" w:sz="4" w:space="0" w:color="auto"/>
              <w:right w:val="nil"/>
            </w:tcBorders>
            <w:shd w:val="clear" w:color="000000" w:fill="FFFFFF"/>
            <w:vAlign w:val="bottom"/>
          </w:tcPr>
          <w:p w:rsidR="008939E2" w:rsidRPr="002A6BBB" w:rsidRDefault="008939E2" w:rsidP="00633A9B">
            <w:pPr>
              <w:ind w:right="5"/>
              <w:jc w:val="right"/>
              <w:rPr>
                <w:rFonts w:ascii="Arial" w:hAnsi="Arial" w:cs="Arial"/>
                <w:b/>
                <w:bCs/>
                <w:sz w:val="20"/>
                <w:szCs w:val="20"/>
                <w:lang w:val="uk-UA"/>
              </w:rPr>
            </w:pPr>
            <w:r w:rsidRPr="002A6BBB">
              <w:rPr>
                <w:rFonts w:ascii="Arial" w:hAnsi="Arial" w:cs="Arial"/>
                <w:b/>
                <w:bCs/>
                <w:sz w:val="20"/>
                <w:szCs w:val="20"/>
                <w:lang w:val="uk-UA"/>
              </w:rPr>
              <w:t xml:space="preserve">За рік, що   закінчився 31.12.14 </w:t>
            </w:r>
          </w:p>
        </w:tc>
      </w:tr>
      <w:tr w:rsidR="008939E2" w:rsidRPr="002A6BBB">
        <w:trPr>
          <w:trHeight w:val="255"/>
        </w:trPr>
        <w:tc>
          <w:tcPr>
            <w:tcW w:w="6378" w:type="dxa"/>
            <w:tcBorders>
              <w:top w:val="single" w:sz="4" w:space="0" w:color="auto"/>
              <w:left w:val="nil"/>
              <w:right w:val="nil"/>
            </w:tcBorders>
            <w:shd w:val="clear" w:color="000000" w:fill="FFFFFF"/>
            <w:vAlign w:val="bottom"/>
          </w:tcPr>
          <w:p w:rsidR="008939E2" w:rsidRPr="00120AB3" w:rsidRDefault="008939E2" w:rsidP="0062378E">
            <w:pPr>
              <w:widowControl/>
              <w:rPr>
                <w:rFonts w:ascii="Arial" w:hAnsi="Arial" w:cs="Arial"/>
                <w:color w:val="000000"/>
                <w:sz w:val="20"/>
                <w:szCs w:val="20"/>
                <w:lang w:val="uk-UA" w:eastAsia="ru-RU"/>
              </w:rPr>
            </w:pPr>
            <w:r w:rsidRPr="00120AB3">
              <w:rPr>
                <w:rFonts w:ascii="Arial" w:hAnsi="Arial" w:cs="Arial"/>
                <w:color w:val="000000"/>
                <w:sz w:val="20"/>
                <w:szCs w:val="20"/>
                <w:lang w:val="uk-UA" w:eastAsia="ru-RU"/>
              </w:rPr>
              <w:t>Матеріальна та фінансова допомога</w:t>
            </w:r>
          </w:p>
        </w:tc>
        <w:tc>
          <w:tcPr>
            <w:tcW w:w="1772" w:type="dxa"/>
            <w:tcBorders>
              <w:top w:val="single" w:sz="4" w:space="0" w:color="auto"/>
              <w:left w:val="nil"/>
              <w:right w:val="nil"/>
            </w:tcBorders>
            <w:shd w:val="clear" w:color="000000" w:fill="FFFFFF"/>
            <w:vAlign w:val="bottom"/>
          </w:tcPr>
          <w:p w:rsidR="008939E2" w:rsidRPr="00120AB3" w:rsidRDefault="008939E2" w:rsidP="0062378E">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(25 688)</w:t>
            </w:r>
          </w:p>
        </w:tc>
        <w:tc>
          <w:tcPr>
            <w:tcW w:w="1773" w:type="dxa"/>
            <w:tcBorders>
              <w:top w:val="single" w:sz="4" w:space="0" w:color="auto"/>
              <w:left w:val="nil"/>
              <w:right w:val="nil"/>
            </w:tcBorders>
            <w:shd w:val="clear" w:color="000000" w:fill="FFFFFF"/>
            <w:vAlign w:val="bottom"/>
          </w:tcPr>
          <w:p w:rsidR="008939E2" w:rsidRPr="00120AB3" w:rsidRDefault="008939E2" w:rsidP="0062378E">
            <w:pPr>
              <w:widowControl/>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(13 487)</w:t>
            </w:r>
          </w:p>
        </w:tc>
      </w:tr>
      <w:tr w:rsidR="008939E2" w:rsidRPr="002A6BBB">
        <w:trPr>
          <w:trHeight w:val="255"/>
        </w:trPr>
        <w:tc>
          <w:tcPr>
            <w:tcW w:w="6378" w:type="dxa"/>
            <w:tcBorders>
              <w:left w:val="nil"/>
              <w:right w:val="nil"/>
            </w:tcBorders>
            <w:shd w:val="clear" w:color="000000" w:fill="FFFFFF"/>
            <w:vAlign w:val="bottom"/>
          </w:tcPr>
          <w:p w:rsidR="008939E2" w:rsidRPr="00120AB3" w:rsidRDefault="008939E2" w:rsidP="0062378E">
            <w:pPr>
              <w:widowControl/>
              <w:rPr>
                <w:rFonts w:ascii="Arial" w:hAnsi="Arial" w:cs="Arial"/>
                <w:color w:val="000000"/>
                <w:sz w:val="20"/>
                <w:szCs w:val="20"/>
                <w:lang w:val="uk-UA" w:eastAsia="ru-RU"/>
              </w:rPr>
            </w:pPr>
            <w:r>
              <w:rPr>
                <w:rFonts w:ascii="Arial" w:hAnsi="Arial" w:cs="Arial"/>
                <w:color w:val="000000"/>
                <w:sz w:val="20"/>
                <w:szCs w:val="20"/>
                <w:lang w:val="uk-UA" w:eastAsia="ru-RU"/>
              </w:rPr>
              <w:t>Витрати на купівлю-продаж іноземної валюти</w:t>
            </w:r>
          </w:p>
        </w:tc>
        <w:tc>
          <w:tcPr>
            <w:tcW w:w="1772" w:type="dxa"/>
            <w:tcBorders>
              <w:left w:val="nil"/>
              <w:right w:val="nil"/>
            </w:tcBorders>
            <w:shd w:val="clear" w:color="000000" w:fill="FFFFFF"/>
            <w:vAlign w:val="bottom"/>
          </w:tcPr>
          <w:p w:rsidR="008939E2" w:rsidRDefault="008939E2" w:rsidP="0062378E">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(11 098)</w:t>
            </w:r>
          </w:p>
        </w:tc>
        <w:tc>
          <w:tcPr>
            <w:tcW w:w="1773" w:type="dxa"/>
            <w:tcBorders>
              <w:left w:val="nil"/>
              <w:right w:val="nil"/>
            </w:tcBorders>
            <w:shd w:val="clear" w:color="000000" w:fill="FFFFFF"/>
            <w:vAlign w:val="bottom"/>
          </w:tcPr>
          <w:p w:rsidR="008939E2" w:rsidRPr="00120AB3" w:rsidRDefault="008939E2" w:rsidP="0062378E">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w:t>
            </w:r>
          </w:p>
        </w:tc>
      </w:tr>
      <w:tr w:rsidR="008939E2" w:rsidRPr="002A6BBB">
        <w:trPr>
          <w:trHeight w:val="255"/>
        </w:trPr>
        <w:tc>
          <w:tcPr>
            <w:tcW w:w="6378" w:type="dxa"/>
            <w:tcBorders>
              <w:top w:val="nil"/>
              <w:left w:val="nil"/>
              <w:bottom w:val="nil"/>
              <w:right w:val="nil"/>
            </w:tcBorders>
            <w:shd w:val="clear" w:color="000000" w:fill="FFFFFF"/>
            <w:noWrap/>
            <w:vAlign w:val="bottom"/>
          </w:tcPr>
          <w:p w:rsidR="008939E2" w:rsidRPr="00120AB3" w:rsidRDefault="008939E2" w:rsidP="00264ECD">
            <w:pPr>
              <w:widowControl/>
              <w:rPr>
                <w:rFonts w:ascii="Arial" w:hAnsi="Arial" w:cs="Arial"/>
                <w:color w:val="000000"/>
                <w:sz w:val="20"/>
                <w:szCs w:val="20"/>
                <w:lang w:val="uk-UA" w:eastAsia="ru-RU"/>
              </w:rPr>
            </w:pPr>
            <w:r w:rsidRPr="00120AB3">
              <w:rPr>
                <w:rFonts w:ascii="Arial" w:hAnsi="Arial" w:cs="Arial"/>
                <w:color w:val="000000"/>
                <w:sz w:val="20"/>
                <w:szCs w:val="20"/>
                <w:lang w:val="uk-UA" w:eastAsia="ru-RU"/>
              </w:rPr>
              <w:t>Заробітна плата та пов’язані з нею податки</w:t>
            </w:r>
          </w:p>
        </w:tc>
        <w:tc>
          <w:tcPr>
            <w:tcW w:w="1772" w:type="dxa"/>
            <w:tcBorders>
              <w:top w:val="nil"/>
              <w:left w:val="nil"/>
              <w:bottom w:val="nil"/>
              <w:right w:val="nil"/>
            </w:tcBorders>
            <w:shd w:val="clear" w:color="000000" w:fill="FFFFFF"/>
            <w:noWrap/>
            <w:vAlign w:val="bottom"/>
          </w:tcPr>
          <w:p w:rsidR="008939E2" w:rsidRPr="00120AB3" w:rsidRDefault="008939E2" w:rsidP="00264ECD">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(4 357)</w:t>
            </w:r>
          </w:p>
        </w:tc>
        <w:tc>
          <w:tcPr>
            <w:tcW w:w="1773" w:type="dxa"/>
            <w:tcBorders>
              <w:top w:val="nil"/>
              <w:left w:val="nil"/>
              <w:bottom w:val="nil"/>
              <w:right w:val="nil"/>
            </w:tcBorders>
            <w:shd w:val="clear" w:color="000000" w:fill="FFFFFF"/>
            <w:noWrap/>
            <w:vAlign w:val="bottom"/>
          </w:tcPr>
          <w:p w:rsidR="008939E2" w:rsidRPr="00120AB3" w:rsidRDefault="008939E2" w:rsidP="00264ECD">
            <w:pPr>
              <w:widowControl/>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(2 469)</w:t>
            </w:r>
          </w:p>
        </w:tc>
      </w:tr>
      <w:tr w:rsidR="008939E2" w:rsidRPr="002A6BBB">
        <w:trPr>
          <w:trHeight w:val="255"/>
        </w:trPr>
        <w:tc>
          <w:tcPr>
            <w:tcW w:w="6378" w:type="dxa"/>
            <w:tcBorders>
              <w:top w:val="nil"/>
              <w:left w:val="nil"/>
              <w:bottom w:val="nil"/>
              <w:right w:val="nil"/>
            </w:tcBorders>
            <w:shd w:val="clear" w:color="000000" w:fill="FFFFFF"/>
            <w:noWrap/>
            <w:vAlign w:val="bottom"/>
          </w:tcPr>
          <w:p w:rsidR="008939E2" w:rsidRPr="00120AB3" w:rsidRDefault="008939E2" w:rsidP="00264ECD">
            <w:pPr>
              <w:widowControl/>
              <w:rPr>
                <w:rFonts w:ascii="Arial" w:hAnsi="Arial" w:cs="Arial"/>
                <w:color w:val="000000"/>
                <w:sz w:val="20"/>
                <w:szCs w:val="20"/>
                <w:lang w:val="ru-RU" w:eastAsia="ru-RU"/>
              </w:rPr>
            </w:pPr>
            <w:r w:rsidRPr="00120AB3">
              <w:rPr>
                <w:rFonts w:ascii="Arial" w:hAnsi="Arial" w:cs="Arial"/>
                <w:color w:val="000000"/>
                <w:sz w:val="20"/>
                <w:szCs w:val="20"/>
                <w:lang w:val="ru-RU" w:eastAsia="ru-RU"/>
              </w:rPr>
              <w:t>Амортизація основних засобів</w:t>
            </w:r>
          </w:p>
        </w:tc>
        <w:tc>
          <w:tcPr>
            <w:tcW w:w="1772" w:type="dxa"/>
            <w:tcBorders>
              <w:top w:val="nil"/>
              <w:left w:val="nil"/>
              <w:bottom w:val="nil"/>
              <w:right w:val="nil"/>
            </w:tcBorders>
            <w:shd w:val="clear" w:color="000000" w:fill="FFFFFF"/>
            <w:noWrap/>
            <w:vAlign w:val="bottom"/>
          </w:tcPr>
          <w:p w:rsidR="008939E2" w:rsidRPr="00120AB3" w:rsidRDefault="008939E2" w:rsidP="00264ECD">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(3 674)</w:t>
            </w:r>
          </w:p>
        </w:tc>
        <w:tc>
          <w:tcPr>
            <w:tcW w:w="1773" w:type="dxa"/>
            <w:tcBorders>
              <w:top w:val="nil"/>
              <w:left w:val="nil"/>
              <w:bottom w:val="nil"/>
              <w:right w:val="nil"/>
            </w:tcBorders>
            <w:shd w:val="clear" w:color="000000" w:fill="FFFFFF"/>
            <w:noWrap/>
            <w:vAlign w:val="bottom"/>
          </w:tcPr>
          <w:p w:rsidR="008939E2" w:rsidRPr="00120AB3" w:rsidRDefault="008939E2" w:rsidP="00264ECD">
            <w:pPr>
              <w:widowControl/>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(9 792)</w:t>
            </w:r>
          </w:p>
        </w:tc>
      </w:tr>
      <w:tr w:rsidR="008939E2" w:rsidRPr="002A6BBB">
        <w:trPr>
          <w:trHeight w:val="255"/>
        </w:trPr>
        <w:tc>
          <w:tcPr>
            <w:tcW w:w="6378" w:type="dxa"/>
            <w:tcBorders>
              <w:top w:val="nil"/>
              <w:left w:val="nil"/>
              <w:bottom w:val="nil"/>
              <w:right w:val="nil"/>
            </w:tcBorders>
            <w:shd w:val="clear" w:color="000000" w:fill="FFFFFF"/>
            <w:noWrap/>
            <w:vAlign w:val="bottom"/>
          </w:tcPr>
          <w:p w:rsidR="008939E2" w:rsidRPr="00120AB3" w:rsidRDefault="008939E2" w:rsidP="00264ECD">
            <w:pPr>
              <w:widowControl/>
              <w:rPr>
                <w:rFonts w:ascii="Arial" w:hAnsi="Arial" w:cs="Arial"/>
                <w:color w:val="000000"/>
                <w:sz w:val="20"/>
                <w:szCs w:val="20"/>
                <w:lang w:val="uk-UA" w:eastAsia="ru-RU"/>
              </w:rPr>
            </w:pPr>
            <w:r w:rsidRPr="00120AB3">
              <w:rPr>
                <w:rFonts w:ascii="Arial" w:hAnsi="Arial" w:cs="Arial"/>
                <w:color w:val="000000"/>
                <w:sz w:val="20"/>
                <w:szCs w:val="20"/>
                <w:lang w:val="uk-UA" w:eastAsia="ru-RU"/>
              </w:rPr>
              <w:t>Податки та збори</w:t>
            </w:r>
          </w:p>
        </w:tc>
        <w:tc>
          <w:tcPr>
            <w:tcW w:w="1772" w:type="dxa"/>
            <w:tcBorders>
              <w:top w:val="nil"/>
              <w:left w:val="nil"/>
              <w:bottom w:val="nil"/>
              <w:right w:val="nil"/>
            </w:tcBorders>
            <w:shd w:val="clear" w:color="000000" w:fill="FFFFFF"/>
            <w:noWrap/>
            <w:vAlign w:val="bottom"/>
          </w:tcPr>
          <w:p w:rsidR="008939E2" w:rsidRPr="00120AB3" w:rsidRDefault="008939E2" w:rsidP="00264ECD">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(3 274)</w:t>
            </w:r>
          </w:p>
        </w:tc>
        <w:tc>
          <w:tcPr>
            <w:tcW w:w="1773" w:type="dxa"/>
            <w:tcBorders>
              <w:top w:val="nil"/>
              <w:left w:val="nil"/>
              <w:bottom w:val="nil"/>
              <w:right w:val="nil"/>
            </w:tcBorders>
            <w:shd w:val="clear" w:color="000000" w:fill="FFFFFF"/>
            <w:noWrap/>
            <w:vAlign w:val="bottom"/>
          </w:tcPr>
          <w:p w:rsidR="008939E2" w:rsidRPr="00120AB3" w:rsidRDefault="008939E2" w:rsidP="00264ECD">
            <w:pPr>
              <w:widowControl/>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(1 225)</w:t>
            </w:r>
          </w:p>
        </w:tc>
      </w:tr>
      <w:tr w:rsidR="008939E2" w:rsidRPr="002A6BBB">
        <w:trPr>
          <w:trHeight w:val="255"/>
        </w:trPr>
        <w:tc>
          <w:tcPr>
            <w:tcW w:w="6378" w:type="dxa"/>
            <w:tcBorders>
              <w:top w:val="nil"/>
              <w:left w:val="nil"/>
              <w:bottom w:val="nil"/>
              <w:right w:val="nil"/>
            </w:tcBorders>
            <w:shd w:val="clear" w:color="000000" w:fill="FFFFFF"/>
            <w:noWrap/>
            <w:vAlign w:val="bottom"/>
          </w:tcPr>
          <w:p w:rsidR="008939E2" w:rsidRPr="00120AB3" w:rsidRDefault="008939E2" w:rsidP="0062378E">
            <w:pPr>
              <w:widowControl/>
              <w:rPr>
                <w:rFonts w:ascii="Arial" w:hAnsi="Arial" w:cs="Arial"/>
                <w:color w:val="000000"/>
                <w:sz w:val="20"/>
                <w:szCs w:val="20"/>
                <w:lang w:val="uk-UA" w:eastAsia="ru-RU"/>
              </w:rPr>
            </w:pPr>
            <w:r w:rsidRPr="00120AB3">
              <w:rPr>
                <w:rFonts w:ascii="Arial" w:hAnsi="Arial" w:cs="Arial"/>
                <w:color w:val="000000"/>
                <w:sz w:val="20"/>
                <w:szCs w:val="20"/>
                <w:lang w:val="uk-UA" w:eastAsia="ru-RU"/>
              </w:rPr>
              <w:t>Знецінення дебіторської заборгованості</w:t>
            </w:r>
          </w:p>
        </w:tc>
        <w:tc>
          <w:tcPr>
            <w:tcW w:w="1772" w:type="dxa"/>
            <w:tcBorders>
              <w:top w:val="nil"/>
              <w:left w:val="nil"/>
              <w:bottom w:val="nil"/>
              <w:right w:val="nil"/>
            </w:tcBorders>
            <w:shd w:val="clear" w:color="000000" w:fill="FFFFFF"/>
            <w:noWrap/>
            <w:vAlign w:val="bottom"/>
          </w:tcPr>
          <w:p w:rsidR="008939E2" w:rsidRPr="00120AB3" w:rsidRDefault="008939E2" w:rsidP="0062378E">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(326)</w:t>
            </w:r>
          </w:p>
        </w:tc>
        <w:tc>
          <w:tcPr>
            <w:tcW w:w="1773" w:type="dxa"/>
            <w:tcBorders>
              <w:top w:val="nil"/>
              <w:left w:val="nil"/>
              <w:bottom w:val="nil"/>
              <w:right w:val="nil"/>
            </w:tcBorders>
            <w:shd w:val="clear" w:color="000000" w:fill="FFFFFF"/>
            <w:noWrap/>
            <w:vAlign w:val="bottom"/>
          </w:tcPr>
          <w:p w:rsidR="008939E2" w:rsidRPr="00120AB3" w:rsidRDefault="008939E2" w:rsidP="0062378E">
            <w:pPr>
              <w:widowControl/>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w:t>
            </w:r>
          </w:p>
        </w:tc>
      </w:tr>
      <w:tr w:rsidR="008939E2" w:rsidRPr="002A6BBB">
        <w:trPr>
          <w:trHeight w:val="255"/>
        </w:trPr>
        <w:tc>
          <w:tcPr>
            <w:tcW w:w="6378" w:type="dxa"/>
            <w:tcBorders>
              <w:top w:val="nil"/>
              <w:left w:val="nil"/>
              <w:bottom w:val="nil"/>
              <w:right w:val="nil"/>
            </w:tcBorders>
            <w:shd w:val="clear" w:color="000000" w:fill="FFFFFF"/>
            <w:noWrap/>
            <w:vAlign w:val="bottom"/>
          </w:tcPr>
          <w:p w:rsidR="008939E2" w:rsidRPr="00120AB3" w:rsidRDefault="008939E2" w:rsidP="0062378E">
            <w:pPr>
              <w:widowControl/>
              <w:rPr>
                <w:rFonts w:ascii="Arial" w:hAnsi="Arial" w:cs="Arial"/>
                <w:color w:val="000000"/>
                <w:sz w:val="20"/>
                <w:szCs w:val="20"/>
                <w:lang w:val="uk-UA" w:eastAsia="ru-RU"/>
              </w:rPr>
            </w:pPr>
            <w:r w:rsidRPr="00120AB3">
              <w:rPr>
                <w:rFonts w:ascii="Arial" w:hAnsi="Arial" w:cs="Arial"/>
                <w:color w:val="000000"/>
                <w:sz w:val="20"/>
                <w:szCs w:val="20"/>
                <w:lang w:val="uk-UA" w:eastAsia="ru-RU"/>
              </w:rPr>
              <w:t>Курсові різниці</w:t>
            </w:r>
          </w:p>
        </w:tc>
        <w:tc>
          <w:tcPr>
            <w:tcW w:w="1772" w:type="dxa"/>
            <w:tcBorders>
              <w:top w:val="nil"/>
              <w:left w:val="nil"/>
              <w:bottom w:val="nil"/>
              <w:right w:val="nil"/>
            </w:tcBorders>
            <w:shd w:val="clear" w:color="000000" w:fill="FFFFFF"/>
            <w:noWrap/>
            <w:vAlign w:val="bottom"/>
          </w:tcPr>
          <w:p w:rsidR="008939E2" w:rsidRPr="00120AB3" w:rsidRDefault="008939E2" w:rsidP="0062378E">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w:t>
            </w:r>
          </w:p>
        </w:tc>
        <w:tc>
          <w:tcPr>
            <w:tcW w:w="1773" w:type="dxa"/>
            <w:tcBorders>
              <w:top w:val="nil"/>
              <w:left w:val="nil"/>
              <w:bottom w:val="nil"/>
              <w:right w:val="nil"/>
            </w:tcBorders>
            <w:shd w:val="clear" w:color="000000" w:fill="FFFFFF"/>
            <w:noWrap/>
            <w:vAlign w:val="bottom"/>
          </w:tcPr>
          <w:p w:rsidR="008939E2" w:rsidRPr="00120AB3" w:rsidRDefault="008939E2" w:rsidP="0062378E">
            <w:pPr>
              <w:widowControl/>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(10 716)</w:t>
            </w:r>
          </w:p>
        </w:tc>
      </w:tr>
      <w:tr w:rsidR="008939E2" w:rsidRPr="002A6BBB">
        <w:trPr>
          <w:trHeight w:val="255"/>
        </w:trPr>
        <w:tc>
          <w:tcPr>
            <w:tcW w:w="6378" w:type="dxa"/>
            <w:tcBorders>
              <w:top w:val="nil"/>
              <w:left w:val="nil"/>
              <w:bottom w:val="nil"/>
              <w:right w:val="nil"/>
            </w:tcBorders>
            <w:shd w:val="clear" w:color="000000" w:fill="FFFFFF"/>
            <w:noWrap/>
            <w:vAlign w:val="bottom"/>
          </w:tcPr>
          <w:p w:rsidR="008939E2" w:rsidRPr="00120AB3" w:rsidRDefault="008939E2" w:rsidP="00264ECD">
            <w:pPr>
              <w:widowControl/>
              <w:rPr>
                <w:rFonts w:ascii="Arial" w:hAnsi="Arial" w:cs="Arial"/>
                <w:color w:val="000000"/>
                <w:sz w:val="20"/>
                <w:szCs w:val="20"/>
                <w:lang w:val="uk-UA" w:eastAsia="ru-RU"/>
              </w:rPr>
            </w:pPr>
            <w:r w:rsidRPr="00120AB3">
              <w:rPr>
                <w:rFonts w:ascii="Arial" w:hAnsi="Arial" w:cs="Arial"/>
                <w:color w:val="000000"/>
                <w:sz w:val="20"/>
                <w:szCs w:val="20"/>
                <w:lang w:val="uk-UA" w:eastAsia="ru-RU"/>
              </w:rPr>
              <w:t>Інше</w:t>
            </w:r>
          </w:p>
        </w:tc>
        <w:tc>
          <w:tcPr>
            <w:tcW w:w="1772" w:type="dxa"/>
            <w:tcBorders>
              <w:top w:val="nil"/>
              <w:left w:val="nil"/>
              <w:bottom w:val="nil"/>
              <w:right w:val="nil"/>
            </w:tcBorders>
            <w:shd w:val="clear" w:color="000000" w:fill="FFFFFF"/>
            <w:noWrap/>
            <w:vAlign w:val="bottom"/>
          </w:tcPr>
          <w:p w:rsidR="008939E2" w:rsidRPr="00120AB3" w:rsidRDefault="008939E2" w:rsidP="00264ECD">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(8 166)</w:t>
            </w:r>
          </w:p>
        </w:tc>
        <w:tc>
          <w:tcPr>
            <w:tcW w:w="1773" w:type="dxa"/>
            <w:tcBorders>
              <w:top w:val="nil"/>
              <w:left w:val="nil"/>
              <w:bottom w:val="nil"/>
              <w:right w:val="nil"/>
            </w:tcBorders>
            <w:shd w:val="clear" w:color="000000" w:fill="FFFFFF"/>
            <w:noWrap/>
            <w:vAlign w:val="bottom"/>
          </w:tcPr>
          <w:p w:rsidR="008939E2" w:rsidRPr="00120AB3" w:rsidRDefault="008939E2" w:rsidP="00264ECD">
            <w:pPr>
              <w:widowControl/>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(7 455)</w:t>
            </w:r>
          </w:p>
        </w:tc>
      </w:tr>
      <w:tr w:rsidR="008939E2" w:rsidRPr="002A6BBB">
        <w:trPr>
          <w:trHeight w:val="255"/>
        </w:trPr>
        <w:tc>
          <w:tcPr>
            <w:tcW w:w="6378" w:type="dxa"/>
            <w:tcBorders>
              <w:top w:val="single" w:sz="4" w:space="0" w:color="auto"/>
              <w:left w:val="nil"/>
              <w:right w:val="nil"/>
            </w:tcBorders>
            <w:shd w:val="clear" w:color="000000" w:fill="FFFFFF"/>
            <w:noWrap/>
            <w:vAlign w:val="bottom"/>
          </w:tcPr>
          <w:p w:rsidR="008939E2" w:rsidRPr="00120AB3" w:rsidRDefault="008939E2" w:rsidP="00264ECD">
            <w:pPr>
              <w:widowControl/>
              <w:rPr>
                <w:rFonts w:ascii="Arial" w:hAnsi="Arial" w:cs="Arial"/>
                <w:b/>
                <w:bCs/>
                <w:sz w:val="20"/>
                <w:szCs w:val="20"/>
                <w:lang w:val="uk-UA" w:eastAsia="ru-RU"/>
              </w:rPr>
            </w:pPr>
            <w:r w:rsidRPr="00120AB3">
              <w:rPr>
                <w:rFonts w:ascii="Arial" w:hAnsi="Arial" w:cs="Arial"/>
                <w:b/>
                <w:bCs/>
                <w:sz w:val="20"/>
                <w:szCs w:val="20"/>
                <w:lang w:val="uk-UA" w:eastAsia="ru-RU"/>
              </w:rPr>
              <w:t>Разом:</w:t>
            </w:r>
          </w:p>
        </w:tc>
        <w:tc>
          <w:tcPr>
            <w:tcW w:w="1772" w:type="dxa"/>
            <w:tcBorders>
              <w:top w:val="single" w:sz="4" w:space="0" w:color="auto"/>
              <w:left w:val="nil"/>
              <w:right w:val="nil"/>
            </w:tcBorders>
            <w:shd w:val="clear" w:color="000000" w:fill="FFFFFF"/>
            <w:noWrap/>
            <w:vAlign w:val="bottom"/>
          </w:tcPr>
          <w:p w:rsidR="008939E2" w:rsidRPr="00120AB3" w:rsidRDefault="008939E2" w:rsidP="00264ECD">
            <w:pPr>
              <w:widowControl/>
              <w:jc w:val="right"/>
              <w:rPr>
                <w:rFonts w:ascii="Arial" w:hAnsi="Arial" w:cs="Arial"/>
                <w:b/>
                <w:bCs/>
                <w:color w:val="000000"/>
                <w:sz w:val="20"/>
                <w:szCs w:val="20"/>
                <w:lang w:val="uk-UA" w:eastAsia="ru-RU"/>
              </w:rPr>
            </w:pPr>
            <w:r>
              <w:rPr>
                <w:rFonts w:ascii="Arial" w:hAnsi="Arial" w:cs="Arial"/>
                <w:b/>
                <w:bCs/>
                <w:color w:val="000000"/>
                <w:sz w:val="20"/>
                <w:szCs w:val="20"/>
                <w:lang w:val="uk-UA" w:eastAsia="ru-RU"/>
              </w:rPr>
              <w:t>(56 583)</w:t>
            </w:r>
          </w:p>
        </w:tc>
        <w:tc>
          <w:tcPr>
            <w:tcW w:w="1773" w:type="dxa"/>
            <w:tcBorders>
              <w:top w:val="single" w:sz="4" w:space="0" w:color="auto"/>
              <w:left w:val="nil"/>
              <w:right w:val="nil"/>
            </w:tcBorders>
            <w:shd w:val="clear" w:color="000000" w:fill="FFFFFF"/>
            <w:noWrap/>
            <w:vAlign w:val="bottom"/>
          </w:tcPr>
          <w:p w:rsidR="008939E2" w:rsidRPr="00120AB3" w:rsidRDefault="008939E2" w:rsidP="00264ECD">
            <w:pPr>
              <w:widowControl/>
              <w:jc w:val="right"/>
              <w:rPr>
                <w:rFonts w:ascii="Arial" w:hAnsi="Arial" w:cs="Arial"/>
                <w:b/>
                <w:bCs/>
                <w:color w:val="000000"/>
                <w:sz w:val="20"/>
                <w:szCs w:val="20"/>
                <w:lang w:val="uk-UA" w:eastAsia="ru-RU"/>
              </w:rPr>
            </w:pPr>
            <w:r w:rsidRPr="00120AB3">
              <w:rPr>
                <w:rFonts w:ascii="Arial" w:hAnsi="Arial" w:cs="Arial"/>
                <w:b/>
                <w:bCs/>
                <w:color w:val="000000"/>
                <w:sz w:val="20"/>
                <w:szCs w:val="20"/>
                <w:lang w:val="uk-UA" w:eastAsia="ru-RU"/>
              </w:rPr>
              <w:t>(45 144)</w:t>
            </w:r>
          </w:p>
        </w:tc>
      </w:tr>
    </w:tbl>
    <w:p w:rsidR="008939E2" w:rsidRPr="00120AB3" w:rsidRDefault="008939E2" w:rsidP="00450F7E">
      <w:pPr>
        <w:pStyle w:val="Heading1"/>
        <w:tabs>
          <w:tab w:val="left" w:pos="0"/>
          <w:tab w:val="left" w:pos="284"/>
        </w:tabs>
        <w:spacing w:before="0"/>
        <w:ind w:left="0" w:firstLine="0"/>
        <w:rPr>
          <w:rFonts w:ascii="Arial" w:hAnsi="Arial" w:cs="Arial"/>
          <w:lang w:val="uk-UA"/>
        </w:rPr>
      </w:pPr>
    </w:p>
    <w:p w:rsidR="008939E2" w:rsidRPr="00120AB3" w:rsidRDefault="008939E2" w:rsidP="00450F7E">
      <w:pPr>
        <w:pStyle w:val="Heading1"/>
        <w:tabs>
          <w:tab w:val="left" w:pos="0"/>
          <w:tab w:val="left" w:pos="284"/>
        </w:tabs>
        <w:spacing w:before="0"/>
        <w:ind w:left="0" w:firstLine="0"/>
        <w:rPr>
          <w:rFonts w:ascii="Arial" w:hAnsi="Arial" w:cs="Arial"/>
          <w:lang w:val="uk-UA"/>
        </w:rPr>
      </w:pPr>
    </w:p>
    <w:tbl>
      <w:tblPr>
        <w:tblW w:w="9923" w:type="dxa"/>
        <w:tblInd w:w="2" w:type="dxa"/>
        <w:tblLayout w:type="fixed"/>
        <w:tblLook w:val="00A0"/>
      </w:tblPr>
      <w:tblGrid>
        <w:gridCol w:w="6378"/>
        <w:gridCol w:w="1772"/>
        <w:gridCol w:w="1773"/>
      </w:tblGrid>
      <w:tr w:rsidR="008939E2" w:rsidRPr="002A6BBB">
        <w:trPr>
          <w:trHeight w:val="255"/>
          <w:tblHeader/>
        </w:trPr>
        <w:tc>
          <w:tcPr>
            <w:tcW w:w="6378" w:type="dxa"/>
            <w:tcBorders>
              <w:top w:val="nil"/>
              <w:left w:val="nil"/>
              <w:bottom w:val="single" w:sz="4" w:space="0" w:color="auto"/>
              <w:right w:val="nil"/>
            </w:tcBorders>
            <w:shd w:val="clear" w:color="000000" w:fill="FFFFFF"/>
            <w:vAlign w:val="bottom"/>
          </w:tcPr>
          <w:p w:rsidR="008939E2" w:rsidRPr="00120AB3" w:rsidRDefault="008939E2" w:rsidP="00756DC7">
            <w:pPr>
              <w:widowControl/>
              <w:suppressAutoHyphens/>
              <w:rPr>
                <w:rFonts w:ascii="Arial" w:hAnsi="Arial" w:cs="Arial"/>
                <w:b/>
                <w:bCs/>
                <w:color w:val="000000"/>
                <w:sz w:val="20"/>
                <w:szCs w:val="20"/>
                <w:lang w:val="uk-UA" w:eastAsia="ru-RU"/>
              </w:rPr>
            </w:pPr>
            <w:r w:rsidRPr="00120AB3">
              <w:rPr>
                <w:rFonts w:ascii="Arial" w:hAnsi="Arial" w:cs="Arial"/>
                <w:b/>
                <w:bCs/>
                <w:color w:val="000000"/>
                <w:sz w:val="20"/>
                <w:szCs w:val="20"/>
                <w:lang w:val="uk-UA" w:eastAsia="ru-RU"/>
              </w:rPr>
              <w:t>6</w:t>
            </w:r>
            <w:r>
              <w:rPr>
                <w:rFonts w:ascii="Arial" w:hAnsi="Arial" w:cs="Arial"/>
                <w:b/>
                <w:bCs/>
                <w:color w:val="000000"/>
                <w:sz w:val="20"/>
                <w:szCs w:val="20"/>
                <w:lang w:val="uk-UA" w:eastAsia="ru-RU"/>
              </w:rPr>
              <w:t>.4</w:t>
            </w:r>
            <w:r w:rsidRPr="00120AB3">
              <w:rPr>
                <w:rFonts w:ascii="Arial" w:hAnsi="Arial" w:cs="Arial"/>
                <w:b/>
                <w:bCs/>
                <w:color w:val="000000"/>
                <w:sz w:val="20"/>
                <w:szCs w:val="20"/>
                <w:lang w:val="uk-UA" w:eastAsia="ru-RU"/>
              </w:rPr>
              <w:t xml:space="preserve"> Фінансові витрати</w:t>
            </w:r>
          </w:p>
        </w:tc>
        <w:tc>
          <w:tcPr>
            <w:tcW w:w="1772" w:type="dxa"/>
            <w:tcBorders>
              <w:top w:val="nil"/>
              <w:left w:val="nil"/>
              <w:bottom w:val="single" w:sz="4" w:space="0" w:color="auto"/>
              <w:right w:val="nil"/>
            </w:tcBorders>
            <w:shd w:val="clear" w:color="000000" w:fill="FFFFFF"/>
            <w:vAlign w:val="bottom"/>
          </w:tcPr>
          <w:p w:rsidR="008939E2" w:rsidRPr="002A6BBB" w:rsidRDefault="008939E2" w:rsidP="00633A9B">
            <w:pPr>
              <w:ind w:right="5"/>
              <w:jc w:val="right"/>
              <w:rPr>
                <w:rFonts w:ascii="Arial" w:hAnsi="Arial" w:cs="Arial"/>
                <w:b/>
                <w:bCs/>
                <w:sz w:val="20"/>
                <w:szCs w:val="20"/>
                <w:lang w:val="uk-UA"/>
              </w:rPr>
            </w:pPr>
            <w:r w:rsidRPr="002A6BBB">
              <w:rPr>
                <w:rFonts w:ascii="Arial" w:hAnsi="Arial" w:cs="Arial"/>
                <w:b/>
                <w:bCs/>
                <w:sz w:val="20"/>
                <w:szCs w:val="20"/>
                <w:lang w:val="uk-UA"/>
              </w:rPr>
              <w:t xml:space="preserve">За рік, що   закінчився 31.12.15 </w:t>
            </w:r>
          </w:p>
        </w:tc>
        <w:tc>
          <w:tcPr>
            <w:tcW w:w="1773" w:type="dxa"/>
            <w:tcBorders>
              <w:top w:val="nil"/>
              <w:left w:val="nil"/>
              <w:bottom w:val="single" w:sz="4" w:space="0" w:color="auto"/>
              <w:right w:val="nil"/>
            </w:tcBorders>
            <w:shd w:val="clear" w:color="000000" w:fill="FFFFFF"/>
            <w:vAlign w:val="bottom"/>
          </w:tcPr>
          <w:p w:rsidR="008939E2" w:rsidRPr="002A6BBB" w:rsidRDefault="008939E2" w:rsidP="00633A9B">
            <w:pPr>
              <w:ind w:right="5"/>
              <w:jc w:val="right"/>
              <w:rPr>
                <w:rFonts w:ascii="Arial" w:hAnsi="Arial" w:cs="Arial"/>
                <w:b/>
                <w:bCs/>
                <w:sz w:val="20"/>
                <w:szCs w:val="20"/>
                <w:lang w:val="uk-UA"/>
              </w:rPr>
            </w:pPr>
            <w:r w:rsidRPr="002A6BBB">
              <w:rPr>
                <w:rFonts w:ascii="Arial" w:hAnsi="Arial" w:cs="Arial"/>
                <w:b/>
                <w:bCs/>
                <w:sz w:val="20"/>
                <w:szCs w:val="20"/>
                <w:lang w:val="uk-UA"/>
              </w:rPr>
              <w:t xml:space="preserve">За рік, що   закінчився 31.12.14 </w:t>
            </w:r>
          </w:p>
        </w:tc>
      </w:tr>
      <w:tr w:rsidR="008939E2" w:rsidRPr="002A6BBB">
        <w:trPr>
          <w:trHeight w:val="255"/>
        </w:trPr>
        <w:tc>
          <w:tcPr>
            <w:tcW w:w="6378" w:type="dxa"/>
            <w:tcBorders>
              <w:top w:val="nil"/>
              <w:left w:val="nil"/>
              <w:bottom w:val="nil"/>
              <w:right w:val="nil"/>
            </w:tcBorders>
            <w:shd w:val="clear" w:color="000000" w:fill="FFFFFF"/>
            <w:vAlign w:val="bottom"/>
          </w:tcPr>
          <w:p w:rsidR="008939E2" w:rsidRPr="00120AB3" w:rsidRDefault="008939E2" w:rsidP="00756DC7">
            <w:pPr>
              <w:widowControl/>
              <w:suppressAutoHyphens/>
              <w:rPr>
                <w:rFonts w:ascii="Arial" w:hAnsi="Arial" w:cs="Arial"/>
                <w:color w:val="000000"/>
                <w:sz w:val="20"/>
                <w:szCs w:val="20"/>
                <w:lang w:val="uk-UA" w:eastAsia="ru-RU"/>
              </w:rPr>
            </w:pPr>
            <w:r w:rsidRPr="00120AB3">
              <w:rPr>
                <w:rFonts w:ascii="Arial" w:hAnsi="Arial" w:cs="Arial"/>
                <w:color w:val="000000"/>
                <w:sz w:val="20"/>
                <w:szCs w:val="20"/>
                <w:lang w:val="uk-UA" w:eastAsia="ru-RU"/>
              </w:rPr>
              <w:t>Відсотки по кредитам та позикам</w:t>
            </w:r>
          </w:p>
        </w:tc>
        <w:tc>
          <w:tcPr>
            <w:tcW w:w="1772" w:type="dxa"/>
            <w:tcBorders>
              <w:top w:val="nil"/>
              <w:left w:val="nil"/>
              <w:bottom w:val="nil"/>
              <w:right w:val="nil"/>
            </w:tcBorders>
            <w:shd w:val="clear" w:color="000000" w:fill="FFFFFF"/>
            <w:vAlign w:val="bottom"/>
          </w:tcPr>
          <w:p w:rsidR="008939E2" w:rsidRPr="00120AB3" w:rsidRDefault="008939E2" w:rsidP="00756DC7">
            <w:pPr>
              <w:widowControl/>
              <w:suppressAutoHyphens/>
              <w:jc w:val="right"/>
              <w:rPr>
                <w:rFonts w:ascii="Arial" w:hAnsi="Arial" w:cs="Arial"/>
                <w:color w:val="000000"/>
                <w:sz w:val="20"/>
                <w:szCs w:val="20"/>
                <w:lang w:val="uk-UA" w:eastAsia="ru-RU"/>
              </w:rPr>
            </w:pPr>
            <w:r>
              <w:rPr>
                <w:rFonts w:ascii="Arial" w:hAnsi="Arial" w:cs="Arial"/>
                <w:color w:val="000000"/>
                <w:sz w:val="20"/>
                <w:szCs w:val="20"/>
                <w:lang w:val="uk-UA" w:eastAsia="ru-RU"/>
              </w:rPr>
              <w:t>(6 554)</w:t>
            </w:r>
          </w:p>
        </w:tc>
        <w:tc>
          <w:tcPr>
            <w:tcW w:w="1773" w:type="dxa"/>
            <w:tcBorders>
              <w:top w:val="nil"/>
              <w:left w:val="nil"/>
              <w:bottom w:val="nil"/>
              <w:right w:val="nil"/>
            </w:tcBorders>
            <w:shd w:val="clear" w:color="000000" w:fill="FFFFFF"/>
            <w:vAlign w:val="bottom"/>
          </w:tcPr>
          <w:p w:rsidR="008939E2" w:rsidRPr="00120AB3" w:rsidRDefault="008939E2" w:rsidP="00756DC7">
            <w:pPr>
              <w:widowControl/>
              <w:suppressAutoHyphens/>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(1 901)</w:t>
            </w:r>
          </w:p>
        </w:tc>
      </w:tr>
      <w:tr w:rsidR="008939E2" w:rsidRPr="002A6BBB">
        <w:trPr>
          <w:trHeight w:val="255"/>
        </w:trPr>
        <w:tc>
          <w:tcPr>
            <w:tcW w:w="6378" w:type="dxa"/>
            <w:tcBorders>
              <w:top w:val="nil"/>
              <w:left w:val="nil"/>
              <w:bottom w:val="nil"/>
              <w:right w:val="nil"/>
            </w:tcBorders>
            <w:shd w:val="clear" w:color="000000" w:fill="FFFFFF"/>
            <w:vAlign w:val="bottom"/>
          </w:tcPr>
          <w:p w:rsidR="008939E2" w:rsidRPr="00120AB3" w:rsidRDefault="008939E2" w:rsidP="00756DC7">
            <w:pPr>
              <w:widowControl/>
              <w:suppressAutoHyphens/>
              <w:rPr>
                <w:rFonts w:ascii="Arial" w:hAnsi="Arial" w:cs="Arial"/>
                <w:color w:val="000000"/>
                <w:sz w:val="20"/>
                <w:szCs w:val="20"/>
                <w:lang w:val="uk-UA" w:eastAsia="ru-RU"/>
              </w:rPr>
            </w:pPr>
            <w:r w:rsidRPr="00120AB3">
              <w:rPr>
                <w:rFonts w:ascii="Arial" w:hAnsi="Arial" w:cs="Arial"/>
                <w:color w:val="000000"/>
                <w:sz w:val="20"/>
                <w:szCs w:val="20"/>
                <w:lang w:val="uk-UA" w:eastAsia="ru-RU"/>
              </w:rPr>
              <w:t>Комісійні витрати по кредитам та позикам</w:t>
            </w:r>
          </w:p>
        </w:tc>
        <w:tc>
          <w:tcPr>
            <w:tcW w:w="1772" w:type="dxa"/>
            <w:tcBorders>
              <w:top w:val="nil"/>
              <w:left w:val="nil"/>
              <w:bottom w:val="nil"/>
              <w:right w:val="nil"/>
            </w:tcBorders>
            <w:shd w:val="clear" w:color="000000" w:fill="FFFFFF"/>
            <w:vAlign w:val="bottom"/>
          </w:tcPr>
          <w:p w:rsidR="008939E2" w:rsidRPr="00120AB3" w:rsidRDefault="008939E2" w:rsidP="00756DC7">
            <w:pPr>
              <w:widowControl/>
              <w:suppressAutoHyphens/>
              <w:jc w:val="right"/>
              <w:rPr>
                <w:rFonts w:ascii="Arial" w:hAnsi="Arial" w:cs="Arial"/>
                <w:color w:val="000000"/>
                <w:sz w:val="20"/>
                <w:szCs w:val="20"/>
                <w:lang w:val="uk-UA" w:eastAsia="ru-RU"/>
              </w:rPr>
            </w:pPr>
            <w:r>
              <w:rPr>
                <w:rFonts w:ascii="Arial" w:hAnsi="Arial" w:cs="Arial"/>
                <w:color w:val="000000"/>
                <w:sz w:val="20"/>
                <w:szCs w:val="20"/>
                <w:lang w:val="uk-UA" w:eastAsia="ru-RU"/>
              </w:rPr>
              <w:t>(1 404)</w:t>
            </w:r>
          </w:p>
        </w:tc>
        <w:tc>
          <w:tcPr>
            <w:tcW w:w="1773" w:type="dxa"/>
            <w:tcBorders>
              <w:top w:val="nil"/>
              <w:left w:val="nil"/>
              <w:bottom w:val="nil"/>
              <w:right w:val="nil"/>
            </w:tcBorders>
            <w:shd w:val="clear" w:color="000000" w:fill="FFFFFF"/>
            <w:vAlign w:val="bottom"/>
          </w:tcPr>
          <w:p w:rsidR="008939E2" w:rsidRPr="00120AB3" w:rsidRDefault="008939E2" w:rsidP="00756DC7">
            <w:pPr>
              <w:widowControl/>
              <w:suppressAutoHyphens/>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(293)</w:t>
            </w:r>
          </w:p>
        </w:tc>
      </w:tr>
      <w:tr w:rsidR="008939E2" w:rsidRPr="002A6BBB">
        <w:trPr>
          <w:trHeight w:val="270"/>
        </w:trPr>
        <w:tc>
          <w:tcPr>
            <w:tcW w:w="6378" w:type="dxa"/>
            <w:tcBorders>
              <w:top w:val="single" w:sz="4" w:space="0" w:color="auto"/>
              <w:left w:val="nil"/>
              <w:right w:val="nil"/>
            </w:tcBorders>
            <w:shd w:val="clear" w:color="000000" w:fill="FFFFFF"/>
            <w:noWrap/>
            <w:vAlign w:val="bottom"/>
          </w:tcPr>
          <w:p w:rsidR="008939E2" w:rsidRPr="00120AB3" w:rsidRDefault="008939E2" w:rsidP="00756DC7">
            <w:pPr>
              <w:widowControl/>
              <w:suppressAutoHyphens/>
              <w:rPr>
                <w:rFonts w:ascii="Arial" w:hAnsi="Arial" w:cs="Arial"/>
                <w:b/>
                <w:bCs/>
                <w:color w:val="000000"/>
                <w:sz w:val="20"/>
                <w:szCs w:val="20"/>
                <w:lang w:val="uk-UA" w:eastAsia="ru-RU"/>
              </w:rPr>
            </w:pPr>
            <w:r w:rsidRPr="00120AB3">
              <w:rPr>
                <w:rFonts w:ascii="Arial" w:hAnsi="Arial" w:cs="Arial"/>
                <w:b/>
                <w:bCs/>
                <w:color w:val="000000"/>
                <w:sz w:val="20"/>
                <w:szCs w:val="20"/>
                <w:lang w:val="uk-UA" w:eastAsia="ru-RU"/>
              </w:rPr>
              <w:t>Разом:</w:t>
            </w:r>
          </w:p>
        </w:tc>
        <w:tc>
          <w:tcPr>
            <w:tcW w:w="1772" w:type="dxa"/>
            <w:tcBorders>
              <w:top w:val="single" w:sz="4" w:space="0" w:color="auto"/>
              <w:left w:val="nil"/>
              <w:right w:val="nil"/>
            </w:tcBorders>
            <w:shd w:val="clear" w:color="000000" w:fill="FFFFFF"/>
            <w:noWrap/>
            <w:vAlign w:val="bottom"/>
          </w:tcPr>
          <w:p w:rsidR="008939E2" w:rsidRPr="00120AB3" w:rsidRDefault="008939E2" w:rsidP="00756DC7">
            <w:pPr>
              <w:widowControl/>
              <w:suppressAutoHyphens/>
              <w:jc w:val="right"/>
              <w:rPr>
                <w:rFonts w:ascii="Arial" w:hAnsi="Arial" w:cs="Arial"/>
                <w:b/>
                <w:bCs/>
                <w:color w:val="000000"/>
                <w:sz w:val="20"/>
                <w:szCs w:val="20"/>
                <w:lang w:val="uk-UA" w:eastAsia="ru-RU"/>
              </w:rPr>
            </w:pPr>
            <w:r>
              <w:rPr>
                <w:rFonts w:ascii="Arial" w:hAnsi="Arial" w:cs="Arial"/>
                <w:b/>
                <w:bCs/>
                <w:color w:val="000000"/>
                <w:sz w:val="20"/>
                <w:szCs w:val="20"/>
                <w:lang w:val="uk-UA" w:eastAsia="ru-RU"/>
              </w:rPr>
              <w:t>(7 958)</w:t>
            </w:r>
          </w:p>
        </w:tc>
        <w:tc>
          <w:tcPr>
            <w:tcW w:w="1773" w:type="dxa"/>
            <w:tcBorders>
              <w:top w:val="single" w:sz="4" w:space="0" w:color="auto"/>
              <w:left w:val="nil"/>
              <w:right w:val="nil"/>
            </w:tcBorders>
            <w:shd w:val="clear" w:color="000000" w:fill="FFFFFF"/>
            <w:noWrap/>
            <w:vAlign w:val="bottom"/>
          </w:tcPr>
          <w:p w:rsidR="008939E2" w:rsidRPr="00120AB3" w:rsidRDefault="008939E2" w:rsidP="00756DC7">
            <w:pPr>
              <w:widowControl/>
              <w:suppressAutoHyphens/>
              <w:jc w:val="right"/>
              <w:rPr>
                <w:rFonts w:ascii="Arial" w:hAnsi="Arial" w:cs="Arial"/>
                <w:b/>
                <w:bCs/>
                <w:color w:val="000000"/>
                <w:sz w:val="20"/>
                <w:szCs w:val="20"/>
                <w:lang w:val="uk-UA" w:eastAsia="ru-RU"/>
              </w:rPr>
            </w:pPr>
            <w:r w:rsidRPr="00120AB3">
              <w:rPr>
                <w:rFonts w:ascii="Arial" w:hAnsi="Arial" w:cs="Arial"/>
                <w:b/>
                <w:bCs/>
                <w:color w:val="000000"/>
                <w:sz w:val="20"/>
                <w:szCs w:val="20"/>
                <w:lang w:val="uk-UA" w:eastAsia="ru-RU"/>
              </w:rPr>
              <w:t>(2 194)</w:t>
            </w:r>
          </w:p>
        </w:tc>
      </w:tr>
    </w:tbl>
    <w:p w:rsidR="008939E2" w:rsidRPr="00120AB3" w:rsidRDefault="008939E2">
      <w:pPr>
        <w:rPr>
          <w:rFonts w:ascii="Arial" w:hAnsi="Arial" w:cs="Arial"/>
          <w:sz w:val="20"/>
          <w:szCs w:val="20"/>
          <w:lang w:val="uk-UA"/>
        </w:rPr>
      </w:pPr>
    </w:p>
    <w:p w:rsidR="008939E2" w:rsidRPr="00120AB3" w:rsidRDefault="008939E2">
      <w:pPr>
        <w:rPr>
          <w:rFonts w:ascii="Arial" w:hAnsi="Arial" w:cs="Arial"/>
          <w:sz w:val="20"/>
          <w:szCs w:val="20"/>
          <w:lang w:val="uk-UA"/>
        </w:rPr>
      </w:pPr>
    </w:p>
    <w:tbl>
      <w:tblPr>
        <w:tblW w:w="9923" w:type="dxa"/>
        <w:tblInd w:w="2" w:type="dxa"/>
        <w:tblLayout w:type="fixed"/>
        <w:tblLook w:val="00A0"/>
      </w:tblPr>
      <w:tblGrid>
        <w:gridCol w:w="6378"/>
        <w:gridCol w:w="1772"/>
        <w:gridCol w:w="1773"/>
      </w:tblGrid>
      <w:tr w:rsidR="008939E2" w:rsidRPr="002A6BBB">
        <w:trPr>
          <w:trHeight w:val="270"/>
        </w:trPr>
        <w:tc>
          <w:tcPr>
            <w:tcW w:w="6378" w:type="dxa"/>
            <w:tcBorders>
              <w:left w:val="nil"/>
              <w:bottom w:val="single" w:sz="4" w:space="0" w:color="auto"/>
              <w:right w:val="nil"/>
            </w:tcBorders>
            <w:shd w:val="clear" w:color="000000" w:fill="FFFFFF"/>
            <w:noWrap/>
            <w:vAlign w:val="bottom"/>
          </w:tcPr>
          <w:p w:rsidR="008939E2" w:rsidRPr="00120AB3" w:rsidRDefault="008939E2" w:rsidP="003402A9">
            <w:pPr>
              <w:widowControl/>
              <w:suppressAutoHyphens/>
              <w:rPr>
                <w:rFonts w:ascii="Arial" w:hAnsi="Arial" w:cs="Arial"/>
                <w:b/>
                <w:bCs/>
                <w:color w:val="000000"/>
                <w:sz w:val="20"/>
                <w:szCs w:val="20"/>
                <w:lang w:val="uk-UA" w:eastAsia="ru-RU"/>
              </w:rPr>
            </w:pPr>
            <w:r>
              <w:rPr>
                <w:rFonts w:ascii="Arial" w:hAnsi="Arial" w:cs="Arial"/>
                <w:b/>
                <w:bCs/>
                <w:color w:val="000000"/>
                <w:sz w:val="20"/>
                <w:szCs w:val="20"/>
                <w:lang w:val="uk-UA" w:eastAsia="ru-RU"/>
              </w:rPr>
              <w:t>6.5</w:t>
            </w:r>
            <w:r w:rsidRPr="00120AB3">
              <w:rPr>
                <w:rFonts w:ascii="Arial" w:hAnsi="Arial" w:cs="Arial"/>
                <w:b/>
                <w:bCs/>
                <w:color w:val="000000"/>
                <w:sz w:val="20"/>
                <w:szCs w:val="20"/>
                <w:lang w:val="uk-UA" w:eastAsia="ru-RU"/>
              </w:rPr>
              <w:t xml:space="preserve"> Витрати по амортизації</w:t>
            </w:r>
          </w:p>
        </w:tc>
        <w:tc>
          <w:tcPr>
            <w:tcW w:w="1772" w:type="dxa"/>
            <w:tcBorders>
              <w:left w:val="nil"/>
              <w:bottom w:val="single" w:sz="4" w:space="0" w:color="auto"/>
              <w:right w:val="nil"/>
            </w:tcBorders>
            <w:shd w:val="clear" w:color="000000" w:fill="FFFFFF"/>
            <w:noWrap/>
            <w:vAlign w:val="bottom"/>
          </w:tcPr>
          <w:p w:rsidR="008939E2" w:rsidRPr="00120AB3" w:rsidRDefault="008939E2" w:rsidP="003402A9">
            <w:pPr>
              <w:widowControl/>
              <w:suppressAutoHyphens/>
              <w:jc w:val="right"/>
              <w:rPr>
                <w:rFonts w:ascii="Arial" w:hAnsi="Arial" w:cs="Arial"/>
                <w:b/>
                <w:bCs/>
                <w:color w:val="000000"/>
                <w:sz w:val="20"/>
                <w:szCs w:val="20"/>
                <w:lang w:val="uk-UA" w:eastAsia="ru-RU"/>
              </w:rPr>
            </w:pPr>
            <w:r w:rsidRPr="00120AB3">
              <w:rPr>
                <w:rFonts w:ascii="Arial" w:hAnsi="Arial" w:cs="Arial"/>
                <w:b/>
                <w:bCs/>
                <w:color w:val="000000"/>
                <w:sz w:val="20"/>
                <w:szCs w:val="20"/>
                <w:lang w:val="uk-UA" w:eastAsia="ru-RU"/>
              </w:rPr>
              <w:t xml:space="preserve">За рік, що   закінчився 31.12.15 </w:t>
            </w:r>
          </w:p>
        </w:tc>
        <w:tc>
          <w:tcPr>
            <w:tcW w:w="1773" w:type="dxa"/>
            <w:tcBorders>
              <w:left w:val="nil"/>
              <w:bottom w:val="single" w:sz="4" w:space="0" w:color="auto"/>
              <w:right w:val="nil"/>
            </w:tcBorders>
            <w:shd w:val="clear" w:color="000000" w:fill="FFFFFF"/>
            <w:noWrap/>
            <w:vAlign w:val="bottom"/>
          </w:tcPr>
          <w:p w:rsidR="008939E2" w:rsidRPr="00120AB3" w:rsidRDefault="008939E2" w:rsidP="003402A9">
            <w:pPr>
              <w:widowControl/>
              <w:suppressAutoHyphens/>
              <w:jc w:val="right"/>
              <w:rPr>
                <w:rFonts w:ascii="Arial" w:hAnsi="Arial" w:cs="Arial"/>
                <w:b/>
                <w:bCs/>
                <w:color w:val="000000"/>
                <w:sz w:val="20"/>
                <w:szCs w:val="20"/>
                <w:lang w:val="uk-UA" w:eastAsia="ru-RU"/>
              </w:rPr>
            </w:pPr>
            <w:r w:rsidRPr="00120AB3">
              <w:rPr>
                <w:rFonts w:ascii="Arial" w:hAnsi="Arial" w:cs="Arial"/>
                <w:b/>
                <w:bCs/>
                <w:color w:val="000000"/>
                <w:sz w:val="20"/>
                <w:szCs w:val="20"/>
                <w:lang w:val="uk-UA" w:eastAsia="ru-RU"/>
              </w:rPr>
              <w:t xml:space="preserve">За рік, що   закінчився 31.12.14 </w:t>
            </w:r>
          </w:p>
        </w:tc>
      </w:tr>
      <w:tr w:rsidR="008939E2" w:rsidRPr="002A6BBB">
        <w:trPr>
          <w:trHeight w:val="270"/>
        </w:trPr>
        <w:tc>
          <w:tcPr>
            <w:tcW w:w="6378" w:type="dxa"/>
            <w:tcBorders>
              <w:top w:val="single" w:sz="4" w:space="0" w:color="auto"/>
              <w:left w:val="nil"/>
              <w:right w:val="nil"/>
            </w:tcBorders>
            <w:shd w:val="clear" w:color="000000" w:fill="FFFFFF"/>
            <w:noWrap/>
            <w:vAlign w:val="bottom"/>
          </w:tcPr>
          <w:p w:rsidR="008939E2" w:rsidRPr="00120AB3" w:rsidRDefault="008939E2" w:rsidP="00633A9B">
            <w:pPr>
              <w:widowControl/>
              <w:suppressAutoHyphens/>
              <w:rPr>
                <w:rFonts w:ascii="Arial" w:hAnsi="Arial" w:cs="Arial"/>
                <w:color w:val="000000"/>
                <w:sz w:val="20"/>
                <w:szCs w:val="20"/>
                <w:lang w:val="uk-UA" w:eastAsia="ru-RU"/>
              </w:rPr>
            </w:pPr>
            <w:r w:rsidRPr="00120AB3">
              <w:rPr>
                <w:rFonts w:ascii="Arial" w:hAnsi="Arial" w:cs="Arial"/>
                <w:color w:val="000000"/>
                <w:sz w:val="20"/>
                <w:szCs w:val="20"/>
                <w:lang w:val="uk-UA" w:eastAsia="ru-RU"/>
              </w:rPr>
              <w:t>Амортизація виробничих основних засобів</w:t>
            </w:r>
          </w:p>
        </w:tc>
        <w:tc>
          <w:tcPr>
            <w:tcW w:w="1772" w:type="dxa"/>
            <w:tcBorders>
              <w:top w:val="single" w:sz="4" w:space="0" w:color="auto"/>
              <w:left w:val="nil"/>
              <w:right w:val="nil"/>
            </w:tcBorders>
            <w:shd w:val="clear" w:color="000000" w:fill="FFFFFF"/>
            <w:noWrap/>
            <w:vAlign w:val="bottom"/>
          </w:tcPr>
          <w:p w:rsidR="008939E2" w:rsidRPr="00120AB3" w:rsidRDefault="008939E2" w:rsidP="00633A9B">
            <w:pPr>
              <w:widowControl/>
              <w:suppressAutoHyphens/>
              <w:jc w:val="right"/>
              <w:rPr>
                <w:rFonts w:ascii="Arial" w:hAnsi="Arial" w:cs="Arial"/>
                <w:color w:val="000000"/>
                <w:sz w:val="20"/>
                <w:szCs w:val="20"/>
                <w:lang w:val="uk-UA" w:eastAsia="ru-RU"/>
              </w:rPr>
            </w:pPr>
            <w:r>
              <w:rPr>
                <w:rFonts w:ascii="Arial" w:hAnsi="Arial" w:cs="Arial"/>
                <w:color w:val="000000"/>
                <w:sz w:val="20"/>
                <w:szCs w:val="20"/>
                <w:lang w:val="uk-UA" w:eastAsia="ru-RU"/>
              </w:rPr>
              <w:t>(70 123)</w:t>
            </w:r>
          </w:p>
        </w:tc>
        <w:tc>
          <w:tcPr>
            <w:tcW w:w="1773" w:type="dxa"/>
            <w:tcBorders>
              <w:top w:val="single" w:sz="4" w:space="0" w:color="auto"/>
              <w:left w:val="nil"/>
              <w:right w:val="nil"/>
            </w:tcBorders>
            <w:shd w:val="clear" w:color="000000" w:fill="FFFFFF"/>
            <w:noWrap/>
            <w:vAlign w:val="bottom"/>
          </w:tcPr>
          <w:p w:rsidR="008939E2" w:rsidRPr="00120AB3" w:rsidRDefault="008939E2" w:rsidP="00633A9B">
            <w:pPr>
              <w:widowControl/>
              <w:suppressAutoHyphens/>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(94 652)</w:t>
            </w:r>
          </w:p>
        </w:tc>
      </w:tr>
      <w:tr w:rsidR="008939E2" w:rsidRPr="002A6BBB">
        <w:trPr>
          <w:trHeight w:val="270"/>
        </w:trPr>
        <w:tc>
          <w:tcPr>
            <w:tcW w:w="6378" w:type="dxa"/>
            <w:tcBorders>
              <w:left w:val="nil"/>
              <w:right w:val="nil"/>
            </w:tcBorders>
            <w:shd w:val="clear" w:color="000000" w:fill="FFFFFF"/>
            <w:noWrap/>
            <w:vAlign w:val="bottom"/>
          </w:tcPr>
          <w:p w:rsidR="008939E2" w:rsidRPr="00120AB3" w:rsidRDefault="008939E2" w:rsidP="00633A9B">
            <w:pPr>
              <w:widowControl/>
              <w:suppressAutoHyphens/>
              <w:rPr>
                <w:rFonts w:ascii="Arial" w:hAnsi="Arial" w:cs="Arial"/>
                <w:color w:val="000000"/>
                <w:sz w:val="20"/>
                <w:szCs w:val="20"/>
                <w:lang w:val="uk-UA" w:eastAsia="ru-RU"/>
              </w:rPr>
            </w:pPr>
            <w:r w:rsidRPr="00120AB3">
              <w:rPr>
                <w:rFonts w:ascii="Arial" w:hAnsi="Arial" w:cs="Arial"/>
                <w:color w:val="000000"/>
                <w:sz w:val="20"/>
                <w:szCs w:val="20"/>
                <w:lang w:val="uk-UA" w:eastAsia="ru-RU"/>
              </w:rPr>
              <w:t>Амортизація адміністративних основних засобів</w:t>
            </w:r>
          </w:p>
        </w:tc>
        <w:tc>
          <w:tcPr>
            <w:tcW w:w="1772" w:type="dxa"/>
            <w:tcBorders>
              <w:left w:val="nil"/>
              <w:right w:val="nil"/>
            </w:tcBorders>
            <w:shd w:val="clear" w:color="000000" w:fill="FFFFFF"/>
            <w:noWrap/>
            <w:vAlign w:val="bottom"/>
          </w:tcPr>
          <w:p w:rsidR="008939E2" w:rsidRPr="00120AB3" w:rsidRDefault="008939E2" w:rsidP="00633A9B">
            <w:pPr>
              <w:widowControl/>
              <w:suppressAutoHyphens/>
              <w:jc w:val="right"/>
              <w:rPr>
                <w:rFonts w:ascii="Arial" w:hAnsi="Arial" w:cs="Arial"/>
                <w:color w:val="000000"/>
                <w:sz w:val="20"/>
                <w:szCs w:val="20"/>
                <w:lang w:val="uk-UA" w:eastAsia="ru-RU"/>
              </w:rPr>
            </w:pPr>
            <w:r>
              <w:rPr>
                <w:rFonts w:ascii="Arial" w:hAnsi="Arial" w:cs="Arial"/>
                <w:color w:val="000000"/>
                <w:sz w:val="20"/>
                <w:szCs w:val="20"/>
                <w:lang w:val="uk-UA" w:eastAsia="ru-RU"/>
              </w:rPr>
              <w:t>(5 729)</w:t>
            </w:r>
          </w:p>
        </w:tc>
        <w:tc>
          <w:tcPr>
            <w:tcW w:w="1773" w:type="dxa"/>
            <w:tcBorders>
              <w:left w:val="nil"/>
              <w:right w:val="nil"/>
            </w:tcBorders>
            <w:shd w:val="clear" w:color="000000" w:fill="FFFFFF"/>
            <w:noWrap/>
            <w:vAlign w:val="bottom"/>
          </w:tcPr>
          <w:p w:rsidR="008939E2" w:rsidRPr="00120AB3" w:rsidRDefault="008939E2" w:rsidP="00633A9B">
            <w:pPr>
              <w:widowControl/>
              <w:suppressAutoHyphens/>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(3 845)</w:t>
            </w:r>
          </w:p>
        </w:tc>
      </w:tr>
      <w:tr w:rsidR="008939E2" w:rsidRPr="002A6BBB">
        <w:trPr>
          <w:trHeight w:val="270"/>
        </w:trPr>
        <w:tc>
          <w:tcPr>
            <w:tcW w:w="6378" w:type="dxa"/>
            <w:tcBorders>
              <w:left w:val="nil"/>
              <w:right w:val="nil"/>
            </w:tcBorders>
            <w:shd w:val="clear" w:color="000000" w:fill="FFFFFF"/>
            <w:noWrap/>
            <w:vAlign w:val="bottom"/>
          </w:tcPr>
          <w:p w:rsidR="008939E2" w:rsidRPr="00120AB3" w:rsidRDefault="008939E2" w:rsidP="00633A9B">
            <w:pPr>
              <w:widowControl/>
              <w:suppressAutoHyphens/>
              <w:rPr>
                <w:rFonts w:ascii="Arial" w:hAnsi="Arial" w:cs="Arial"/>
                <w:color w:val="000000"/>
                <w:sz w:val="20"/>
                <w:szCs w:val="20"/>
                <w:lang w:val="uk-UA" w:eastAsia="ru-RU"/>
              </w:rPr>
            </w:pPr>
            <w:r w:rsidRPr="00120AB3">
              <w:rPr>
                <w:rFonts w:ascii="Arial" w:hAnsi="Arial" w:cs="Arial"/>
                <w:color w:val="000000"/>
                <w:sz w:val="20"/>
                <w:szCs w:val="20"/>
                <w:lang w:val="uk-UA" w:eastAsia="ru-RU"/>
              </w:rPr>
              <w:t>Амортизація основних засобів пов’язаних зі збутом</w:t>
            </w:r>
          </w:p>
        </w:tc>
        <w:tc>
          <w:tcPr>
            <w:tcW w:w="1772" w:type="dxa"/>
            <w:tcBorders>
              <w:left w:val="nil"/>
              <w:right w:val="nil"/>
            </w:tcBorders>
            <w:shd w:val="clear" w:color="000000" w:fill="FFFFFF"/>
            <w:noWrap/>
            <w:vAlign w:val="bottom"/>
          </w:tcPr>
          <w:p w:rsidR="008939E2" w:rsidRPr="00120AB3" w:rsidRDefault="008939E2" w:rsidP="00633A9B">
            <w:pPr>
              <w:widowControl/>
              <w:suppressAutoHyphens/>
              <w:jc w:val="right"/>
              <w:rPr>
                <w:rFonts w:ascii="Arial" w:hAnsi="Arial" w:cs="Arial"/>
                <w:color w:val="000000"/>
                <w:sz w:val="20"/>
                <w:szCs w:val="20"/>
                <w:lang w:val="uk-UA" w:eastAsia="ru-RU"/>
              </w:rPr>
            </w:pPr>
            <w:r>
              <w:rPr>
                <w:rFonts w:ascii="Arial" w:hAnsi="Arial" w:cs="Arial"/>
                <w:color w:val="000000"/>
                <w:sz w:val="20"/>
                <w:szCs w:val="20"/>
                <w:lang w:val="uk-UA" w:eastAsia="ru-RU"/>
              </w:rPr>
              <w:t>(11 295)</w:t>
            </w:r>
          </w:p>
        </w:tc>
        <w:tc>
          <w:tcPr>
            <w:tcW w:w="1773" w:type="dxa"/>
            <w:tcBorders>
              <w:left w:val="nil"/>
              <w:right w:val="nil"/>
            </w:tcBorders>
            <w:shd w:val="clear" w:color="000000" w:fill="FFFFFF"/>
            <w:noWrap/>
            <w:vAlign w:val="bottom"/>
          </w:tcPr>
          <w:p w:rsidR="008939E2" w:rsidRPr="00120AB3" w:rsidRDefault="008939E2" w:rsidP="00633A9B">
            <w:pPr>
              <w:widowControl/>
              <w:suppressAutoHyphens/>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(4 545)</w:t>
            </w:r>
          </w:p>
        </w:tc>
      </w:tr>
      <w:tr w:rsidR="008939E2" w:rsidRPr="002A6BBB">
        <w:trPr>
          <w:trHeight w:val="270"/>
        </w:trPr>
        <w:tc>
          <w:tcPr>
            <w:tcW w:w="6378" w:type="dxa"/>
            <w:tcBorders>
              <w:left w:val="nil"/>
              <w:bottom w:val="single" w:sz="4" w:space="0" w:color="auto"/>
              <w:right w:val="nil"/>
            </w:tcBorders>
            <w:shd w:val="clear" w:color="000000" w:fill="FFFFFF"/>
            <w:noWrap/>
            <w:vAlign w:val="bottom"/>
          </w:tcPr>
          <w:p w:rsidR="008939E2" w:rsidRPr="00120AB3" w:rsidRDefault="008939E2" w:rsidP="00633A9B">
            <w:pPr>
              <w:widowControl/>
              <w:suppressAutoHyphens/>
              <w:rPr>
                <w:rFonts w:ascii="Arial" w:hAnsi="Arial" w:cs="Arial"/>
                <w:color w:val="000000"/>
                <w:sz w:val="20"/>
                <w:szCs w:val="20"/>
                <w:lang w:val="uk-UA" w:eastAsia="ru-RU"/>
              </w:rPr>
            </w:pPr>
            <w:r w:rsidRPr="00120AB3">
              <w:rPr>
                <w:rFonts w:ascii="Arial" w:hAnsi="Arial" w:cs="Arial"/>
                <w:color w:val="000000"/>
                <w:sz w:val="20"/>
                <w:szCs w:val="20"/>
                <w:lang w:val="uk-UA" w:eastAsia="ru-RU"/>
              </w:rPr>
              <w:t>Амортизація інших основних засобів</w:t>
            </w:r>
          </w:p>
        </w:tc>
        <w:tc>
          <w:tcPr>
            <w:tcW w:w="1772" w:type="dxa"/>
            <w:tcBorders>
              <w:left w:val="nil"/>
              <w:bottom w:val="single" w:sz="4" w:space="0" w:color="auto"/>
              <w:right w:val="nil"/>
            </w:tcBorders>
            <w:shd w:val="clear" w:color="000000" w:fill="FFFFFF"/>
            <w:noWrap/>
            <w:vAlign w:val="bottom"/>
          </w:tcPr>
          <w:p w:rsidR="008939E2" w:rsidRPr="00120AB3" w:rsidRDefault="008939E2" w:rsidP="00633A9B">
            <w:pPr>
              <w:widowControl/>
              <w:suppressAutoHyphens/>
              <w:jc w:val="right"/>
              <w:rPr>
                <w:rFonts w:ascii="Arial" w:hAnsi="Arial" w:cs="Arial"/>
                <w:color w:val="000000"/>
                <w:sz w:val="20"/>
                <w:szCs w:val="20"/>
                <w:lang w:val="uk-UA" w:eastAsia="ru-RU"/>
              </w:rPr>
            </w:pPr>
            <w:r>
              <w:rPr>
                <w:rFonts w:ascii="Arial" w:hAnsi="Arial" w:cs="Arial"/>
                <w:color w:val="000000"/>
                <w:sz w:val="20"/>
                <w:szCs w:val="20"/>
                <w:lang w:val="uk-UA" w:eastAsia="ru-RU"/>
              </w:rPr>
              <w:t>(3 674)</w:t>
            </w:r>
          </w:p>
        </w:tc>
        <w:tc>
          <w:tcPr>
            <w:tcW w:w="1773" w:type="dxa"/>
            <w:tcBorders>
              <w:left w:val="nil"/>
              <w:bottom w:val="single" w:sz="4" w:space="0" w:color="auto"/>
              <w:right w:val="nil"/>
            </w:tcBorders>
            <w:shd w:val="clear" w:color="000000" w:fill="FFFFFF"/>
            <w:noWrap/>
            <w:vAlign w:val="bottom"/>
          </w:tcPr>
          <w:p w:rsidR="008939E2" w:rsidRPr="00120AB3" w:rsidRDefault="008939E2" w:rsidP="00633A9B">
            <w:pPr>
              <w:widowControl/>
              <w:suppressAutoHyphens/>
              <w:jc w:val="right"/>
              <w:rPr>
                <w:rFonts w:ascii="Arial" w:hAnsi="Arial" w:cs="Arial"/>
                <w:color w:val="000000"/>
                <w:sz w:val="20"/>
                <w:szCs w:val="20"/>
                <w:lang w:val="uk-UA" w:eastAsia="ru-RU"/>
              </w:rPr>
            </w:pPr>
            <w:r w:rsidRPr="00120AB3">
              <w:rPr>
                <w:rFonts w:ascii="Arial" w:hAnsi="Arial" w:cs="Arial"/>
                <w:color w:val="000000"/>
                <w:sz w:val="20"/>
                <w:szCs w:val="20"/>
                <w:lang w:val="uk-UA" w:eastAsia="ru-RU"/>
              </w:rPr>
              <w:t>(9 792</w:t>
            </w:r>
          </w:p>
        </w:tc>
      </w:tr>
      <w:tr w:rsidR="008939E2" w:rsidRPr="002A6BBB">
        <w:trPr>
          <w:trHeight w:val="270"/>
        </w:trPr>
        <w:tc>
          <w:tcPr>
            <w:tcW w:w="6378" w:type="dxa"/>
            <w:tcBorders>
              <w:top w:val="single" w:sz="4" w:space="0" w:color="auto"/>
              <w:left w:val="nil"/>
              <w:right w:val="nil"/>
            </w:tcBorders>
            <w:shd w:val="clear" w:color="000000" w:fill="FFFFFF"/>
            <w:noWrap/>
            <w:vAlign w:val="bottom"/>
          </w:tcPr>
          <w:p w:rsidR="008939E2" w:rsidRPr="00120AB3" w:rsidRDefault="008939E2" w:rsidP="00633A9B">
            <w:pPr>
              <w:widowControl/>
              <w:suppressAutoHyphens/>
              <w:rPr>
                <w:rFonts w:ascii="Arial" w:hAnsi="Arial" w:cs="Arial"/>
                <w:b/>
                <w:bCs/>
                <w:color w:val="000000"/>
                <w:sz w:val="20"/>
                <w:szCs w:val="20"/>
                <w:lang w:val="uk-UA" w:eastAsia="ru-RU"/>
              </w:rPr>
            </w:pPr>
            <w:r w:rsidRPr="00120AB3">
              <w:rPr>
                <w:rFonts w:ascii="Arial" w:hAnsi="Arial" w:cs="Arial"/>
                <w:b/>
                <w:bCs/>
                <w:color w:val="000000"/>
                <w:sz w:val="20"/>
                <w:szCs w:val="20"/>
                <w:lang w:val="uk-UA" w:eastAsia="ru-RU"/>
              </w:rPr>
              <w:t>Разом:</w:t>
            </w:r>
          </w:p>
        </w:tc>
        <w:tc>
          <w:tcPr>
            <w:tcW w:w="1772" w:type="dxa"/>
            <w:tcBorders>
              <w:top w:val="single" w:sz="4" w:space="0" w:color="auto"/>
              <w:left w:val="nil"/>
              <w:right w:val="nil"/>
            </w:tcBorders>
            <w:shd w:val="clear" w:color="000000" w:fill="FFFFFF"/>
            <w:noWrap/>
            <w:vAlign w:val="bottom"/>
          </w:tcPr>
          <w:p w:rsidR="008939E2" w:rsidRPr="00120AB3" w:rsidRDefault="008939E2" w:rsidP="00633A9B">
            <w:pPr>
              <w:widowControl/>
              <w:suppressAutoHyphens/>
              <w:jc w:val="right"/>
              <w:rPr>
                <w:rFonts w:ascii="Arial" w:hAnsi="Arial" w:cs="Arial"/>
                <w:b/>
                <w:bCs/>
                <w:color w:val="000000"/>
                <w:sz w:val="20"/>
                <w:szCs w:val="20"/>
                <w:lang w:val="uk-UA" w:eastAsia="ru-RU"/>
              </w:rPr>
            </w:pPr>
            <w:r>
              <w:rPr>
                <w:rFonts w:ascii="Arial" w:hAnsi="Arial" w:cs="Arial"/>
                <w:b/>
                <w:bCs/>
                <w:color w:val="000000"/>
                <w:sz w:val="20"/>
                <w:szCs w:val="20"/>
                <w:lang w:val="uk-UA" w:eastAsia="ru-RU"/>
              </w:rPr>
              <w:t>(90 821)</w:t>
            </w:r>
          </w:p>
        </w:tc>
        <w:tc>
          <w:tcPr>
            <w:tcW w:w="1773" w:type="dxa"/>
            <w:tcBorders>
              <w:top w:val="single" w:sz="4" w:space="0" w:color="auto"/>
              <w:left w:val="nil"/>
              <w:right w:val="nil"/>
            </w:tcBorders>
            <w:shd w:val="clear" w:color="000000" w:fill="FFFFFF"/>
            <w:noWrap/>
            <w:vAlign w:val="bottom"/>
          </w:tcPr>
          <w:p w:rsidR="008939E2" w:rsidRPr="00120AB3" w:rsidRDefault="008939E2" w:rsidP="00633A9B">
            <w:pPr>
              <w:widowControl/>
              <w:suppressAutoHyphens/>
              <w:jc w:val="right"/>
              <w:rPr>
                <w:rFonts w:ascii="Arial" w:hAnsi="Arial" w:cs="Arial"/>
                <w:b/>
                <w:bCs/>
                <w:color w:val="000000"/>
                <w:sz w:val="20"/>
                <w:szCs w:val="20"/>
                <w:lang w:val="uk-UA" w:eastAsia="ru-RU"/>
              </w:rPr>
            </w:pPr>
            <w:r w:rsidRPr="00120AB3">
              <w:rPr>
                <w:rFonts w:ascii="Arial" w:hAnsi="Arial" w:cs="Arial"/>
                <w:b/>
                <w:bCs/>
                <w:color w:val="000000"/>
                <w:sz w:val="20"/>
                <w:szCs w:val="20"/>
                <w:lang w:val="uk-UA" w:eastAsia="ru-RU"/>
              </w:rPr>
              <w:t>(112 834)</w:t>
            </w:r>
          </w:p>
        </w:tc>
      </w:tr>
    </w:tbl>
    <w:p w:rsidR="008939E2" w:rsidRPr="00120AB3" w:rsidRDefault="008939E2" w:rsidP="00AD779E">
      <w:pPr>
        <w:pStyle w:val="Heading1"/>
        <w:tabs>
          <w:tab w:val="left" w:pos="284"/>
        </w:tabs>
        <w:spacing w:before="480" w:after="240"/>
        <w:ind w:left="0" w:firstLine="0"/>
        <w:rPr>
          <w:rFonts w:ascii="Arial" w:hAnsi="Arial" w:cs="Arial"/>
          <w:lang w:val="uk-UA"/>
        </w:rPr>
      </w:pPr>
      <w:r w:rsidRPr="00120AB3">
        <w:rPr>
          <w:rFonts w:ascii="Arial" w:hAnsi="Arial" w:cs="Arial"/>
          <w:lang w:val="uk-UA"/>
        </w:rPr>
        <w:t>7. ДОХОДИ (ВИТРАТИ) З ПОДАТКУ НА ПРИБУТОК</w:t>
      </w:r>
    </w:p>
    <w:p w:rsidR="008939E2" w:rsidRPr="00120AB3" w:rsidRDefault="008939E2" w:rsidP="00633A9B">
      <w:pPr>
        <w:pStyle w:val="Heading1"/>
        <w:tabs>
          <w:tab w:val="left" w:pos="284"/>
        </w:tabs>
        <w:spacing w:before="240" w:after="120"/>
        <w:ind w:left="0" w:firstLine="0"/>
        <w:rPr>
          <w:rFonts w:ascii="Arial" w:hAnsi="Arial" w:cs="Arial"/>
          <w:b w:val="0"/>
          <w:bCs w:val="0"/>
          <w:lang w:val="uk-UA"/>
        </w:rPr>
      </w:pPr>
      <w:r>
        <w:rPr>
          <w:rFonts w:ascii="Arial" w:hAnsi="Arial" w:cs="Arial"/>
          <w:b w:val="0"/>
          <w:bCs w:val="0"/>
          <w:lang w:val="uk-UA"/>
        </w:rPr>
        <w:t>Протягом років</w:t>
      </w:r>
      <w:r w:rsidRPr="00120AB3">
        <w:rPr>
          <w:rFonts w:ascii="Arial" w:hAnsi="Arial" w:cs="Arial"/>
          <w:b w:val="0"/>
          <w:bCs w:val="0"/>
          <w:lang w:val="uk-UA"/>
        </w:rPr>
        <w:t>, що закінчилися 31 грудня 2015 року та 31 грудня 2014 року, компанії, які мають статус платників податку на прибуток в Україні, обкладалися податком на прибуток за ставкою 18%.</w:t>
      </w:r>
    </w:p>
    <w:p w:rsidR="008939E2" w:rsidRPr="00120AB3" w:rsidRDefault="008939E2" w:rsidP="00633A9B">
      <w:pPr>
        <w:pStyle w:val="Heading1"/>
        <w:tabs>
          <w:tab w:val="left" w:pos="284"/>
        </w:tabs>
        <w:spacing w:before="120" w:after="120"/>
        <w:ind w:left="0" w:firstLine="0"/>
        <w:rPr>
          <w:rFonts w:ascii="Arial" w:hAnsi="Arial" w:cs="Arial"/>
          <w:b w:val="0"/>
          <w:bCs w:val="0"/>
          <w:lang w:val="uk-UA"/>
        </w:rPr>
      </w:pPr>
      <w:r w:rsidRPr="00120AB3">
        <w:rPr>
          <w:rFonts w:ascii="Arial" w:hAnsi="Arial" w:cs="Arial"/>
          <w:b w:val="0"/>
          <w:bCs w:val="0"/>
          <w:lang w:val="uk-UA"/>
        </w:rPr>
        <w:t>Відстрочені податкові активи та зобов’язання визнавалися на основі ставок з податку на прибуток, що будуть застосовуватись в період, коли тимчасові різниці будуть реалізовані.</w:t>
      </w:r>
    </w:p>
    <w:tbl>
      <w:tblPr>
        <w:tblW w:w="9923" w:type="dxa"/>
        <w:tblInd w:w="2" w:type="dxa"/>
        <w:tblLook w:val="00A0"/>
      </w:tblPr>
      <w:tblGrid>
        <w:gridCol w:w="6378"/>
        <w:gridCol w:w="1772"/>
        <w:gridCol w:w="1773"/>
      </w:tblGrid>
      <w:tr w:rsidR="008939E2" w:rsidRPr="002A6BBB">
        <w:tc>
          <w:tcPr>
            <w:tcW w:w="6378" w:type="dxa"/>
            <w:tcBorders>
              <w:top w:val="nil"/>
              <w:left w:val="nil"/>
              <w:bottom w:val="single" w:sz="4" w:space="0" w:color="auto"/>
              <w:right w:val="nil"/>
            </w:tcBorders>
            <w:shd w:val="clear" w:color="000000" w:fill="FFFFFF"/>
            <w:vAlign w:val="bottom"/>
          </w:tcPr>
          <w:p w:rsidR="008939E2" w:rsidRPr="00120AB3" w:rsidRDefault="008939E2" w:rsidP="00633A9B">
            <w:pPr>
              <w:widowControl/>
              <w:suppressAutoHyphens/>
              <w:rPr>
                <w:rFonts w:ascii="Arial" w:hAnsi="Arial" w:cs="Arial"/>
                <w:b/>
                <w:bCs/>
                <w:sz w:val="20"/>
                <w:szCs w:val="20"/>
                <w:lang w:val="uk-UA" w:eastAsia="ru-RU"/>
              </w:rPr>
            </w:pPr>
            <w:r w:rsidRPr="00120AB3">
              <w:rPr>
                <w:rFonts w:ascii="Arial" w:hAnsi="Arial" w:cs="Arial"/>
                <w:b/>
                <w:bCs/>
                <w:sz w:val="20"/>
                <w:szCs w:val="20"/>
                <w:lang w:val="uk-UA" w:eastAsia="ru-RU"/>
              </w:rPr>
              <w:t>7.1 Податок на прибуток</w:t>
            </w:r>
          </w:p>
        </w:tc>
        <w:tc>
          <w:tcPr>
            <w:tcW w:w="1772" w:type="dxa"/>
            <w:tcBorders>
              <w:top w:val="nil"/>
              <w:left w:val="nil"/>
              <w:bottom w:val="single" w:sz="4" w:space="0" w:color="auto"/>
              <w:right w:val="nil"/>
            </w:tcBorders>
            <w:shd w:val="clear" w:color="000000" w:fill="FFFFFF"/>
            <w:vAlign w:val="bottom"/>
          </w:tcPr>
          <w:p w:rsidR="008939E2" w:rsidRPr="00120AB3" w:rsidRDefault="008939E2" w:rsidP="003F11D7">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За рік, що   закінчився 31.12.15</w:t>
            </w:r>
          </w:p>
        </w:tc>
        <w:tc>
          <w:tcPr>
            <w:tcW w:w="1773" w:type="dxa"/>
            <w:tcBorders>
              <w:top w:val="nil"/>
              <w:left w:val="nil"/>
              <w:bottom w:val="single" w:sz="4" w:space="0" w:color="auto"/>
              <w:right w:val="nil"/>
            </w:tcBorders>
            <w:shd w:val="clear" w:color="000000" w:fill="FFFFFF"/>
            <w:vAlign w:val="bottom"/>
          </w:tcPr>
          <w:p w:rsidR="008939E2" w:rsidRPr="00120AB3" w:rsidRDefault="008939E2" w:rsidP="00022806">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За рік, що   закінчився 31.12.14</w:t>
            </w:r>
          </w:p>
        </w:tc>
      </w:tr>
      <w:tr w:rsidR="008939E2" w:rsidRPr="002A6BBB">
        <w:trPr>
          <w:trHeight w:val="255"/>
        </w:trPr>
        <w:tc>
          <w:tcPr>
            <w:tcW w:w="6378" w:type="dxa"/>
            <w:tcBorders>
              <w:top w:val="nil"/>
              <w:left w:val="nil"/>
              <w:bottom w:val="nil"/>
              <w:right w:val="nil"/>
            </w:tcBorders>
            <w:shd w:val="clear" w:color="000000" w:fill="FFFFFF"/>
            <w:vAlign w:val="bottom"/>
          </w:tcPr>
          <w:p w:rsidR="008939E2" w:rsidRPr="00120AB3" w:rsidRDefault="008939E2" w:rsidP="00633A9B">
            <w:pPr>
              <w:widowControl/>
              <w:suppressAutoHyphens/>
              <w:rPr>
                <w:rFonts w:ascii="Arial" w:hAnsi="Arial" w:cs="Arial"/>
                <w:i/>
                <w:iCs/>
                <w:sz w:val="20"/>
                <w:szCs w:val="20"/>
                <w:lang w:val="uk-UA" w:eastAsia="ru-RU"/>
              </w:rPr>
            </w:pPr>
            <w:r w:rsidRPr="00120AB3">
              <w:rPr>
                <w:rFonts w:ascii="Arial" w:hAnsi="Arial" w:cs="Arial"/>
                <w:i/>
                <w:iCs/>
                <w:sz w:val="20"/>
                <w:szCs w:val="20"/>
                <w:lang w:val="uk-UA" w:eastAsia="ru-RU"/>
              </w:rPr>
              <w:t>Поточний податок на прибуток:</w:t>
            </w:r>
          </w:p>
        </w:tc>
        <w:tc>
          <w:tcPr>
            <w:tcW w:w="1772" w:type="dxa"/>
            <w:tcBorders>
              <w:top w:val="nil"/>
              <w:left w:val="nil"/>
              <w:bottom w:val="nil"/>
              <w:right w:val="nil"/>
            </w:tcBorders>
            <w:shd w:val="clear" w:color="000000" w:fill="FFFFFF"/>
            <w:vAlign w:val="bottom"/>
          </w:tcPr>
          <w:p w:rsidR="008939E2" w:rsidRPr="00120AB3" w:rsidRDefault="008939E2" w:rsidP="00633A9B">
            <w:pPr>
              <w:widowControl/>
              <w:suppressAutoHyphens/>
              <w:jc w:val="right"/>
              <w:rPr>
                <w:rFonts w:ascii="Arial" w:hAnsi="Arial" w:cs="Arial"/>
                <w:sz w:val="20"/>
                <w:szCs w:val="20"/>
                <w:lang w:val="uk-UA" w:eastAsia="ru-RU"/>
              </w:rPr>
            </w:pPr>
          </w:p>
        </w:tc>
        <w:tc>
          <w:tcPr>
            <w:tcW w:w="1773" w:type="dxa"/>
            <w:tcBorders>
              <w:top w:val="nil"/>
              <w:left w:val="nil"/>
              <w:bottom w:val="nil"/>
              <w:right w:val="nil"/>
            </w:tcBorders>
            <w:shd w:val="clear" w:color="000000" w:fill="FFFFFF"/>
            <w:vAlign w:val="bottom"/>
          </w:tcPr>
          <w:p w:rsidR="008939E2" w:rsidRPr="00120AB3" w:rsidRDefault="008939E2" w:rsidP="00633A9B">
            <w:pPr>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 xml:space="preserve"> </w:t>
            </w:r>
          </w:p>
        </w:tc>
      </w:tr>
      <w:tr w:rsidR="008939E2" w:rsidRPr="002A6BBB">
        <w:trPr>
          <w:trHeight w:val="255"/>
        </w:trPr>
        <w:tc>
          <w:tcPr>
            <w:tcW w:w="6378" w:type="dxa"/>
            <w:tcBorders>
              <w:top w:val="nil"/>
              <w:left w:val="nil"/>
              <w:bottom w:val="nil"/>
              <w:right w:val="nil"/>
            </w:tcBorders>
            <w:shd w:val="clear" w:color="000000" w:fill="FFFFFF"/>
            <w:vAlign w:val="bottom"/>
          </w:tcPr>
          <w:p w:rsidR="008939E2" w:rsidRPr="00120AB3" w:rsidRDefault="008939E2" w:rsidP="00633A9B">
            <w:pPr>
              <w:widowControl/>
              <w:suppressAutoHyphens/>
              <w:rPr>
                <w:rFonts w:ascii="Arial" w:hAnsi="Arial" w:cs="Arial"/>
                <w:sz w:val="20"/>
                <w:szCs w:val="20"/>
                <w:lang w:val="uk-UA" w:eastAsia="ru-RU"/>
              </w:rPr>
            </w:pPr>
            <w:r w:rsidRPr="00120AB3">
              <w:rPr>
                <w:rFonts w:ascii="Arial" w:hAnsi="Arial" w:cs="Arial"/>
                <w:sz w:val="20"/>
                <w:szCs w:val="20"/>
                <w:lang w:val="uk-UA" w:eastAsia="ru-RU"/>
              </w:rPr>
              <w:t>Витрати по поточному податку на прибуток</w:t>
            </w:r>
          </w:p>
        </w:tc>
        <w:tc>
          <w:tcPr>
            <w:tcW w:w="1772" w:type="dxa"/>
            <w:tcBorders>
              <w:top w:val="nil"/>
              <w:left w:val="nil"/>
              <w:bottom w:val="nil"/>
              <w:right w:val="nil"/>
            </w:tcBorders>
            <w:shd w:val="clear" w:color="000000" w:fill="FFFFFF"/>
            <w:vAlign w:val="bottom"/>
          </w:tcPr>
          <w:p w:rsidR="008939E2" w:rsidRPr="00120AB3" w:rsidRDefault="008939E2" w:rsidP="00BF01D7">
            <w:pPr>
              <w:widowControl/>
              <w:suppressAutoHyphens/>
              <w:jc w:val="right"/>
              <w:rPr>
                <w:rFonts w:ascii="Arial" w:hAnsi="Arial" w:cs="Arial"/>
                <w:sz w:val="20"/>
                <w:szCs w:val="20"/>
                <w:lang w:val="uk-UA" w:eastAsia="ru-RU"/>
              </w:rPr>
            </w:pPr>
            <w:r>
              <w:rPr>
                <w:rFonts w:ascii="Arial" w:hAnsi="Arial" w:cs="Arial"/>
                <w:sz w:val="20"/>
                <w:szCs w:val="20"/>
                <w:lang w:val="uk-UA" w:eastAsia="ru-RU"/>
              </w:rPr>
              <w:t>(48 295)</w:t>
            </w:r>
          </w:p>
        </w:tc>
        <w:tc>
          <w:tcPr>
            <w:tcW w:w="1773" w:type="dxa"/>
            <w:tcBorders>
              <w:top w:val="nil"/>
              <w:left w:val="nil"/>
              <w:bottom w:val="nil"/>
              <w:right w:val="nil"/>
            </w:tcBorders>
            <w:shd w:val="clear" w:color="000000" w:fill="FFFFFF"/>
            <w:vAlign w:val="bottom"/>
          </w:tcPr>
          <w:p w:rsidR="008939E2" w:rsidRPr="00120AB3" w:rsidRDefault="008939E2" w:rsidP="00633A9B">
            <w:pPr>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(54 510)</w:t>
            </w:r>
          </w:p>
        </w:tc>
      </w:tr>
      <w:tr w:rsidR="008939E2" w:rsidRPr="002A6BBB">
        <w:trPr>
          <w:trHeight w:val="255"/>
        </w:trPr>
        <w:tc>
          <w:tcPr>
            <w:tcW w:w="6378" w:type="dxa"/>
            <w:tcBorders>
              <w:top w:val="nil"/>
              <w:left w:val="nil"/>
              <w:bottom w:val="nil"/>
              <w:right w:val="nil"/>
            </w:tcBorders>
            <w:shd w:val="clear" w:color="000000" w:fill="FFFFFF"/>
            <w:vAlign w:val="bottom"/>
          </w:tcPr>
          <w:p w:rsidR="008939E2" w:rsidRPr="00120AB3" w:rsidRDefault="008939E2" w:rsidP="00633A9B">
            <w:pPr>
              <w:widowControl/>
              <w:suppressAutoHyphens/>
              <w:rPr>
                <w:rFonts w:ascii="Arial" w:hAnsi="Arial" w:cs="Arial"/>
                <w:sz w:val="20"/>
                <w:szCs w:val="20"/>
                <w:lang w:val="ru-RU" w:eastAsia="ru-RU"/>
              </w:rPr>
            </w:pPr>
            <w:r w:rsidRPr="00120AB3">
              <w:rPr>
                <w:rFonts w:ascii="Arial" w:hAnsi="Arial" w:cs="Arial"/>
                <w:sz w:val="20"/>
                <w:szCs w:val="20"/>
                <w:lang w:val="ru-RU" w:eastAsia="ru-RU"/>
              </w:rPr>
              <w:t>Коригування щодо поточного податку на прибуток попереднього року</w:t>
            </w:r>
          </w:p>
        </w:tc>
        <w:tc>
          <w:tcPr>
            <w:tcW w:w="1772" w:type="dxa"/>
            <w:tcBorders>
              <w:top w:val="nil"/>
              <w:left w:val="nil"/>
              <w:bottom w:val="nil"/>
              <w:right w:val="nil"/>
            </w:tcBorders>
            <w:shd w:val="clear" w:color="000000" w:fill="FFFFFF"/>
            <w:vAlign w:val="bottom"/>
          </w:tcPr>
          <w:p w:rsidR="008939E2" w:rsidRPr="00120AB3" w:rsidRDefault="008939E2" w:rsidP="00633A9B">
            <w:pPr>
              <w:widowControl/>
              <w:suppressAutoHyphens/>
              <w:jc w:val="right"/>
              <w:rPr>
                <w:rFonts w:ascii="Arial" w:hAnsi="Arial" w:cs="Arial"/>
                <w:sz w:val="20"/>
                <w:szCs w:val="20"/>
                <w:lang w:val="uk-UA" w:eastAsia="ru-RU"/>
              </w:rPr>
            </w:pPr>
            <w:r>
              <w:rPr>
                <w:rFonts w:ascii="Arial" w:hAnsi="Arial" w:cs="Arial"/>
                <w:sz w:val="20"/>
                <w:szCs w:val="20"/>
                <w:lang w:val="uk-UA" w:eastAsia="ru-RU"/>
              </w:rPr>
              <w:t>-</w:t>
            </w:r>
          </w:p>
        </w:tc>
        <w:tc>
          <w:tcPr>
            <w:tcW w:w="1773" w:type="dxa"/>
            <w:tcBorders>
              <w:top w:val="nil"/>
              <w:left w:val="nil"/>
              <w:bottom w:val="nil"/>
              <w:right w:val="nil"/>
            </w:tcBorders>
            <w:shd w:val="clear" w:color="000000" w:fill="FFFFFF"/>
            <w:vAlign w:val="bottom"/>
          </w:tcPr>
          <w:p w:rsidR="008939E2" w:rsidRPr="00120AB3" w:rsidRDefault="008939E2" w:rsidP="00633A9B">
            <w:pPr>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(51)</w:t>
            </w:r>
          </w:p>
        </w:tc>
      </w:tr>
      <w:tr w:rsidR="008939E2" w:rsidRPr="002A6BBB">
        <w:trPr>
          <w:trHeight w:val="255"/>
        </w:trPr>
        <w:tc>
          <w:tcPr>
            <w:tcW w:w="6378" w:type="dxa"/>
            <w:tcBorders>
              <w:top w:val="nil"/>
              <w:left w:val="nil"/>
              <w:right w:val="nil"/>
            </w:tcBorders>
            <w:shd w:val="clear" w:color="000000" w:fill="FFFFFF"/>
            <w:vAlign w:val="bottom"/>
          </w:tcPr>
          <w:p w:rsidR="008939E2" w:rsidRPr="00120AB3" w:rsidRDefault="008939E2" w:rsidP="00633A9B">
            <w:pPr>
              <w:widowControl/>
              <w:suppressAutoHyphens/>
              <w:rPr>
                <w:rFonts w:ascii="Arial" w:hAnsi="Arial" w:cs="Arial"/>
                <w:i/>
                <w:iCs/>
                <w:sz w:val="20"/>
                <w:szCs w:val="20"/>
                <w:lang w:val="uk-UA" w:eastAsia="ru-RU"/>
              </w:rPr>
            </w:pPr>
            <w:r w:rsidRPr="00120AB3">
              <w:rPr>
                <w:rFonts w:ascii="Arial" w:hAnsi="Arial" w:cs="Arial"/>
                <w:i/>
                <w:iCs/>
                <w:sz w:val="20"/>
                <w:szCs w:val="20"/>
                <w:lang w:val="uk-UA" w:eastAsia="ru-RU"/>
              </w:rPr>
              <w:t>Відстрочений податок на прибуток:</w:t>
            </w:r>
          </w:p>
        </w:tc>
        <w:tc>
          <w:tcPr>
            <w:tcW w:w="1772" w:type="dxa"/>
            <w:tcBorders>
              <w:top w:val="nil"/>
              <w:left w:val="nil"/>
              <w:right w:val="nil"/>
            </w:tcBorders>
            <w:shd w:val="clear" w:color="000000" w:fill="FFFFFF"/>
            <w:vAlign w:val="bottom"/>
          </w:tcPr>
          <w:p w:rsidR="008939E2" w:rsidRPr="00120AB3" w:rsidRDefault="008939E2" w:rsidP="00633A9B">
            <w:pPr>
              <w:widowControl/>
              <w:suppressAutoHyphens/>
              <w:jc w:val="right"/>
              <w:rPr>
                <w:rFonts w:ascii="Arial" w:hAnsi="Arial" w:cs="Arial"/>
                <w:sz w:val="20"/>
                <w:szCs w:val="20"/>
                <w:lang w:val="uk-UA" w:eastAsia="ru-RU"/>
              </w:rPr>
            </w:pPr>
          </w:p>
        </w:tc>
        <w:tc>
          <w:tcPr>
            <w:tcW w:w="1773" w:type="dxa"/>
            <w:tcBorders>
              <w:top w:val="nil"/>
              <w:left w:val="nil"/>
              <w:right w:val="nil"/>
            </w:tcBorders>
            <w:shd w:val="clear" w:color="000000" w:fill="FFFFFF"/>
            <w:vAlign w:val="bottom"/>
          </w:tcPr>
          <w:p w:rsidR="008939E2" w:rsidRPr="00120AB3" w:rsidRDefault="008939E2" w:rsidP="00633A9B">
            <w:pPr>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 xml:space="preserve"> </w:t>
            </w:r>
          </w:p>
        </w:tc>
      </w:tr>
      <w:tr w:rsidR="008939E2" w:rsidRPr="002A6BBB">
        <w:trPr>
          <w:trHeight w:val="255"/>
        </w:trPr>
        <w:tc>
          <w:tcPr>
            <w:tcW w:w="6378" w:type="dxa"/>
            <w:tcBorders>
              <w:top w:val="nil"/>
              <w:left w:val="nil"/>
              <w:bottom w:val="single" w:sz="4" w:space="0" w:color="auto"/>
              <w:right w:val="nil"/>
            </w:tcBorders>
            <w:shd w:val="clear" w:color="000000" w:fill="FFFFFF"/>
            <w:vAlign w:val="bottom"/>
          </w:tcPr>
          <w:p w:rsidR="008939E2" w:rsidRPr="00120AB3" w:rsidRDefault="008939E2" w:rsidP="00633A9B">
            <w:pPr>
              <w:widowControl/>
              <w:suppressAutoHyphens/>
              <w:rPr>
                <w:rFonts w:ascii="Arial" w:hAnsi="Arial" w:cs="Arial"/>
                <w:sz w:val="20"/>
                <w:szCs w:val="20"/>
                <w:lang w:val="uk-UA" w:eastAsia="ru-RU"/>
              </w:rPr>
            </w:pPr>
            <w:r w:rsidRPr="00120AB3">
              <w:rPr>
                <w:rFonts w:ascii="Arial" w:hAnsi="Arial" w:cs="Arial"/>
                <w:sz w:val="20"/>
                <w:szCs w:val="20"/>
                <w:lang w:val="uk-UA" w:eastAsia="ru-RU"/>
              </w:rPr>
              <w:t>Пов’язаний з виникненням та зменшенням тимчасових різниць</w:t>
            </w:r>
          </w:p>
        </w:tc>
        <w:tc>
          <w:tcPr>
            <w:tcW w:w="1772" w:type="dxa"/>
            <w:tcBorders>
              <w:top w:val="nil"/>
              <w:left w:val="nil"/>
              <w:bottom w:val="single" w:sz="4" w:space="0" w:color="auto"/>
              <w:right w:val="nil"/>
            </w:tcBorders>
            <w:shd w:val="clear" w:color="000000" w:fill="FFFFFF"/>
            <w:vAlign w:val="bottom"/>
          </w:tcPr>
          <w:p w:rsidR="008939E2" w:rsidRPr="00120AB3" w:rsidRDefault="008939E2" w:rsidP="00633A9B">
            <w:pPr>
              <w:widowControl/>
              <w:suppressAutoHyphens/>
              <w:jc w:val="right"/>
              <w:rPr>
                <w:rFonts w:ascii="Arial" w:hAnsi="Arial" w:cs="Arial"/>
                <w:sz w:val="20"/>
                <w:szCs w:val="20"/>
                <w:lang w:val="uk-UA" w:eastAsia="ru-RU"/>
              </w:rPr>
            </w:pPr>
            <w:r>
              <w:rPr>
                <w:rFonts w:ascii="Arial" w:hAnsi="Arial" w:cs="Arial"/>
                <w:sz w:val="20"/>
                <w:szCs w:val="20"/>
                <w:lang w:val="uk-UA" w:eastAsia="ru-RU"/>
              </w:rPr>
              <w:t>(3 556)</w:t>
            </w:r>
          </w:p>
        </w:tc>
        <w:tc>
          <w:tcPr>
            <w:tcW w:w="1773" w:type="dxa"/>
            <w:tcBorders>
              <w:top w:val="nil"/>
              <w:left w:val="nil"/>
              <w:bottom w:val="single" w:sz="4" w:space="0" w:color="auto"/>
              <w:right w:val="nil"/>
            </w:tcBorders>
            <w:shd w:val="clear" w:color="000000" w:fill="FFFFFF"/>
            <w:vAlign w:val="bottom"/>
          </w:tcPr>
          <w:p w:rsidR="008939E2" w:rsidRPr="00120AB3" w:rsidRDefault="008939E2" w:rsidP="00633A9B">
            <w:pPr>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(2 610)</w:t>
            </w:r>
          </w:p>
        </w:tc>
      </w:tr>
      <w:tr w:rsidR="008939E2" w:rsidRPr="002A6BBB">
        <w:trPr>
          <w:trHeight w:val="255"/>
        </w:trPr>
        <w:tc>
          <w:tcPr>
            <w:tcW w:w="6378" w:type="dxa"/>
            <w:tcBorders>
              <w:top w:val="single" w:sz="4" w:space="0" w:color="auto"/>
              <w:left w:val="nil"/>
              <w:right w:val="nil"/>
            </w:tcBorders>
            <w:shd w:val="clear" w:color="000000" w:fill="FFFFFF"/>
            <w:vAlign w:val="bottom"/>
          </w:tcPr>
          <w:p w:rsidR="008939E2" w:rsidRPr="00120AB3" w:rsidRDefault="008939E2" w:rsidP="00633A9B">
            <w:pPr>
              <w:widowControl/>
              <w:suppressAutoHyphens/>
              <w:rPr>
                <w:rFonts w:ascii="Arial" w:hAnsi="Arial" w:cs="Arial"/>
                <w:b/>
                <w:bCs/>
                <w:sz w:val="20"/>
                <w:szCs w:val="20"/>
                <w:lang w:val="uk-UA" w:eastAsia="ru-RU"/>
              </w:rPr>
            </w:pPr>
            <w:r w:rsidRPr="00120AB3">
              <w:rPr>
                <w:rFonts w:ascii="Arial" w:hAnsi="Arial" w:cs="Arial"/>
                <w:b/>
                <w:bCs/>
                <w:sz w:val="20"/>
                <w:szCs w:val="20"/>
                <w:lang w:val="uk-UA" w:eastAsia="ru-RU"/>
              </w:rPr>
              <w:t>Витрати з податку на прибуток, відображені у Звіті про сукупний дохід</w:t>
            </w:r>
          </w:p>
        </w:tc>
        <w:tc>
          <w:tcPr>
            <w:tcW w:w="1772" w:type="dxa"/>
            <w:tcBorders>
              <w:top w:val="single" w:sz="4" w:space="0" w:color="auto"/>
              <w:left w:val="nil"/>
              <w:right w:val="nil"/>
            </w:tcBorders>
            <w:shd w:val="clear" w:color="000000" w:fill="FFFFFF"/>
            <w:vAlign w:val="bottom"/>
          </w:tcPr>
          <w:p w:rsidR="008939E2" w:rsidRPr="00120AB3" w:rsidRDefault="008939E2" w:rsidP="00BF01D7">
            <w:pPr>
              <w:widowControl/>
              <w:suppressAutoHyphens/>
              <w:jc w:val="right"/>
              <w:rPr>
                <w:rFonts w:ascii="Arial" w:hAnsi="Arial" w:cs="Arial"/>
                <w:b/>
                <w:bCs/>
                <w:sz w:val="20"/>
                <w:szCs w:val="20"/>
                <w:lang w:val="uk-UA" w:eastAsia="ru-RU"/>
              </w:rPr>
            </w:pPr>
            <w:r>
              <w:rPr>
                <w:rFonts w:ascii="Arial" w:hAnsi="Arial" w:cs="Arial"/>
                <w:b/>
                <w:bCs/>
                <w:sz w:val="20"/>
                <w:szCs w:val="20"/>
                <w:lang w:val="uk-UA" w:eastAsia="ru-RU"/>
              </w:rPr>
              <w:t>(51 851)</w:t>
            </w:r>
          </w:p>
        </w:tc>
        <w:tc>
          <w:tcPr>
            <w:tcW w:w="1773" w:type="dxa"/>
            <w:tcBorders>
              <w:top w:val="single" w:sz="4" w:space="0" w:color="auto"/>
              <w:left w:val="nil"/>
              <w:right w:val="nil"/>
            </w:tcBorders>
            <w:shd w:val="clear" w:color="000000" w:fill="FFFFFF"/>
            <w:vAlign w:val="bottom"/>
          </w:tcPr>
          <w:p w:rsidR="008939E2" w:rsidRPr="00120AB3" w:rsidRDefault="008939E2" w:rsidP="00633A9B">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(57 171)</w:t>
            </w:r>
          </w:p>
        </w:tc>
      </w:tr>
    </w:tbl>
    <w:p w:rsidR="008939E2" w:rsidRPr="00120AB3" w:rsidRDefault="008939E2" w:rsidP="007060D0">
      <w:pPr>
        <w:widowControl/>
        <w:jc w:val="both"/>
        <w:rPr>
          <w:rFonts w:ascii="Arial" w:hAnsi="Arial" w:cs="Arial"/>
          <w:sz w:val="20"/>
          <w:szCs w:val="20"/>
          <w:lang w:val="uk-UA" w:eastAsia="ru-RU"/>
        </w:rPr>
      </w:pPr>
    </w:p>
    <w:p w:rsidR="008939E2" w:rsidRPr="00120AB3" w:rsidRDefault="008939E2" w:rsidP="007060D0">
      <w:pPr>
        <w:widowControl/>
        <w:jc w:val="both"/>
        <w:rPr>
          <w:rFonts w:ascii="Arial" w:hAnsi="Arial" w:cs="Arial"/>
          <w:sz w:val="20"/>
          <w:szCs w:val="20"/>
          <w:lang w:val="uk-UA" w:eastAsia="ru-RU"/>
        </w:rPr>
      </w:pPr>
    </w:p>
    <w:p w:rsidR="008939E2" w:rsidRPr="00120AB3" w:rsidRDefault="008939E2" w:rsidP="005F25DC">
      <w:pPr>
        <w:pStyle w:val="BodyText"/>
        <w:spacing w:before="240" w:after="120"/>
        <w:ind w:left="0"/>
        <w:rPr>
          <w:rFonts w:ascii="Arial" w:hAnsi="Arial" w:cs="Arial"/>
          <w:lang w:val="uk-UA"/>
        </w:rPr>
      </w:pPr>
      <w:r w:rsidRPr="00120AB3">
        <w:rPr>
          <w:rFonts w:ascii="Arial" w:hAnsi="Arial" w:cs="Arial"/>
          <w:lang w:val="uk-UA"/>
        </w:rPr>
        <w:t>Відстрочений податок на прибуток відноситься до наступних статей:</w:t>
      </w:r>
    </w:p>
    <w:tbl>
      <w:tblPr>
        <w:tblW w:w="9923" w:type="dxa"/>
        <w:tblInd w:w="2" w:type="dxa"/>
        <w:tblLayout w:type="fixed"/>
        <w:tblLook w:val="00A0"/>
      </w:tblPr>
      <w:tblGrid>
        <w:gridCol w:w="3997"/>
        <w:gridCol w:w="1532"/>
        <w:gridCol w:w="2551"/>
        <w:gridCol w:w="1843"/>
      </w:tblGrid>
      <w:tr w:rsidR="008939E2" w:rsidRPr="002A6BBB">
        <w:trPr>
          <w:trHeight w:val="333"/>
        </w:trPr>
        <w:tc>
          <w:tcPr>
            <w:tcW w:w="3997" w:type="dxa"/>
            <w:tcBorders>
              <w:left w:val="nil"/>
              <w:bottom w:val="single" w:sz="4" w:space="0" w:color="auto"/>
              <w:right w:val="nil"/>
            </w:tcBorders>
            <w:shd w:val="clear" w:color="000000" w:fill="FFFFFF"/>
            <w:vAlign w:val="bottom"/>
          </w:tcPr>
          <w:p w:rsidR="008939E2" w:rsidRPr="00120AB3" w:rsidRDefault="008939E2" w:rsidP="00CC4567">
            <w:pPr>
              <w:widowControl/>
              <w:suppressAutoHyphens/>
              <w:rPr>
                <w:rFonts w:ascii="Arial" w:hAnsi="Arial" w:cs="Arial"/>
                <w:b/>
                <w:bCs/>
                <w:sz w:val="20"/>
                <w:szCs w:val="20"/>
                <w:lang w:val="uk-UA" w:eastAsia="ru-RU"/>
              </w:rPr>
            </w:pPr>
            <w:r w:rsidRPr="00120AB3">
              <w:rPr>
                <w:rFonts w:ascii="Arial" w:hAnsi="Arial" w:cs="Arial"/>
                <w:b/>
                <w:bCs/>
                <w:sz w:val="20"/>
                <w:szCs w:val="20"/>
                <w:lang w:val="uk-UA" w:eastAsia="ru-RU"/>
              </w:rPr>
              <w:t xml:space="preserve"> </w:t>
            </w:r>
          </w:p>
        </w:tc>
        <w:tc>
          <w:tcPr>
            <w:tcW w:w="1532" w:type="dxa"/>
            <w:tcBorders>
              <w:left w:val="nil"/>
              <w:bottom w:val="single" w:sz="4" w:space="0" w:color="auto"/>
              <w:right w:val="nil"/>
            </w:tcBorders>
            <w:shd w:val="clear" w:color="000000" w:fill="FFFFFF"/>
            <w:vAlign w:val="bottom"/>
          </w:tcPr>
          <w:p w:rsidR="008939E2" w:rsidRPr="00120AB3" w:rsidRDefault="008939E2" w:rsidP="00CC4567">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31.12.15</w:t>
            </w:r>
          </w:p>
        </w:tc>
        <w:tc>
          <w:tcPr>
            <w:tcW w:w="2551" w:type="dxa"/>
            <w:tcBorders>
              <w:left w:val="nil"/>
              <w:bottom w:val="single" w:sz="4" w:space="0" w:color="auto"/>
              <w:right w:val="nil"/>
            </w:tcBorders>
            <w:shd w:val="clear" w:color="000000" w:fill="FFFFFF"/>
            <w:vAlign w:val="bottom"/>
          </w:tcPr>
          <w:p w:rsidR="008939E2" w:rsidRPr="00120AB3" w:rsidRDefault="008939E2" w:rsidP="00CC4567">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Відображено у Звіті про сукупний дохід</w:t>
            </w:r>
          </w:p>
        </w:tc>
        <w:tc>
          <w:tcPr>
            <w:tcW w:w="1843" w:type="dxa"/>
            <w:tcBorders>
              <w:left w:val="nil"/>
              <w:bottom w:val="single" w:sz="4" w:space="0" w:color="auto"/>
              <w:right w:val="nil"/>
            </w:tcBorders>
            <w:shd w:val="clear" w:color="000000" w:fill="FFFFFF"/>
            <w:vAlign w:val="bottom"/>
          </w:tcPr>
          <w:p w:rsidR="008939E2" w:rsidRPr="00120AB3" w:rsidRDefault="008939E2" w:rsidP="005F25DC">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31.12.14</w:t>
            </w:r>
          </w:p>
        </w:tc>
      </w:tr>
      <w:tr w:rsidR="008939E2" w:rsidRPr="002A6BBB">
        <w:trPr>
          <w:trHeight w:val="255"/>
        </w:trPr>
        <w:tc>
          <w:tcPr>
            <w:tcW w:w="3997" w:type="dxa"/>
            <w:tcBorders>
              <w:top w:val="single" w:sz="4" w:space="0" w:color="auto"/>
              <w:left w:val="nil"/>
              <w:right w:val="nil"/>
            </w:tcBorders>
            <w:shd w:val="clear" w:color="000000" w:fill="FFFFFF"/>
            <w:vAlign w:val="bottom"/>
          </w:tcPr>
          <w:p w:rsidR="008939E2" w:rsidRPr="00120AB3" w:rsidRDefault="008939E2" w:rsidP="00CC4567">
            <w:pPr>
              <w:widowControl/>
              <w:suppressAutoHyphens/>
              <w:rPr>
                <w:rFonts w:ascii="Arial" w:hAnsi="Arial" w:cs="Arial"/>
                <w:sz w:val="20"/>
                <w:szCs w:val="20"/>
                <w:lang w:val="uk-UA" w:eastAsia="ru-RU"/>
              </w:rPr>
            </w:pPr>
            <w:r w:rsidRPr="00120AB3">
              <w:rPr>
                <w:rFonts w:ascii="Arial" w:hAnsi="Arial" w:cs="Arial"/>
                <w:sz w:val="20"/>
                <w:szCs w:val="20"/>
                <w:lang w:val="uk-UA" w:eastAsia="ru-RU"/>
              </w:rPr>
              <w:t>Основні засоби</w:t>
            </w:r>
          </w:p>
        </w:tc>
        <w:tc>
          <w:tcPr>
            <w:tcW w:w="1532" w:type="dxa"/>
            <w:tcBorders>
              <w:top w:val="single" w:sz="4" w:space="0" w:color="auto"/>
              <w:left w:val="nil"/>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Pr>
                <w:rFonts w:ascii="Arial" w:hAnsi="Arial" w:cs="Arial"/>
                <w:sz w:val="20"/>
                <w:szCs w:val="20"/>
                <w:lang w:val="uk-UA" w:eastAsia="ru-RU"/>
              </w:rPr>
              <w:t>(14 788)</w:t>
            </w:r>
          </w:p>
        </w:tc>
        <w:tc>
          <w:tcPr>
            <w:tcW w:w="2551" w:type="dxa"/>
            <w:tcBorders>
              <w:top w:val="single" w:sz="4" w:space="0" w:color="auto"/>
              <w:left w:val="nil"/>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Pr>
                <w:rFonts w:ascii="Arial" w:hAnsi="Arial" w:cs="Arial"/>
                <w:sz w:val="20"/>
                <w:szCs w:val="20"/>
                <w:lang w:val="uk-UA" w:eastAsia="ru-RU"/>
              </w:rPr>
              <w:t>(1 508)</w:t>
            </w:r>
          </w:p>
        </w:tc>
        <w:tc>
          <w:tcPr>
            <w:tcW w:w="1843" w:type="dxa"/>
            <w:tcBorders>
              <w:top w:val="single" w:sz="4" w:space="0" w:color="auto"/>
              <w:left w:val="nil"/>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(13 280)</w:t>
            </w:r>
          </w:p>
        </w:tc>
      </w:tr>
      <w:tr w:rsidR="008939E2" w:rsidRPr="002A6BBB">
        <w:trPr>
          <w:trHeight w:val="255"/>
        </w:trPr>
        <w:tc>
          <w:tcPr>
            <w:tcW w:w="3997" w:type="dxa"/>
            <w:tcBorders>
              <w:left w:val="nil"/>
              <w:bottom w:val="nil"/>
              <w:right w:val="nil"/>
            </w:tcBorders>
            <w:shd w:val="clear" w:color="000000" w:fill="FFFFFF"/>
            <w:vAlign w:val="bottom"/>
          </w:tcPr>
          <w:p w:rsidR="008939E2" w:rsidRPr="00120AB3" w:rsidRDefault="008939E2" w:rsidP="00CC4567">
            <w:pPr>
              <w:widowControl/>
              <w:suppressAutoHyphens/>
              <w:rPr>
                <w:rFonts w:ascii="Arial" w:hAnsi="Arial" w:cs="Arial"/>
                <w:sz w:val="20"/>
                <w:szCs w:val="20"/>
                <w:lang w:val="uk-UA" w:eastAsia="ru-RU"/>
              </w:rPr>
            </w:pPr>
            <w:r w:rsidRPr="00120AB3">
              <w:rPr>
                <w:rFonts w:ascii="Arial" w:hAnsi="Arial" w:cs="Arial"/>
                <w:sz w:val="20"/>
                <w:szCs w:val="20"/>
                <w:lang w:val="uk-UA" w:eastAsia="ru-RU"/>
              </w:rPr>
              <w:t>Дооцінка інвестиційної нерухомості</w:t>
            </w:r>
          </w:p>
        </w:tc>
        <w:tc>
          <w:tcPr>
            <w:tcW w:w="1532" w:type="dxa"/>
            <w:tcBorders>
              <w:left w:val="nil"/>
              <w:bottom w:val="nil"/>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Pr>
                <w:rFonts w:ascii="Arial" w:hAnsi="Arial" w:cs="Arial"/>
                <w:sz w:val="20"/>
                <w:szCs w:val="20"/>
                <w:lang w:val="uk-UA" w:eastAsia="ru-RU"/>
              </w:rPr>
              <w:t>-</w:t>
            </w:r>
          </w:p>
        </w:tc>
        <w:tc>
          <w:tcPr>
            <w:tcW w:w="2551" w:type="dxa"/>
            <w:tcBorders>
              <w:left w:val="nil"/>
              <w:bottom w:val="nil"/>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Pr>
                <w:rFonts w:ascii="Arial" w:hAnsi="Arial" w:cs="Arial"/>
                <w:sz w:val="20"/>
                <w:szCs w:val="20"/>
                <w:lang w:val="uk-UA" w:eastAsia="ru-RU"/>
              </w:rPr>
              <w:t>209</w:t>
            </w:r>
          </w:p>
        </w:tc>
        <w:tc>
          <w:tcPr>
            <w:tcW w:w="1843" w:type="dxa"/>
            <w:tcBorders>
              <w:left w:val="nil"/>
              <w:bottom w:val="nil"/>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(209)</w:t>
            </w:r>
          </w:p>
        </w:tc>
      </w:tr>
      <w:tr w:rsidR="008939E2" w:rsidRPr="002A6BBB">
        <w:trPr>
          <w:trHeight w:val="255"/>
        </w:trPr>
        <w:tc>
          <w:tcPr>
            <w:tcW w:w="3997" w:type="dxa"/>
            <w:tcBorders>
              <w:left w:val="nil"/>
              <w:bottom w:val="single" w:sz="4" w:space="0" w:color="auto"/>
              <w:right w:val="nil"/>
            </w:tcBorders>
            <w:shd w:val="clear" w:color="000000" w:fill="FFFFFF"/>
            <w:vAlign w:val="bottom"/>
          </w:tcPr>
          <w:p w:rsidR="008939E2" w:rsidRPr="00120AB3" w:rsidRDefault="008939E2" w:rsidP="00CC4567">
            <w:pPr>
              <w:widowControl/>
              <w:suppressAutoHyphens/>
              <w:rPr>
                <w:rFonts w:ascii="Arial" w:hAnsi="Arial" w:cs="Arial"/>
                <w:sz w:val="20"/>
                <w:szCs w:val="20"/>
                <w:lang w:val="uk-UA" w:eastAsia="ru-RU"/>
              </w:rPr>
            </w:pPr>
            <w:r w:rsidRPr="00120AB3">
              <w:rPr>
                <w:rFonts w:ascii="Arial" w:hAnsi="Arial" w:cs="Arial"/>
                <w:sz w:val="20"/>
                <w:szCs w:val="20"/>
                <w:lang w:val="uk-UA" w:eastAsia="ru-RU"/>
              </w:rPr>
              <w:t>Інші зобов’язання</w:t>
            </w:r>
          </w:p>
        </w:tc>
        <w:tc>
          <w:tcPr>
            <w:tcW w:w="1532" w:type="dxa"/>
            <w:tcBorders>
              <w:left w:val="nil"/>
              <w:bottom w:val="single" w:sz="4" w:space="0" w:color="auto"/>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Pr>
                <w:rFonts w:ascii="Arial" w:hAnsi="Arial" w:cs="Arial"/>
                <w:sz w:val="20"/>
                <w:szCs w:val="20"/>
                <w:lang w:val="uk-UA" w:eastAsia="ru-RU"/>
              </w:rPr>
              <w:t>-</w:t>
            </w:r>
          </w:p>
        </w:tc>
        <w:tc>
          <w:tcPr>
            <w:tcW w:w="2551" w:type="dxa"/>
            <w:tcBorders>
              <w:left w:val="nil"/>
              <w:bottom w:val="single" w:sz="4" w:space="0" w:color="auto"/>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Pr>
                <w:rFonts w:ascii="Arial" w:hAnsi="Arial" w:cs="Arial"/>
                <w:sz w:val="20"/>
                <w:szCs w:val="20"/>
                <w:lang w:val="uk-UA" w:eastAsia="ru-RU"/>
              </w:rPr>
              <w:t>44</w:t>
            </w:r>
          </w:p>
        </w:tc>
        <w:tc>
          <w:tcPr>
            <w:tcW w:w="1843" w:type="dxa"/>
            <w:tcBorders>
              <w:left w:val="nil"/>
              <w:bottom w:val="single" w:sz="4" w:space="0" w:color="auto"/>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(44)</w:t>
            </w:r>
          </w:p>
        </w:tc>
      </w:tr>
      <w:tr w:rsidR="008939E2" w:rsidRPr="002A6BBB">
        <w:trPr>
          <w:trHeight w:val="255"/>
        </w:trPr>
        <w:tc>
          <w:tcPr>
            <w:tcW w:w="3997" w:type="dxa"/>
            <w:tcBorders>
              <w:top w:val="single" w:sz="4" w:space="0" w:color="auto"/>
              <w:left w:val="nil"/>
              <w:bottom w:val="nil"/>
              <w:right w:val="nil"/>
            </w:tcBorders>
            <w:shd w:val="clear" w:color="000000" w:fill="FFFFFF"/>
            <w:vAlign w:val="bottom"/>
          </w:tcPr>
          <w:p w:rsidR="008939E2" w:rsidRPr="00120AB3" w:rsidRDefault="008939E2" w:rsidP="00CC4567">
            <w:pPr>
              <w:widowControl/>
              <w:suppressAutoHyphens/>
              <w:rPr>
                <w:rFonts w:ascii="Arial" w:hAnsi="Arial" w:cs="Arial"/>
                <w:b/>
                <w:bCs/>
                <w:sz w:val="20"/>
                <w:szCs w:val="20"/>
                <w:lang w:val="uk-UA" w:eastAsia="ru-RU"/>
              </w:rPr>
            </w:pPr>
            <w:r w:rsidRPr="00120AB3">
              <w:rPr>
                <w:rFonts w:ascii="Arial" w:hAnsi="Arial" w:cs="Arial"/>
                <w:b/>
                <w:bCs/>
                <w:sz w:val="20"/>
                <w:szCs w:val="20"/>
                <w:lang w:val="uk-UA" w:eastAsia="ru-RU"/>
              </w:rPr>
              <w:t>Відстрочені податкові зобов’язання</w:t>
            </w:r>
          </w:p>
        </w:tc>
        <w:tc>
          <w:tcPr>
            <w:tcW w:w="1532" w:type="dxa"/>
            <w:tcBorders>
              <w:top w:val="single" w:sz="4" w:space="0" w:color="auto"/>
              <w:left w:val="nil"/>
              <w:bottom w:val="nil"/>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Pr>
                <w:rFonts w:ascii="Arial" w:hAnsi="Arial" w:cs="Arial"/>
                <w:sz w:val="20"/>
                <w:szCs w:val="20"/>
                <w:lang w:val="uk-UA" w:eastAsia="ru-RU"/>
              </w:rPr>
              <w:t>(14 788)</w:t>
            </w:r>
          </w:p>
        </w:tc>
        <w:tc>
          <w:tcPr>
            <w:tcW w:w="2551" w:type="dxa"/>
            <w:tcBorders>
              <w:top w:val="single" w:sz="4" w:space="0" w:color="auto"/>
              <w:left w:val="nil"/>
              <w:bottom w:val="nil"/>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Pr>
                <w:rFonts w:ascii="Arial" w:hAnsi="Arial" w:cs="Arial"/>
                <w:sz w:val="20"/>
                <w:szCs w:val="20"/>
                <w:lang w:val="uk-UA" w:eastAsia="ru-RU"/>
              </w:rPr>
              <w:t>(1 255)</w:t>
            </w:r>
          </w:p>
        </w:tc>
        <w:tc>
          <w:tcPr>
            <w:tcW w:w="1843" w:type="dxa"/>
            <w:tcBorders>
              <w:top w:val="single" w:sz="4" w:space="0" w:color="auto"/>
              <w:left w:val="nil"/>
              <w:bottom w:val="nil"/>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(13 533)</w:t>
            </w:r>
          </w:p>
        </w:tc>
      </w:tr>
      <w:tr w:rsidR="008939E2" w:rsidRPr="002A6BBB">
        <w:trPr>
          <w:trHeight w:val="255"/>
        </w:trPr>
        <w:tc>
          <w:tcPr>
            <w:tcW w:w="3997" w:type="dxa"/>
            <w:tcBorders>
              <w:left w:val="nil"/>
              <w:bottom w:val="nil"/>
              <w:right w:val="nil"/>
            </w:tcBorders>
            <w:shd w:val="clear" w:color="000000" w:fill="FFFFFF"/>
            <w:vAlign w:val="bottom"/>
          </w:tcPr>
          <w:p w:rsidR="008939E2" w:rsidRPr="00120AB3" w:rsidRDefault="008939E2" w:rsidP="00CC4567">
            <w:pPr>
              <w:widowControl/>
              <w:suppressAutoHyphens/>
              <w:rPr>
                <w:rFonts w:ascii="Arial" w:hAnsi="Arial" w:cs="Arial"/>
                <w:sz w:val="20"/>
                <w:szCs w:val="20"/>
                <w:lang w:val="uk-UA" w:eastAsia="ru-RU"/>
              </w:rPr>
            </w:pPr>
            <w:r w:rsidRPr="00120AB3">
              <w:rPr>
                <w:rFonts w:ascii="Arial" w:hAnsi="Arial" w:cs="Arial"/>
                <w:sz w:val="20"/>
                <w:szCs w:val="20"/>
                <w:lang w:val="uk-UA" w:eastAsia="ru-RU"/>
              </w:rPr>
              <w:t>Резерв сумнівних боргів</w:t>
            </w:r>
          </w:p>
        </w:tc>
        <w:tc>
          <w:tcPr>
            <w:tcW w:w="1532" w:type="dxa"/>
            <w:tcBorders>
              <w:left w:val="nil"/>
              <w:bottom w:val="nil"/>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Pr>
                <w:rFonts w:ascii="Arial" w:hAnsi="Arial" w:cs="Arial"/>
                <w:sz w:val="20"/>
                <w:szCs w:val="20"/>
                <w:lang w:val="uk-UA" w:eastAsia="ru-RU"/>
              </w:rPr>
              <w:t>-</w:t>
            </w:r>
          </w:p>
        </w:tc>
        <w:tc>
          <w:tcPr>
            <w:tcW w:w="2551" w:type="dxa"/>
            <w:tcBorders>
              <w:left w:val="nil"/>
              <w:bottom w:val="nil"/>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Pr>
                <w:rFonts w:ascii="Arial" w:hAnsi="Arial" w:cs="Arial"/>
                <w:sz w:val="20"/>
                <w:szCs w:val="20"/>
                <w:lang w:val="uk-UA" w:eastAsia="ru-RU"/>
              </w:rPr>
              <w:t>(358)</w:t>
            </w:r>
          </w:p>
        </w:tc>
        <w:tc>
          <w:tcPr>
            <w:tcW w:w="1843" w:type="dxa"/>
            <w:tcBorders>
              <w:left w:val="nil"/>
              <w:bottom w:val="nil"/>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358</w:t>
            </w:r>
          </w:p>
        </w:tc>
      </w:tr>
      <w:tr w:rsidR="008939E2" w:rsidRPr="002A6BBB">
        <w:trPr>
          <w:trHeight w:val="255"/>
        </w:trPr>
        <w:tc>
          <w:tcPr>
            <w:tcW w:w="3997" w:type="dxa"/>
            <w:tcBorders>
              <w:left w:val="nil"/>
              <w:bottom w:val="nil"/>
              <w:right w:val="nil"/>
            </w:tcBorders>
            <w:shd w:val="clear" w:color="000000" w:fill="FFFFFF"/>
            <w:vAlign w:val="bottom"/>
          </w:tcPr>
          <w:p w:rsidR="008939E2" w:rsidRPr="00120AB3" w:rsidRDefault="008939E2" w:rsidP="00CC4567">
            <w:pPr>
              <w:widowControl/>
              <w:suppressAutoHyphens/>
              <w:rPr>
                <w:rFonts w:ascii="Arial" w:hAnsi="Arial" w:cs="Arial"/>
                <w:sz w:val="20"/>
                <w:szCs w:val="20"/>
                <w:lang w:val="uk-UA" w:eastAsia="ru-RU"/>
              </w:rPr>
            </w:pPr>
            <w:r w:rsidRPr="00120AB3">
              <w:rPr>
                <w:rFonts w:ascii="Arial" w:hAnsi="Arial" w:cs="Arial"/>
                <w:sz w:val="20"/>
                <w:szCs w:val="20"/>
                <w:lang w:val="uk-UA" w:eastAsia="ru-RU"/>
              </w:rPr>
              <w:t>Резерв на оплату відпусток</w:t>
            </w:r>
          </w:p>
        </w:tc>
        <w:tc>
          <w:tcPr>
            <w:tcW w:w="1532" w:type="dxa"/>
            <w:tcBorders>
              <w:left w:val="nil"/>
              <w:bottom w:val="nil"/>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Pr>
                <w:rFonts w:ascii="Arial" w:hAnsi="Arial" w:cs="Arial"/>
                <w:sz w:val="20"/>
                <w:szCs w:val="20"/>
                <w:lang w:val="uk-UA" w:eastAsia="ru-RU"/>
              </w:rPr>
              <w:t>-</w:t>
            </w:r>
          </w:p>
        </w:tc>
        <w:tc>
          <w:tcPr>
            <w:tcW w:w="2551" w:type="dxa"/>
            <w:tcBorders>
              <w:left w:val="nil"/>
              <w:bottom w:val="nil"/>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Pr>
                <w:rFonts w:ascii="Arial" w:hAnsi="Arial" w:cs="Arial"/>
                <w:sz w:val="20"/>
                <w:szCs w:val="20"/>
                <w:lang w:val="uk-UA" w:eastAsia="ru-RU"/>
              </w:rPr>
              <w:t>(1 863)</w:t>
            </w:r>
          </w:p>
        </w:tc>
        <w:tc>
          <w:tcPr>
            <w:tcW w:w="1843" w:type="dxa"/>
            <w:tcBorders>
              <w:left w:val="nil"/>
              <w:bottom w:val="nil"/>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1 863</w:t>
            </w:r>
          </w:p>
        </w:tc>
      </w:tr>
      <w:tr w:rsidR="008939E2" w:rsidRPr="002A6BBB">
        <w:trPr>
          <w:trHeight w:val="255"/>
        </w:trPr>
        <w:tc>
          <w:tcPr>
            <w:tcW w:w="3997" w:type="dxa"/>
            <w:tcBorders>
              <w:left w:val="nil"/>
              <w:bottom w:val="single" w:sz="4" w:space="0" w:color="auto"/>
              <w:right w:val="nil"/>
            </w:tcBorders>
            <w:shd w:val="clear" w:color="000000" w:fill="FFFFFF"/>
            <w:vAlign w:val="bottom"/>
          </w:tcPr>
          <w:p w:rsidR="008939E2" w:rsidRPr="00120AB3" w:rsidRDefault="008939E2" w:rsidP="00CC4567">
            <w:pPr>
              <w:widowControl/>
              <w:suppressAutoHyphens/>
              <w:rPr>
                <w:rFonts w:ascii="Arial" w:hAnsi="Arial" w:cs="Arial"/>
                <w:sz w:val="20"/>
                <w:szCs w:val="20"/>
                <w:lang w:val="uk-UA" w:eastAsia="ru-RU"/>
              </w:rPr>
            </w:pPr>
            <w:r w:rsidRPr="00120AB3">
              <w:rPr>
                <w:rFonts w:ascii="Arial" w:hAnsi="Arial" w:cs="Arial"/>
                <w:sz w:val="20"/>
                <w:szCs w:val="20"/>
                <w:lang w:val="uk-UA" w:eastAsia="ru-RU"/>
              </w:rPr>
              <w:t>Запаси</w:t>
            </w:r>
          </w:p>
        </w:tc>
        <w:tc>
          <w:tcPr>
            <w:tcW w:w="1532" w:type="dxa"/>
            <w:tcBorders>
              <w:left w:val="nil"/>
              <w:bottom w:val="single" w:sz="4" w:space="0" w:color="auto"/>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Pr>
                <w:rFonts w:ascii="Arial" w:hAnsi="Arial" w:cs="Arial"/>
                <w:sz w:val="20"/>
                <w:szCs w:val="20"/>
                <w:lang w:val="uk-UA" w:eastAsia="ru-RU"/>
              </w:rPr>
              <w:t>-</w:t>
            </w:r>
          </w:p>
        </w:tc>
        <w:tc>
          <w:tcPr>
            <w:tcW w:w="2551" w:type="dxa"/>
            <w:tcBorders>
              <w:left w:val="nil"/>
              <w:bottom w:val="single" w:sz="4" w:space="0" w:color="auto"/>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Pr>
                <w:rFonts w:ascii="Arial" w:hAnsi="Arial" w:cs="Arial"/>
                <w:sz w:val="20"/>
                <w:szCs w:val="20"/>
                <w:lang w:val="uk-UA" w:eastAsia="ru-RU"/>
              </w:rPr>
              <w:t>(80)</w:t>
            </w:r>
          </w:p>
        </w:tc>
        <w:tc>
          <w:tcPr>
            <w:tcW w:w="1843" w:type="dxa"/>
            <w:tcBorders>
              <w:left w:val="nil"/>
              <w:bottom w:val="single" w:sz="4" w:space="0" w:color="auto"/>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80</w:t>
            </w:r>
          </w:p>
        </w:tc>
      </w:tr>
      <w:tr w:rsidR="008939E2" w:rsidRPr="002A6BBB">
        <w:trPr>
          <w:trHeight w:val="255"/>
        </w:trPr>
        <w:tc>
          <w:tcPr>
            <w:tcW w:w="3997" w:type="dxa"/>
            <w:tcBorders>
              <w:top w:val="single" w:sz="4" w:space="0" w:color="auto"/>
              <w:left w:val="nil"/>
              <w:bottom w:val="single" w:sz="4" w:space="0" w:color="auto"/>
              <w:right w:val="nil"/>
            </w:tcBorders>
            <w:shd w:val="clear" w:color="000000" w:fill="FFFFFF"/>
            <w:vAlign w:val="bottom"/>
          </w:tcPr>
          <w:p w:rsidR="008939E2" w:rsidRPr="00120AB3" w:rsidRDefault="008939E2" w:rsidP="00CC4567">
            <w:pPr>
              <w:widowControl/>
              <w:suppressAutoHyphens/>
              <w:rPr>
                <w:rFonts w:ascii="Arial" w:hAnsi="Arial" w:cs="Arial"/>
                <w:b/>
                <w:bCs/>
                <w:sz w:val="20"/>
                <w:szCs w:val="20"/>
                <w:lang w:val="uk-UA" w:eastAsia="ru-RU"/>
              </w:rPr>
            </w:pPr>
            <w:r w:rsidRPr="00120AB3">
              <w:rPr>
                <w:rFonts w:ascii="Arial" w:hAnsi="Arial" w:cs="Arial"/>
                <w:b/>
                <w:bCs/>
                <w:sz w:val="20"/>
                <w:szCs w:val="20"/>
                <w:lang w:val="uk-UA" w:eastAsia="ru-RU"/>
              </w:rPr>
              <w:t>Відстрочені податкові активи</w:t>
            </w:r>
          </w:p>
        </w:tc>
        <w:tc>
          <w:tcPr>
            <w:tcW w:w="1532" w:type="dxa"/>
            <w:tcBorders>
              <w:top w:val="single" w:sz="4" w:space="0" w:color="auto"/>
              <w:left w:val="nil"/>
              <w:bottom w:val="single" w:sz="4" w:space="0" w:color="auto"/>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Pr>
                <w:rFonts w:ascii="Arial" w:hAnsi="Arial" w:cs="Arial"/>
                <w:sz w:val="20"/>
                <w:szCs w:val="20"/>
                <w:lang w:val="uk-UA" w:eastAsia="ru-RU"/>
              </w:rPr>
              <w:t>-</w:t>
            </w:r>
          </w:p>
        </w:tc>
        <w:tc>
          <w:tcPr>
            <w:tcW w:w="2551" w:type="dxa"/>
            <w:tcBorders>
              <w:top w:val="single" w:sz="4" w:space="0" w:color="auto"/>
              <w:left w:val="nil"/>
              <w:bottom w:val="single" w:sz="4" w:space="0" w:color="auto"/>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Pr>
                <w:rFonts w:ascii="Arial" w:hAnsi="Arial" w:cs="Arial"/>
                <w:sz w:val="20"/>
                <w:szCs w:val="20"/>
                <w:lang w:val="uk-UA" w:eastAsia="ru-RU"/>
              </w:rPr>
              <w:t>(2 301)</w:t>
            </w:r>
          </w:p>
        </w:tc>
        <w:tc>
          <w:tcPr>
            <w:tcW w:w="1843" w:type="dxa"/>
            <w:tcBorders>
              <w:top w:val="single" w:sz="4" w:space="0" w:color="auto"/>
              <w:left w:val="nil"/>
              <w:bottom w:val="single" w:sz="4" w:space="0" w:color="auto"/>
              <w:right w:val="nil"/>
            </w:tcBorders>
            <w:shd w:val="clear" w:color="000000" w:fill="FFFFFF"/>
            <w:vAlign w:val="bottom"/>
          </w:tcPr>
          <w:p w:rsidR="008939E2" w:rsidRPr="00120AB3" w:rsidRDefault="008939E2" w:rsidP="00CC4567">
            <w:pPr>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2 301</w:t>
            </w:r>
          </w:p>
        </w:tc>
      </w:tr>
      <w:tr w:rsidR="008939E2" w:rsidRPr="002A6BBB">
        <w:trPr>
          <w:trHeight w:val="255"/>
        </w:trPr>
        <w:tc>
          <w:tcPr>
            <w:tcW w:w="3997" w:type="dxa"/>
            <w:tcBorders>
              <w:top w:val="single" w:sz="4" w:space="0" w:color="auto"/>
              <w:left w:val="nil"/>
              <w:right w:val="nil"/>
            </w:tcBorders>
            <w:shd w:val="clear" w:color="000000" w:fill="FFFFFF"/>
            <w:vAlign w:val="bottom"/>
          </w:tcPr>
          <w:p w:rsidR="008939E2" w:rsidRPr="00120AB3" w:rsidRDefault="008939E2" w:rsidP="00CC4567">
            <w:pPr>
              <w:widowControl/>
              <w:suppressAutoHyphens/>
              <w:rPr>
                <w:rFonts w:ascii="Arial" w:hAnsi="Arial" w:cs="Arial"/>
                <w:b/>
                <w:bCs/>
                <w:sz w:val="20"/>
                <w:szCs w:val="20"/>
                <w:lang w:val="uk-UA" w:eastAsia="ru-RU"/>
              </w:rPr>
            </w:pPr>
            <w:r w:rsidRPr="00120AB3">
              <w:rPr>
                <w:rFonts w:ascii="Arial" w:hAnsi="Arial" w:cs="Arial"/>
                <w:b/>
                <w:bCs/>
                <w:sz w:val="20"/>
                <w:szCs w:val="20"/>
                <w:lang w:val="uk-UA" w:eastAsia="ru-RU"/>
              </w:rPr>
              <w:t xml:space="preserve">Чисті відстрочені податкові активи / (зобов’язання) </w:t>
            </w:r>
          </w:p>
        </w:tc>
        <w:tc>
          <w:tcPr>
            <w:tcW w:w="1532" w:type="dxa"/>
            <w:tcBorders>
              <w:top w:val="single" w:sz="4" w:space="0" w:color="auto"/>
              <w:left w:val="nil"/>
              <w:right w:val="nil"/>
            </w:tcBorders>
            <w:shd w:val="clear" w:color="000000" w:fill="FFFFFF"/>
            <w:vAlign w:val="bottom"/>
          </w:tcPr>
          <w:p w:rsidR="008939E2" w:rsidRPr="00120AB3" w:rsidRDefault="008939E2" w:rsidP="00CC4567">
            <w:pPr>
              <w:widowControl/>
              <w:suppressAutoHyphens/>
              <w:jc w:val="right"/>
              <w:rPr>
                <w:rFonts w:ascii="Arial" w:hAnsi="Arial" w:cs="Arial"/>
                <w:b/>
                <w:bCs/>
                <w:sz w:val="20"/>
                <w:szCs w:val="20"/>
                <w:lang w:val="uk-UA" w:eastAsia="ru-RU"/>
              </w:rPr>
            </w:pPr>
            <w:r>
              <w:rPr>
                <w:rFonts w:ascii="Arial" w:hAnsi="Arial" w:cs="Arial"/>
                <w:b/>
                <w:bCs/>
                <w:sz w:val="20"/>
                <w:szCs w:val="20"/>
                <w:lang w:val="uk-UA" w:eastAsia="ru-RU"/>
              </w:rPr>
              <w:t>(14 788)</w:t>
            </w:r>
          </w:p>
        </w:tc>
        <w:tc>
          <w:tcPr>
            <w:tcW w:w="2551" w:type="dxa"/>
            <w:tcBorders>
              <w:top w:val="single" w:sz="4" w:space="0" w:color="auto"/>
              <w:left w:val="nil"/>
              <w:right w:val="nil"/>
            </w:tcBorders>
            <w:shd w:val="clear" w:color="000000" w:fill="FFFFFF"/>
            <w:vAlign w:val="bottom"/>
          </w:tcPr>
          <w:p w:rsidR="008939E2" w:rsidRPr="00F71D67" w:rsidRDefault="008939E2" w:rsidP="00CC4567">
            <w:pPr>
              <w:widowControl/>
              <w:suppressAutoHyphens/>
              <w:jc w:val="right"/>
              <w:rPr>
                <w:rFonts w:ascii="Arial" w:hAnsi="Arial" w:cs="Arial"/>
                <w:b/>
                <w:bCs/>
                <w:sz w:val="20"/>
                <w:szCs w:val="20"/>
                <w:lang w:val="ru-RU" w:eastAsia="ru-RU"/>
              </w:rPr>
            </w:pPr>
            <w:r>
              <w:rPr>
                <w:rFonts w:ascii="Arial" w:hAnsi="Arial" w:cs="Arial"/>
                <w:b/>
                <w:bCs/>
                <w:sz w:val="20"/>
                <w:szCs w:val="20"/>
                <w:lang w:val="uk-UA" w:eastAsia="ru-RU"/>
              </w:rPr>
              <w:t>(3 556)</w:t>
            </w:r>
          </w:p>
        </w:tc>
        <w:tc>
          <w:tcPr>
            <w:tcW w:w="1843" w:type="dxa"/>
            <w:tcBorders>
              <w:top w:val="single" w:sz="4" w:space="0" w:color="auto"/>
              <w:left w:val="nil"/>
              <w:right w:val="nil"/>
            </w:tcBorders>
            <w:shd w:val="clear" w:color="000000" w:fill="FFFFFF"/>
            <w:vAlign w:val="bottom"/>
          </w:tcPr>
          <w:p w:rsidR="008939E2" w:rsidRPr="00120AB3" w:rsidRDefault="008939E2" w:rsidP="00CC4567">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(11 232)</w:t>
            </w:r>
          </w:p>
        </w:tc>
      </w:tr>
    </w:tbl>
    <w:p w:rsidR="008939E2" w:rsidRPr="00120AB3" w:rsidRDefault="008939E2" w:rsidP="00AD779E">
      <w:pPr>
        <w:pStyle w:val="Heading1"/>
        <w:tabs>
          <w:tab w:val="left" w:pos="284"/>
        </w:tabs>
        <w:spacing w:before="480" w:after="240"/>
        <w:ind w:left="0" w:firstLine="0"/>
        <w:rPr>
          <w:rFonts w:ascii="Arial" w:hAnsi="Arial" w:cs="Arial"/>
          <w:lang w:val="ru-RU"/>
        </w:rPr>
      </w:pPr>
      <w:r w:rsidRPr="00120AB3">
        <w:rPr>
          <w:rFonts w:ascii="Arial" w:hAnsi="Arial" w:cs="Arial"/>
          <w:lang w:val="uk-UA"/>
        </w:rPr>
        <w:t xml:space="preserve">8. ОСНОВНІ ЗАСОБИ </w:t>
      </w:r>
    </w:p>
    <w:p w:rsidR="008939E2" w:rsidRPr="00E94FAE" w:rsidRDefault="008939E2" w:rsidP="00F71D67">
      <w:pPr>
        <w:pStyle w:val="Heading1"/>
        <w:tabs>
          <w:tab w:val="left" w:pos="284"/>
        </w:tabs>
        <w:spacing w:before="480" w:after="240"/>
        <w:ind w:left="0" w:firstLine="0"/>
        <w:jc w:val="both"/>
        <w:rPr>
          <w:rFonts w:ascii="Arial" w:hAnsi="Arial" w:cs="Arial"/>
          <w:b w:val="0"/>
          <w:bCs w:val="0"/>
          <w:lang w:val="uk-UA"/>
        </w:rPr>
      </w:pPr>
      <w:r w:rsidRPr="00E94FAE">
        <w:rPr>
          <w:rFonts w:ascii="Arial" w:hAnsi="Arial" w:cs="Arial"/>
          <w:b w:val="0"/>
          <w:bCs w:val="0"/>
          <w:lang w:val="uk-UA"/>
        </w:rPr>
        <w:t xml:space="preserve">Первісна (справедлива) вартість повністю амортизованих основних засобів станом на 31 грудня 2015 року становить 542 тис. грн., станом на 31 грудня 2014 року становить 572 тис. грн. </w:t>
      </w:r>
    </w:p>
    <w:p w:rsidR="008939E2" w:rsidRPr="00120AB3" w:rsidRDefault="008939E2">
      <w:pPr>
        <w:rPr>
          <w:rFonts w:ascii="Arial" w:hAnsi="Arial" w:cs="Arial"/>
          <w:b/>
          <w:bCs/>
          <w:sz w:val="20"/>
          <w:szCs w:val="20"/>
          <w:lang w:val="uk-UA"/>
        </w:rPr>
        <w:sectPr w:rsidR="008939E2" w:rsidRPr="00120AB3" w:rsidSect="005F25DC">
          <w:headerReference w:type="default" r:id="rId18"/>
          <w:footerReference w:type="default" r:id="rId19"/>
          <w:pgSz w:w="11910" w:h="16840" w:code="9"/>
          <w:pgMar w:top="1134" w:right="851" w:bottom="1134" w:left="1418" w:header="567" w:footer="567" w:gutter="0"/>
          <w:cols w:space="720"/>
          <w:docGrid w:linePitch="360"/>
        </w:sectPr>
      </w:pPr>
    </w:p>
    <w:tbl>
      <w:tblPr>
        <w:tblW w:w="0" w:type="auto"/>
        <w:tblInd w:w="2" w:type="dxa"/>
        <w:tblBorders>
          <w:top w:val="single" w:sz="4" w:space="0" w:color="000000"/>
          <w:bottom w:val="single" w:sz="4" w:space="0" w:color="000000"/>
          <w:insideH w:val="single" w:sz="4" w:space="0" w:color="000000"/>
        </w:tblBorders>
        <w:tblLook w:val="00A0"/>
      </w:tblPr>
      <w:tblGrid>
        <w:gridCol w:w="2253"/>
        <w:gridCol w:w="1772"/>
        <w:gridCol w:w="1777"/>
        <w:gridCol w:w="1778"/>
        <w:gridCol w:w="1778"/>
        <w:gridCol w:w="1770"/>
        <w:gridCol w:w="1779"/>
        <w:gridCol w:w="1773"/>
      </w:tblGrid>
      <w:tr w:rsidR="008939E2" w:rsidRPr="002A6BBB">
        <w:tc>
          <w:tcPr>
            <w:tcW w:w="2266" w:type="dxa"/>
          </w:tcPr>
          <w:p w:rsidR="008939E2" w:rsidRPr="002A6BBB" w:rsidRDefault="008939E2" w:rsidP="002A6BBB">
            <w:pPr>
              <w:widowControl/>
              <w:suppressAutoHyphens/>
              <w:rPr>
                <w:rFonts w:ascii="Arial" w:hAnsi="Arial" w:cs="Arial"/>
                <w:sz w:val="20"/>
                <w:szCs w:val="20"/>
                <w:lang w:val="uk-UA"/>
              </w:rPr>
            </w:pP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Земля та споруди</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Машини та обладнання</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Транспортні засоби</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Інструменти, прибори та інвентар</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Інші</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Незавершене будівництво</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Всього</w:t>
            </w:r>
          </w:p>
        </w:tc>
      </w:tr>
      <w:tr w:rsidR="008939E2" w:rsidRPr="002A6BBB">
        <w:tc>
          <w:tcPr>
            <w:tcW w:w="14743" w:type="dxa"/>
            <w:gridSpan w:val="8"/>
          </w:tcPr>
          <w:p w:rsidR="008939E2" w:rsidRPr="002A6BBB" w:rsidRDefault="008939E2" w:rsidP="002A6BBB">
            <w:pPr>
              <w:widowControl/>
              <w:suppressAutoHyphens/>
              <w:rPr>
                <w:rFonts w:ascii="Arial" w:hAnsi="Arial" w:cs="Arial"/>
                <w:b/>
                <w:bCs/>
                <w:sz w:val="20"/>
                <w:szCs w:val="20"/>
                <w:lang w:val="uk-UA"/>
              </w:rPr>
            </w:pPr>
            <w:r w:rsidRPr="002A6BBB">
              <w:rPr>
                <w:rFonts w:ascii="Arial" w:hAnsi="Arial" w:cs="Arial"/>
                <w:b/>
                <w:bCs/>
                <w:sz w:val="20"/>
                <w:szCs w:val="20"/>
                <w:lang w:val="uk-UA"/>
              </w:rPr>
              <w:t>Первісна вартість:</w:t>
            </w:r>
          </w:p>
        </w:tc>
      </w:tr>
      <w:tr w:rsidR="008939E2" w:rsidRPr="002A6BBB">
        <w:tc>
          <w:tcPr>
            <w:tcW w:w="2266" w:type="dxa"/>
            <w:vAlign w:val="bottom"/>
          </w:tcPr>
          <w:p w:rsidR="008939E2" w:rsidRPr="002A6BBB" w:rsidRDefault="008939E2" w:rsidP="002A6BBB">
            <w:pPr>
              <w:widowControl/>
              <w:suppressAutoHyphens/>
              <w:rPr>
                <w:rFonts w:ascii="Arial" w:hAnsi="Arial" w:cs="Arial"/>
                <w:b/>
                <w:bCs/>
                <w:sz w:val="20"/>
                <w:szCs w:val="20"/>
                <w:lang w:val="uk-UA"/>
              </w:rPr>
            </w:pPr>
            <w:r w:rsidRPr="002A6BBB">
              <w:rPr>
                <w:rFonts w:ascii="Arial" w:hAnsi="Arial" w:cs="Arial"/>
                <w:b/>
                <w:bCs/>
                <w:sz w:val="20"/>
                <w:szCs w:val="20"/>
                <w:lang w:val="uk-UA"/>
              </w:rPr>
              <w:t>31.12.2013</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99 039</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230 227</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12 616</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981</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3 927</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60 985</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407 775</w:t>
            </w:r>
          </w:p>
        </w:tc>
      </w:tr>
      <w:tr w:rsidR="008939E2" w:rsidRPr="002A6BBB">
        <w:tc>
          <w:tcPr>
            <w:tcW w:w="2266" w:type="dxa"/>
            <w:tcBorders>
              <w:bottom w:val="nil"/>
            </w:tcBorders>
            <w:vAlign w:val="bottom"/>
          </w:tcPr>
          <w:p w:rsidR="008939E2" w:rsidRPr="002A6BBB" w:rsidRDefault="008939E2" w:rsidP="002A6BBB">
            <w:pPr>
              <w:widowControl/>
              <w:suppressAutoHyphens/>
              <w:rPr>
                <w:rFonts w:ascii="Arial" w:hAnsi="Arial" w:cs="Arial"/>
                <w:sz w:val="20"/>
                <w:szCs w:val="20"/>
                <w:lang w:val="uk-UA"/>
              </w:rPr>
            </w:pPr>
            <w:r w:rsidRPr="002A6BBB">
              <w:rPr>
                <w:rFonts w:ascii="Arial" w:hAnsi="Arial" w:cs="Arial"/>
                <w:sz w:val="20"/>
                <w:szCs w:val="20"/>
                <w:lang w:val="uk-UA"/>
              </w:rPr>
              <w:t>Придбання</w:t>
            </w:r>
          </w:p>
        </w:tc>
        <w:tc>
          <w:tcPr>
            <w:tcW w:w="1782"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18 344</w:t>
            </w:r>
          </w:p>
        </w:tc>
        <w:tc>
          <w:tcPr>
            <w:tcW w:w="1782"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91 707</w:t>
            </w:r>
          </w:p>
        </w:tc>
        <w:tc>
          <w:tcPr>
            <w:tcW w:w="1783"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1 747</w:t>
            </w:r>
          </w:p>
        </w:tc>
        <w:tc>
          <w:tcPr>
            <w:tcW w:w="1782"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1 432</w:t>
            </w:r>
          </w:p>
        </w:tc>
        <w:tc>
          <w:tcPr>
            <w:tcW w:w="1783"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2 962</w:t>
            </w:r>
          </w:p>
        </w:tc>
        <w:tc>
          <w:tcPr>
            <w:tcW w:w="1782"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103 965</w:t>
            </w:r>
          </w:p>
        </w:tc>
        <w:tc>
          <w:tcPr>
            <w:tcW w:w="1783"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220 157</w:t>
            </w:r>
          </w:p>
        </w:tc>
      </w:tr>
      <w:tr w:rsidR="008939E2" w:rsidRPr="002A6BBB">
        <w:tc>
          <w:tcPr>
            <w:tcW w:w="2266" w:type="dxa"/>
            <w:tcBorders>
              <w:top w:val="nil"/>
              <w:bottom w:val="nil"/>
            </w:tcBorders>
            <w:vAlign w:val="bottom"/>
          </w:tcPr>
          <w:p w:rsidR="008939E2" w:rsidRPr="002A6BBB" w:rsidRDefault="008939E2" w:rsidP="002A6BBB">
            <w:pPr>
              <w:widowControl/>
              <w:suppressAutoHyphens/>
              <w:rPr>
                <w:rFonts w:ascii="Arial" w:hAnsi="Arial" w:cs="Arial"/>
                <w:sz w:val="20"/>
                <w:szCs w:val="20"/>
                <w:lang w:val="uk-UA"/>
              </w:rPr>
            </w:pPr>
            <w:r w:rsidRPr="002A6BBB">
              <w:rPr>
                <w:rFonts w:ascii="Arial" w:hAnsi="Arial" w:cs="Arial"/>
                <w:sz w:val="20"/>
                <w:szCs w:val="20"/>
                <w:lang w:val="uk-UA"/>
              </w:rPr>
              <w:t>Вибуття</w:t>
            </w:r>
          </w:p>
        </w:tc>
        <w:tc>
          <w:tcPr>
            <w:tcW w:w="1782" w:type="dxa"/>
            <w:tcBorders>
              <w:top w:val="nil"/>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(2 434)</w:t>
            </w:r>
          </w:p>
        </w:tc>
        <w:tc>
          <w:tcPr>
            <w:tcW w:w="1782" w:type="dxa"/>
            <w:tcBorders>
              <w:top w:val="nil"/>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(50)</w:t>
            </w:r>
          </w:p>
        </w:tc>
        <w:tc>
          <w:tcPr>
            <w:tcW w:w="1783" w:type="dxa"/>
            <w:tcBorders>
              <w:top w:val="nil"/>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(126)</w:t>
            </w:r>
          </w:p>
        </w:tc>
        <w:tc>
          <w:tcPr>
            <w:tcW w:w="1782" w:type="dxa"/>
            <w:tcBorders>
              <w:top w:val="nil"/>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(10)</w:t>
            </w:r>
          </w:p>
        </w:tc>
        <w:tc>
          <w:tcPr>
            <w:tcW w:w="1783" w:type="dxa"/>
            <w:tcBorders>
              <w:top w:val="nil"/>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(133)</w:t>
            </w:r>
          </w:p>
        </w:tc>
        <w:tc>
          <w:tcPr>
            <w:tcW w:w="1782" w:type="dxa"/>
            <w:tcBorders>
              <w:top w:val="nil"/>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(14)</w:t>
            </w:r>
          </w:p>
        </w:tc>
        <w:tc>
          <w:tcPr>
            <w:tcW w:w="1783" w:type="dxa"/>
            <w:tcBorders>
              <w:top w:val="nil"/>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(2 767)</w:t>
            </w:r>
          </w:p>
        </w:tc>
      </w:tr>
      <w:tr w:rsidR="008939E2" w:rsidRPr="002A6BBB">
        <w:tc>
          <w:tcPr>
            <w:tcW w:w="2266" w:type="dxa"/>
            <w:tcBorders>
              <w:top w:val="nil"/>
            </w:tcBorders>
            <w:vAlign w:val="bottom"/>
          </w:tcPr>
          <w:p w:rsidR="008939E2" w:rsidRPr="002A6BBB" w:rsidRDefault="008939E2" w:rsidP="002A6BBB">
            <w:pPr>
              <w:widowControl/>
              <w:suppressAutoHyphens/>
              <w:rPr>
                <w:rFonts w:ascii="Arial" w:hAnsi="Arial" w:cs="Arial"/>
                <w:sz w:val="20"/>
                <w:szCs w:val="20"/>
                <w:lang w:val="uk-UA"/>
              </w:rPr>
            </w:pPr>
            <w:r w:rsidRPr="002A6BBB">
              <w:rPr>
                <w:rFonts w:ascii="Arial" w:hAnsi="Arial" w:cs="Arial"/>
                <w:sz w:val="20"/>
                <w:szCs w:val="20"/>
                <w:lang w:val="uk-UA"/>
              </w:rPr>
              <w:t>Трансфер</w:t>
            </w:r>
          </w:p>
        </w:tc>
        <w:tc>
          <w:tcPr>
            <w:tcW w:w="1782"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1 687</w:t>
            </w:r>
          </w:p>
        </w:tc>
        <w:tc>
          <w:tcPr>
            <w:tcW w:w="1782"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40 643</w:t>
            </w:r>
          </w:p>
        </w:tc>
        <w:tc>
          <w:tcPr>
            <w:tcW w:w="1783"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w:t>
            </w:r>
          </w:p>
        </w:tc>
        <w:tc>
          <w:tcPr>
            <w:tcW w:w="1782"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309</w:t>
            </w:r>
          </w:p>
        </w:tc>
        <w:tc>
          <w:tcPr>
            <w:tcW w:w="1783"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311</w:t>
            </w:r>
          </w:p>
        </w:tc>
        <w:tc>
          <w:tcPr>
            <w:tcW w:w="1782"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(42 951)</w:t>
            </w:r>
          </w:p>
        </w:tc>
        <w:tc>
          <w:tcPr>
            <w:tcW w:w="1783"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w:t>
            </w:r>
          </w:p>
        </w:tc>
      </w:tr>
      <w:tr w:rsidR="008939E2" w:rsidRPr="002A6BBB">
        <w:tc>
          <w:tcPr>
            <w:tcW w:w="2266" w:type="dxa"/>
            <w:vAlign w:val="bottom"/>
          </w:tcPr>
          <w:p w:rsidR="008939E2" w:rsidRPr="002A6BBB" w:rsidRDefault="008939E2" w:rsidP="002A6BBB">
            <w:pPr>
              <w:widowControl/>
              <w:suppressAutoHyphens/>
              <w:rPr>
                <w:rFonts w:ascii="Arial" w:hAnsi="Arial" w:cs="Arial"/>
                <w:b/>
                <w:bCs/>
                <w:sz w:val="20"/>
                <w:szCs w:val="20"/>
                <w:lang w:val="uk-UA"/>
              </w:rPr>
            </w:pPr>
            <w:r w:rsidRPr="002A6BBB">
              <w:rPr>
                <w:rFonts w:ascii="Arial" w:hAnsi="Arial" w:cs="Arial"/>
                <w:b/>
                <w:bCs/>
                <w:sz w:val="20"/>
                <w:szCs w:val="20"/>
                <w:lang w:val="uk-UA"/>
              </w:rPr>
              <w:t>31.12.2014</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116 636</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362 527</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14 238</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2 712</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7 067</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121 985</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625 165</w:t>
            </w:r>
          </w:p>
        </w:tc>
      </w:tr>
      <w:tr w:rsidR="008939E2" w:rsidRPr="002A6BBB">
        <w:tc>
          <w:tcPr>
            <w:tcW w:w="2266" w:type="dxa"/>
            <w:tcBorders>
              <w:bottom w:val="nil"/>
            </w:tcBorders>
            <w:vAlign w:val="bottom"/>
          </w:tcPr>
          <w:p w:rsidR="008939E2" w:rsidRPr="002A6BBB" w:rsidRDefault="008939E2" w:rsidP="002A6BBB">
            <w:pPr>
              <w:widowControl/>
              <w:suppressAutoHyphens/>
              <w:rPr>
                <w:rFonts w:ascii="Arial" w:hAnsi="Arial" w:cs="Arial"/>
                <w:sz w:val="20"/>
                <w:szCs w:val="20"/>
                <w:lang w:val="uk-UA"/>
              </w:rPr>
            </w:pPr>
            <w:r w:rsidRPr="002A6BBB">
              <w:rPr>
                <w:rFonts w:ascii="Arial" w:hAnsi="Arial" w:cs="Arial"/>
                <w:sz w:val="20"/>
                <w:szCs w:val="20"/>
                <w:lang w:val="uk-UA"/>
              </w:rPr>
              <w:t>Придбання</w:t>
            </w:r>
          </w:p>
        </w:tc>
        <w:tc>
          <w:tcPr>
            <w:tcW w:w="1782" w:type="dxa"/>
            <w:tcBorders>
              <w:bottom w:val="nil"/>
            </w:tcBorders>
            <w:vAlign w:val="bottom"/>
          </w:tcPr>
          <w:p w:rsidR="008939E2" w:rsidRPr="002A6BBB" w:rsidRDefault="008939E2" w:rsidP="002A6BBB">
            <w:pPr>
              <w:widowControl/>
              <w:suppressAutoHyphens/>
              <w:jc w:val="right"/>
              <w:rPr>
                <w:rFonts w:ascii="Arial" w:hAnsi="Arial" w:cs="Arial"/>
                <w:sz w:val="20"/>
                <w:szCs w:val="20"/>
              </w:rPr>
            </w:pPr>
            <w:r w:rsidRPr="002A6BBB">
              <w:rPr>
                <w:rFonts w:ascii="Arial" w:hAnsi="Arial" w:cs="Arial"/>
                <w:sz w:val="20"/>
                <w:szCs w:val="20"/>
              </w:rPr>
              <w:t>775</w:t>
            </w:r>
          </w:p>
        </w:tc>
        <w:tc>
          <w:tcPr>
            <w:tcW w:w="1782" w:type="dxa"/>
            <w:tcBorders>
              <w:bottom w:val="nil"/>
            </w:tcBorders>
            <w:vAlign w:val="bottom"/>
          </w:tcPr>
          <w:p w:rsidR="008939E2" w:rsidRPr="002A6BBB" w:rsidRDefault="008939E2" w:rsidP="002A6BBB">
            <w:pPr>
              <w:widowControl/>
              <w:suppressAutoHyphens/>
              <w:jc w:val="right"/>
              <w:rPr>
                <w:rFonts w:ascii="Arial" w:hAnsi="Arial" w:cs="Arial"/>
                <w:sz w:val="20"/>
                <w:szCs w:val="20"/>
              </w:rPr>
            </w:pPr>
            <w:r w:rsidRPr="002A6BBB">
              <w:rPr>
                <w:rFonts w:ascii="Arial" w:hAnsi="Arial" w:cs="Arial"/>
                <w:sz w:val="20"/>
                <w:szCs w:val="20"/>
              </w:rPr>
              <w:t>-</w:t>
            </w:r>
          </w:p>
        </w:tc>
        <w:tc>
          <w:tcPr>
            <w:tcW w:w="1783" w:type="dxa"/>
            <w:tcBorders>
              <w:bottom w:val="nil"/>
            </w:tcBorders>
            <w:vAlign w:val="bottom"/>
          </w:tcPr>
          <w:p w:rsidR="008939E2" w:rsidRPr="002A6BBB" w:rsidRDefault="008939E2" w:rsidP="002A6BBB">
            <w:pPr>
              <w:widowControl/>
              <w:suppressAutoHyphens/>
              <w:jc w:val="right"/>
              <w:rPr>
                <w:rFonts w:ascii="Arial" w:hAnsi="Arial" w:cs="Arial"/>
                <w:sz w:val="20"/>
                <w:szCs w:val="20"/>
              </w:rPr>
            </w:pPr>
            <w:r w:rsidRPr="002A6BBB">
              <w:rPr>
                <w:rFonts w:ascii="Arial" w:hAnsi="Arial" w:cs="Arial"/>
                <w:sz w:val="20"/>
                <w:szCs w:val="20"/>
              </w:rPr>
              <w:t>30</w:t>
            </w:r>
          </w:p>
        </w:tc>
        <w:tc>
          <w:tcPr>
            <w:tcW w:w="1782" w:type="dxa"/>
            <w:tcBorders>
              <w:bottom w:val="nil"/>
            </w:tcBorders>
            <w:vAlign w:val="bottom"/>
          </w:tcPr>
          <w:p w:rsidR="008939E2" w:rsidRPr="002A6BBB" w:rsidRDefault="008939E2" w:rsidP="002A6BBB">
            <w:pPr>
              <w:widowControl/>
              <w:suppressAutoHyphens/>
              <w:jc w:val="right"/>
              <w:rPr>
                <w:rFonts w:ascii="Arial" w:hAnsi="Arial" w:cs="Arial"/>
                <w:sz w:val="20"/>
                <w:szCs w:val="20"/>
              </w:rPr>
            </w:pPr>
            <w:r w:rsidRPr="002A6BBB">
              <w:rPr>
                <w:rFonts w:ascii="Arial" w:hAnsi="Arial" w:cs="Arial"/>
                <w:sz w:val="20"/>
                <w:szCs w:val="20"/>
              </w:rPr>
              <w:t>24</w:t>
            </w:r>
          </w:p>
        </w:tc>
        <w:tc>
          <w:tcPr>
            <w:tcW w:w="1783"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622</w:t>
            </w:r>
          </w:p>
        </w:tc>
        <w:tc>
          <w:tcPr>
            <w:tcW w:w="1782" w:type="dxa"/>
            <w:tcBorders>
              <w:bottom w:val="nil"/>
            </w:tcBorders>
            <w:vAlign w:val="bottom"/>
          </w:tcPr>
          <w:p w:rsidR="008939E2" w:rsidRPr="002A6BBB" w:rsidRDefault="008939E2" w:rsidP="002A6BBB">
            <w:pPr>
              <w:widowControl/>
              <w:suppressAutoHyphens/>
              <w:jc w:val="right"/>
              <w:rPr>
                <w:rFonts w:ascii="Arial" w:hAnsi="Arial" w:cs="Arial"/>
                <w:sz w:val="20"/>
                <w:szCs w:val="20"/>
              </w:rPr>
            </w:pPr>
            <w:r w:rsidRPr="002A6BBB">
              <w:rPr>
                <w:rFonts w:ascii="Arial" w:hAnsi="Arial" w:cs="Arial"/>
                <w:sz w:val="20"/>
                <w:szCs w:val="20"/>
              </w:rPr>
              <w:t>77 048</w:t>
            </w:r>
          </w:p>
        </w:tc>
        <w:tc>
          <w:tcPr>
            <w:tcW w:w="1783" w:type="dxa"/>
            <w:tcBorders>
              <w:bottom w:val="nil"/>
            </w:tcBorders>
            <w:vAlign w:val="bottom"/>
          </w:tcPr>
          <w:p w:rsidR="008939E2" w:rsidRPr="002A6BBB" w:rsidRDefault="008939E2" w:rsidP="002A6BBB">
            <w:pPr>
              <w:widowControl/>
              <w:suppressAutoHyphens/>
              <w:jc w:val="right"/>
              <w:rPr>
                <w:rFonts w:ascii="Arial" w:hAnsi="Arial" w:cs="Arial"/>
                <w:sz w:val="20"/>
                <w:szCs w:val="20"/>
                <w:lang w:val="ru-RU"/>
              </w:rPr>
            </w:pPr>
            <w:r w:rsidRPr="002A6BBB">
              <w:rPr>
                <w:rFonts w:ascii="Arial" w:hAnsi="Arial" w:cs="Arial"/>
                <w:sz w:val="20"/>
                <w:szCs w:val="20"/>
                <w:lang w:val="ru-RU"/>
              </w:rPr>
              <w:t>78 499</w:t>
            </w:r>
          </w:p>
        </w:tc>
      </w:tr>
      <w:tr w:rsidR="008939E2" w:rsidRPr="002A6BBB">
        <w:tc>
          <w:tcPr>
            <w:tcW w:w="2266" w:type="dxa"/>
            <w:tcBorders>
              <w:top w:val="nil"/>
              <w:bottom w:val="nil"/>
            </w:tcBorders>
            <w:vAlign w:val="bottom"/>
          </w:tcPr>
          <w:p w:rsidR="008939E2" w:rsidRPr="002A6BBB" w:rsidRDefault="008939E2" w:rsidP="002A6BBB">
            <w:pPr>
              <w:widowControl/>
              <w:suppressAutoHyphens/>
              <w:rPr>
                <w:rFonts w:ascii="Arial" w:hAnsi="Arial" w:cs="Arial"/>
                <w:sz w:val="20"/>
                <w:szCs w:val="20"/>
                <w:lang w:val="uk-UA"/>
              </w:rPr>
            </w:pPr>
            <w:r w:rsidRPr="002A6BBB">
              <w:rPr>
                <w:rFonts w:ascii="Arial" w:hAnsi="Arial" w:cs="Arial"/>
                <w:sz w:val="20"/>
                <w:szCs w:val="20"/>
                <w:lang w:val="uk-UA"/>
              </w:rPr>
              <w:t>Вибуття</w:t>
            </w:r>
          </w:p>
        </w:tc>
        <w:tc>
          <w:tcPr>
            <w:tcW w:w="1782" w:type="dxa"/>
            <w:tcBorders>
              <w:top w:val="nil"/>
              <w:bottom w:val="nil"/>
            </w:tcBorders>
            <w:vAlign w:val="bottom"/>
          </w:tcPr>
          <w:p w:rsidR="008939E2" w:rsidRPr="002A6BBB" w:rsidRDefault="008939E2" w:rsidP="002A6BBB">
            <w:pPr>
              <w:widowControl/>
              <w:suppressAutoHyphens/>
              <w:jc w:val="right"/>
              <w:rPr>
                <w:rFonts w:ascii="Arial" w:hAnsi="Arial" w:cs="Arial"/>
                <w:sz w:val="20"/>
                <w:szCs w:val="20"/>
              </w:rPr>
            </w:pPr>
            <w:r w:rsidRPr="002A6BBB">
              <w:rPr>
                <w:rFonts w:ascii="Arial" w:hAnsi="Arial" w:cs="Arial"/>
                <w:sz w:val="20"/>
                <w:szCs w:val="20"/>
              </w:rPr>
              <w:t>(</w:t>
            </w:r>
            <w:r w:rsidRPr="002A6BBB">
              <w:rPr>
                <w:rFonts w:ascii="Arial" w:hAnsi="Arial" w:cs="Arial"/>
                <w:sz w:val="20"/>
                <w:szCs w:val="20"/>
                <w:lang w:val="ru-RU"/>
              </w:rPr>
              <w:t>740</w:t>
            </w:r>
            <w:r w:rsidRPr="002A6BBB">
              <w:rPr>
                <w:rFonts w:ascii="Arial" w:hAnsi="Arial" w:cs="Arial"/>
                <w:sz w:val="20"/>
                <w:szCs w:val="20"/>
              </w:rPr>
              <w:t>)</w:t>
            </w:r>
          </w:p>
        </w:tc>
        <w:tc>
          <w:tcPr>
            <w:tcW w:w="1782" w:type="dxa"/>
            <w:tcBorders>
              <w:top w:val="nil"/>
              <w:bottom w:val="nil"/>
            </w:tcBorders>
            <w:vAlign w:val="bottom"/>
          </w:tcPr>
          <w:p w:rsidR="008939E2" w:rsidRPr="002A6BBB" w:rsidRDefault="008939E2" w:rsidP="002A6BBB">
            <w:pPr>
              <w:widowControl/>
              <w:suppressAutoHyphens/>
              <w:jc w:val="right"/>
              <w:rPr>
                <w:rFonts w:ascii="Arial" w:hAnsi="Arial" w:cs="Arial"/>
                <w:sz w:val="20"/>
                <w:szCs w:val="20"/>
              </w:rPr>
            </w:pPr>
            <w:r w:rsidRPr="002A6BBB">
              <w:rPr>
                <w:rFonts w:ascii="Arial" w:hAnsi="Arial" w:cs="Arial"/>
                <w:sz w:val="20"/>
                <w:szCs w:val="20"/>
              </w:rPr>
              <w:t>(20 035)</w:t>
            </w:r>
          </w:p>
        </w:tc>
        <w:tc>
          <w:tcPr>
            <w:tcW w:w="1783" w:type="dxa"/>
            <w:tcBorders>
              <w:top w:val="nil"/>
              <w:bottom w:val="nil"/>
            </w:tcBorders>
            <w:vAlign w:val="bottom"/>
          </w:tcPr>
          <w:p w:rsidR="008939E2" w:rsidRPr="002A6BBB" w:rsidRDefault="008939E2" w:rsidP="002A6BBB">
            <w:pPr>
              <w:widowControl/>
              <w:suppressAutoHyphens/>
              <w:jc w:val="right"/>
              <w:rPr>
                <w:rFonts w:ascii="Arial" w:hAnsi="Arial" w:cs="Arial"/>
                <w:sz w:val="20"/>
                <w:szCs w:val="20"/>
              </w:rPr>
            </w:pPr>
            <w:r w:rsidRPr="002A6BBB">
              <w:rPr>
                <w:rFonts w:ascii="Arial" w:hAnsi="Arial" w:cs="Arial"/>
                <w:sz w:val="20"/>
                <w:szCs w:val="20"/>
              </w:rPr>
              <w:t>(17)</w:t>
            </w:r>
          </w:p>
        </w:tc>
        <w:tc>
          <w:tcPr>
            <w:tcW w:w="1782" w:type="dxa"/>
            <w:tcBorders>
              <w:top w:val="nil"/>
              <w:bottom w:val="nil"/>
            </w:tcBorders>
            <w:vAlign w:val="bottom"/>
          </w:tcPr>
          <w:p w:rsidR="008939E2" w:rsidRPr="002A6BBB" w:rsidRDefault="008939E2" w:rsidP="002A6BBB">
            <w:pPr>
              <w:widowControl/>
              <w:suppressAutoHyphens/>
              <w:jc w:val="right"/>
              <w:rPr>
                <w:rFonts w:ascii="Arial" w:hAnsi="Arial" w:cs="Arial"/>
                <w:sz w:val="20"/>
                <w:szCs w:val="20"/>
              </w:rPr>
            </w:pPr>
            <w:r w:rsidRPr="002A6BBB">
              <w:rPr>
                <w:rFonts w:ascii="Arial" w:hAnsi="Arial" w:cs="Arial"/>
                <w:sz w:val="20"/>
                <w:szCs w:val="20"/>
              </w:rPr>
              <w:t>(1</w:t>
            </w:r>
            <w:r w:rsidRPr="002A6BBB">
              <w:rPr>
                <w:rFonts w:ascii="Arial" w:hAnsi="Arial" w:cs="Arial"/>
                <w:sz w:val="20"/>
                <w:szCs w:val="20"/>
                <w:lang w:val="ru-RU"/>
              </w:rPr>
              <w:t>1</w:t>
            </w:r>
            <w:r w:rsidRPr="002A6BBB">
              <w:rPr>
                <w:rFonts w:ascii="Arial" w:hAnsi="Arial" w:cs="Arial"/>
                <w:sz w:val="20"/>
                <w:szCs w:val="20"/>
              </w:rPr>
              <w:t>)</w:t>
            </w:r>
          </w:p>
        </w:tc>
        <w:tc>
          <w:tcPr>
            <w:tcW w:w="1783" w:type="dxa"/>
            <w:tcBorders>
              <w:top w:val="nil"/>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(86)</w:t>
            </w:r>
          </w:p>
        </w:tc>
        <w:tc>
          <w:tcPr>
            <w:tcW w:w="1782" w:type="dxa"/>
            <w:tcBorders>
              <w:top w:val="nil"/>
              <w:bottom w:val="nil"/>
            </w:tcBorders>
            <w:vAlign w:val="bottom"/>
          </w:tcPr>
          <w:p w:rsidR="008939E2" w:rsidRPr="002A6BBB" w:rsidRDefault="008939E2" w:rsidP="002A6BBB">
            <w:pPr>
              <w:widowControl/>
              <w:suppressAutoHyphens/>
              <w:jc w:val="right"/>
              <w:rPr>
                <w:rFonts w:ascii="Arial" w:hAnsi="Arial" w:cs="Arial"/>
                <w:sz w:val="20"/>
                <w:szCs w:val="20"/>
              </w:rPr>
            </w:pPr>
            <w:r w:rsidRPr="002A6BBB">
              <w:rPr>
                <w:rFonts w:ascii="Arial" w:hAnsi="Arial" w:cs="Arial"/>
                <w:sz w:val="20"/>
                <w:szCs w:val="20"/>
              </w:rPr>
              <w:t>(624)</w:t>
            </w:r>
          </w:p>
        </w:tc>
        <w:tc>
          <w:tcPr>
            <w:tcW w:w="1783" w:type="dxa"/>
            <w:tcBorders>
              <w:top w:val="nil"/>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(2 513)</w:t>
            </w:r>
          </w:p>
        </w:tc>
      </w:tr>
      <w:tr w:rsidR="008939E2" w:rsidRPr="002A6BBB">
        <w:tc>
          <w:tcPr>
            <w:tcW w:w="2266" w:type="dxa"/>
            <w:tcBorders>
              <w:top w:val="nil"/>
            </w:tcBorders>
            <w:vAlign w:val="bottom"/>
          </w:tcPr>
          <w:p w:rsidR="008939E2" w:rsidRPr="002A6BBB" w:rsidRDefault="008939E2" w:rsidP="002A6BBB">
            <w:pPr>
              <w:widowControl/>
              <w:suppressAutoHyphens/>
              <w:rPr>
                <w:rFonts w:ascii="Arial" w:hAnsi="Arial" w:cs="Arial"/>
                <w:sz w:val="20"/>
                <w:szCs w:val="20"/>
                <w:lang w:val="uk-UA"/>
              </w:rPr>
            </w:pPr>
            <w:r w:rsidRPr="002A6BBB">
              <w:rPr>
                <w:rFonts w:ascii="Arial" w:hAnsi="Arial" w:cs="Arial"/>
                <w:sz w:val="20"/>
                <w:szCs w:val="20"/>
                <w:lang w:val="uk-UA"/>
              </w:rPr>
              <w:t>Трансфер</w:t>
            </w:r>
          </w:p>
        </w:tc>
        <w:tc>
          <w:tcPr>
            <w:tcW w:w="1782" w:type="dxa"/>
            <w:tcBorders>
              <w:top w:val="nil"/>
            </w:tcBorders>
            <w:vAlign w:val="bottom"/>
          </w:tcPr>
          <w:p w:rsidR="008939E2" w:rsidRPr="002A6BBB" w:rsidRDefault="008939E2" w:rsidP="002A6BBB">
            <w:pPr>
              <w:widowControl/>
              <w:suppressAutoHyphens/>
              <w:jc w:val="right"/>
              <w:rPr>
                <w:rFonts w:ascii="Arial" w:hAnsi="Arial" w:cs="Arial"/>
                <w:sz w:val="20"/>
                <w:szCs w:val="20"/>
              </w:rPr>
            </w:pPr>
            <w:r w:rsidRPr="002A6BBB">
              <w:rPr>
                <w:rFonts w:ascii="Arial" w:hAnsi="Arial" w:cs="Arial"/>
                <w:sz w:val="20"/>
                <w:szCs w:val="20"/>
              </w:rPr>
              <w:t>35 994</w:t>
            </w:r>
          </w:p>
        </w:tc>
        <w:tc>
          <w:tcPr>
            <w:tcW w:w="1782" w:type="dxa"/>
            <w:tcBorders>
              <w:top w:val="nil"/>
            </w:tcBorders>
            <w:vAlign w:val="bottom"/>
          </w:tcPr>
          <w:p w:rsidR="008939E2" w:rsidRPr="002A6BBB" w:rsidRDefault="008939E2" w:rsidP="002A6BBB">
            <w:pPr>
              <w:widowControl/>
              <w:suppressAutoHyphens/>
              <w:jc w:val="right"/>
              <w:rPr>
                <w:rFonts w:ascii="Arial" w:hAnsi="Arial" w:cs="Arial"/>
                <w:sz w:val="20"/>
                <w:szCs w:val="20"/>
              </w:rPr>
            </w:pPr>
            <w:r w:rsidRPr="002A6BBB">
              <w:rPr>
                <w:rFonts w:ascii="Arial" w:hAnsi="Arial" w:cs="Arial"/>
                <w:sz w:val="20"/>
                <w:szCs w:val="20"/>
              </w:rPr>
              <w:t>133 681</w:t>
            </w:r>
          </w:p>
        </w:tc>
        <w:tc>
          <w:tcPr>
            <w:tcW w:w="1783" w:type="dxa"/>
            <w:tcBorders>
              <w:top w:val="nil"/>
            </w:tcBorders>
            <w:vAlign w:val="bottom"/>
          </w:tcPr>
          <w:p w:rsidR="008939E2" w:rsidRPr="002A6BBB" w:rsidRDefault="008939E2" w:rsidP="002A6BBB">
            <w:pPr>
              <w:widowControl/>
              <w:suppressAutoHyphens/>
              <w:jc w:val="right"/>
              <w:rPr>
                <w:rFonts w:ascii="Arial" w:hAnsi="Arial" w:cs="Arial"/>
                <w:sz w:val="20"/>
                <w:szCs w:val="20"/>
              </w:rPr>
            </w:pPr>
            <w:r w:rsidRPr="002A6BBB">
              <w:rPr>
                <w:rFonts w:ascii="Arial" w:hAnsi="Arial" w:cs="Arial"/>
                <w:sz w:val="20"/>
                <w:szCs w:val="20"/>
              </w:rPr>
              <w:t>1 129</w:t>
            </w:r>
          </w:p>
        </w:tc>
        <w:tc>
          <w:tcPr>
            <w:tcW w:w="1782" w:type="dxa"/>
            <w:tcBorders>
              <w:top w:val="nil"/>
            </w:tcBorders>
            <w:vAlign w:val="bottom"/>
          </w:tcPr>
          <w:p w:rsidR="008939E2" w:rsidRPr="002A6BBB" w:rsidRDefault="008939E2" w:rsidP="002A6BBB">
            <w:pPr>
              <w:widowControl/>
              <w:suppressAutoHyphens/>
              <w:jc w:val="right"/>
              <w:rPr>
                <w:rFonts w:ascii="Arial" w:hAnsi="Arial" w:cs="Arial"/>
                <w:sz w:val="20"/>
                <w:szCs w:val="20"/>
                <w:lang w:val="ru-RU"/>
              </w:rPr>
            </w:pPr>
            <w:r w:rsidRPr="002A6BBB">
              <w:rPr>
                <w:rFonts w:ascii="Arial" w:hAnsi="Arial" w:cs="Arial"/>
                <w:sz w:val="20"/>
                <w:szCs w:val="20"/>
                <w:lang w:val="ru-RU"/>
              </w:rPr>
              <w:t>1 218</w:t>
            </w:r>
          </w:p>
        </w:tc>
        <w:tc>
          <w:tcPr>
            <w:tcW w:w="1783"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698</w:t>
            </w:r>
          </w:p>
        </w:tc>
        <w:tc>
          <w:tcPr>
            <w:tcW w:w="1782" w:type="dxa"/>
            <w:tcBorders>
              <w:top w:val="nil"/>
            </w:tcBorders>
            <w:vAlign w:val="bottom"/>
          </w:tcPr>
          <w:p w:rsidR="008939E2" w:rsidRPr="002A6BBB" w:rsidRDefault="008939E2" w:rsidP="002A6BBB">
            <w:pPr>
              <w:widowControl/>
              <w:suppressAutoHyphens/>
              <w:jc w:val="right"/>
              <w:rPr>
                <w:rFonts w:ascii="Arial" w:hAnsi="Arial" w:cs="Arial"/>
                <w:sz w:val="20"/>
                <w:szCs w:val="20"/>
              </w:rPr>
            </w:pPr>
            <w:r w:rsidRPr="002A6BBB">
              <w:rPr>
                <w:rFonts w:ascii="Arial" w:hAnsi="Arial" w:cs="Arial"/>
                <w:sz w:val="20"/>
                <w:szCs w:val="20"/>
              </w:rPr>
              <w:t>(172 720)</w:t>
            </w:r>
          </w:p>
        </w:tc>
        <w:tc>
          <w:tcPr>
            <w:tcW w:w="1783"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w:t>
            </w:r>
          </w:p>
        </w:tc>
      </w:tr>
      <w:tr w:rsidR="008939E2" w:rsidRPr="002A6BBB">
        <w:tc>
          <w:tcPr>
            <w:tcW w:w="2266" w:type="dxa"/>
            <w:vAlign w:val="bottom"/>
          </w:tcPr>
          <w:p w:rsidR="008939E2" w:rsidRPr="002A6BBB" w:rsidRDefault="008939E2" w:rsidP="002A6BBB">
            <w:pPr>
              <w:widowControl/>
              <w:suppressAutoHyphens/>
              <w:rPr>
                <w:rFonts w:ascii="Arial" w:hAnsi="Arial" w:cs="Arial"/>
                <w:b/>
                <w:bCs/>
                <w:sz w:val="20"/>
                <w:szCs w:val="20"/>
                <w:lang w:val="uk-UA"/>
              </w:rPr>
            </w:pPr>
            <w:r w:rsidRPr="002A6BBB">
              <w:rPr>
                <w:rFonts w:ascii="Arial" w:hAnsi="Arial" w:cs="Arial"/>
                <w:b/>
                <w:bCs/>
                <w:sz w:val="20"/>
                <w:szCs w:val="20"/>
                <w:lang w:val="uk-UA"/>
              </w:rPr>
              <w:t>31.12.2015</w:t>
            </w:r>
          </w:p>
        </w:tc>
        <w:tc>
          <w:tcPr>
            <w:tcW w:w="1782" w:type="dxa"/>
            <w:vAlign w:val="bottom"/>
          </w:tcPr>
          <w:p w:rsidR="008939E2" w:rsidRPr="002A6BBB" w:rsidRDefault="008939E2" w:rsidP="002A6BBB">
            <w:pPr>
              <w:widowControl/>
              <w:suppressAutoHyphens/>
              <w:jc w:val="right"/>
              <w:rPr>
                <w:rFonts w:ascii="Arial" w:hAnsi="Arial" w:cs="Arial"/>
                <w:b/>
                <w:bCs/>
                <w:sz w:val="20"/>
                <w:szCs w:val="20"/>
              </w:rPr>
            </w:pPr>
            <w:r w:rsidRPr="002A6BBB">
              <w:rPr>
                <w:rFonts w:ascii="Arial" w:hAnsi="Arial" w:cs="Arial"/>
                <w:b/>
                <w:bCs/>
                <w:sz w:val="20"/>
                <w:szCs w:val="20"/>
              </w:rPr>
              <w:t>152 665</w:t>
            </w:r>
          </w:p>
        </w:tc>
        <w:tc>
          <w:tcPr>
            <w:tcW w:w="1782" w:type="dxa"/>
            <w:vAlign w:val="bottom"/>
          </w:tcPr>
          <w:p w:rsidR="008939E2" w:rsidRPr="002A6BBB" w:rsidRDefault="008939E2" w:rsidP="002A6BBB">
            <w:pPr>
              <w:widowControl/>
              <w:suppressAutoHyphens/>
              <w:jc w:val="right"/>
              <w:rPr>
                <w:rFonts w:ascii="Arial" w:hAnsi="Arial" w:cs="Arial"/>
                <w:b/>
                <w:bCs/>
                <w:sz w:val="20"/>
                <w:szCs w:val="20"/>
              </w:rPr>
            </w:pPr>
            <w:r w:rsidRPr="002A6BBB">
              <w:rPr>
                <w:rFonts w:ascii="Arial" w:hAnsi="Arial" w:cs="Arial"/>
                <w:b/>
                <w:bCs/>
                <w:sz w:val="20"/>
                <w:szCs w:val="20"/>
              </w:rPr>
              <w:t>476 173</w:t>
            </w:r>
          </w:p>
        </w:tc>
        <w:tc>
          <w:tcPr>
            <w:tcW w:w="1783" w:type="dxa"/>
            <w:vAlign w:val="bottom"/>
          </w:tcPr>
          <w:p w:rsidR="008939E2" w:rsidRPr="002A6BBB" w:rsidRDefault="008939E2" w:rsidP="002A6BBB">
            <w:pPr>
              <w:widowControl/>
              <w:suppressAutoHyphens/>
              <w:jc w:val="right"/>
              <w:rPr>
                <w:rFonts w:ascii="Arial" w:hAnsi="Arial" w:cs="Arial"/>
                <w:b/>
                <w:bCs/>
                <w:sz w:val="20"/>
                <w:szCs w:val="20"/>
              </w:rPr>
            </w:pPr>
            <w:r w:rsidRPr="002A6BBB">
              <w:rPr>
                <w:rFonts w:ascii="Arial" w:hAnsi="Arial" w:cs="Arial"/>
                <w:b/>
                <w:bCs/>
                <w:sz w:val="20"/>
                <w:szCs w:val="20"/>
              </w:rPr>
              <w:t>15 380</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3 943</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8 301</w:t>
            </w:r>
          </w:p>
        </w:tc>
        <w:tc>
          <w:tcPr>
            <w:tcW w:w="1782" w:type="dxa"/>
            <w:vAlign w:val="bottom"/>
          </w:tcPr>
          <w:p w:rsidR="008939E2" w:rsidRPr="002A6BBB" w:rsidRDefault="008939E2" w:rsidP="002A6BBB">
            <w:pPr>
              <w:widowControl/>
              <w:suppressAutoHyphens/>
              <w:jc w:val="right"/>
              <w:rPr>
                <w:rFonts w:ascii="Arial" w:hAnsi="Arial" w:cs="Arial"/>
                <w:b/>
                <w:bCs/>
                <w:sz w:val="20"/>
                <w:szCs w:val="20"/>
              </w:rPr>
            </w:pPr>
            <w:r w:rsidRPr="002A6BBB">
              <w:rPr>
                <w:rFonts w:ascii="Arial" w:hAnsi="Arial" w:cs="Arial"/>
                <w:b/>
                <w:bCs/>
                <w:sz w:val="20"/>
                <w:szCs w:val="20"/>
              </w:rPr>
              <w:t>25 689</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682 151</w:t>
            </w:r>
          </w:p>
        </w:tc>
      </w:tr>
      <w:tr w:rsidR="008939E2" w:rsidRPr="002A6BBB">
        <w:tc>
          <w:tcPr>
            <w:tcW w:w="2266" w:type="dxa"/>
            <w:vAlign w:val="bottom"/>
          </w:tcPr>
          <w:p w:rsidR="008939E2" w:rsidRPr="002A6BBB" w:rsidRDefault="008939E2" w:rsidP="002A6BBB">
            <w:pPr>
              <w:widowControl/>
              <w:suppressAutoHyphens/>
              <w:rPr>
                <w:rFonts w:ascii="Arial" w:hAnsi="Arial" w:cs="Arial"/>
                <w:b/>
                <w:bCs/>
                <w:sz w:val="20"/>
                <w:szCs w:val="20"/>
                <w:lang w:val="uk-UA"/>
              </w:rPr>
            </w:pP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p>
        </w:tc>
      </w:tr>
      <w:tr w:rsidR="008939E2" w:rsidRPr="002A6BBB">
        <w:tc>
          <w:tcPr>
            <w:tcW w:w="14743" w:type="dxa"/>
            <w:gridSpan w:val="8"/>
            <w:vAlign w:val="bottom"/>
          </w:tcPr>
          <w:p w:rsidR="008939E2" w:rsidRPr="002A6BBB" w:rsidRDefault="008939E2" w:rsidP="002A6BBB">
            <w:pPr>
              <w:widowControl/>
              <w:suppressAutoHyphens/>
              <w:rPr>
                <w:rFonts w:ascii="Arial" w:hAnsi="Arial" w:cs="Arial"/>
                <w:b/>
                <w:bCs/>
                <w:sz w:val="20"/>
                <w:szCs w:val="20"/>
                <w:lang w:val="uk-UA"/>
              </w:rPr>
            </w:pPr>
            <w:r w:rsidRPr="002A6BBB">
              <w:rPr>
                <w:rFonts w:ascii="Arial" w:hAnsi="Arial" w:cs="Arial"/>
                <w:b/>
                <w:bCs/>
                <w:sz w:val="20"/>
                <w:szCs w:val="20"/>
                <w:lang w:val="uk-UA"/>
              </w:rPr>
              <w:t>Накопичена амортизація:</w:t>
            </w:r>
          </w:p>
        </w:tc>
      </w:tr>
      <w:tr w:rsidR="008939E2" w:rsidRPr="002A6BBB">
        <w:tc>
          <w:tcPr>
            <w:tcW w:w="2266" w:type="dxa"/>
            <w:vAlign w:val="bottom"/>
          </w:tcPr>
          <w:p w:rsidR="008939E2" w:rsidRPr="002A6BBB" w:rsidRDefault="008939E2" w:rsidP="002A6BBB">
            <w:pPr>
              <w:widowControl/>
              <w:suppressAutoHyphens/>
              <w:rPr>
                <w:rFonts w:ascii="Arial" w:hAnsi="Arial" w:cs="Arial"/>
                <w:b/>
                <w:bCs/>
                <w:sz w:val="20"/>
                <w:szCs w:val="20"/>
                <w:lang w:val="uk-UA"/>
              </w:rPr>
            </w:pPr>
            <w:r w:rsidRPr="002A6BBB">
              <w:rPr>
                <w:rFonts w:ascii="Arial" w:hAnsi="Arial" w:cs="Arial"/>
                <w:b/>
                <w:bCs/>
                <w:sz w:val="20"/>
                <w:szCs w:val="20"/>
                <w:lang w:val="uk-UA"/>
              </w:rPr>
              <w:t>31.12.2013</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(19 150)</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(115 475)</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(4 735)</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(492)</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(1 769)</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(141 621)</w:t>
            </w:r>
          </w:p>
        </w:tc>
      </w:tr>
      <w:tr w:rsidR="008939E2" w:rsidRPr="002A6BBB">
        <w:tc>
          <w:tcPr>
            <w:tcW w:w="2266" w:type="dxa"/>
            <w:tcBorders>
              <w:bottom w:val="nil"/>
            </w:tcBorders>
            <w:vAlign w:val="bottom"/>
          </w:tcPr>
          <w:p w:rsidR="008939E2" w:rsidRPr="002A6BBB" w:rsidRDefault="008939E2" w:rsidP="002A6BBB">
            <w:pPr>
              <w:widowControl/>
              <w:suppressAutoHyphens/>
              <w:rPr>
                <w:rFonts w:ascii="Arial" w:hAnsi="Arial" w:cs="Arial"/>
                <w:sz w:val="20"/>
                <w:szCs w:val="20"/>
                <w:lang w:val="uk-UA"/>
              </w:rPr>
            </w:pPr>
            <w:r w:rsidRPr="002A6BBB">
              <w:rPr>
                <w:rFonts w:ascii="Arial" w:hAnsi="Arial" w:cs="Arial"/>
                <w:sz w:val="20"/>
                <w:szCs w:val="20"/>
                <w:lang w:val="uk-UA"/>
              </w:rPr>
              <w:t>Нарахування амортизації</w:t>
            </w:r>
          </w:p>
        </w:tc>
        <w:tc>
          <w:tcPr>
            <w:tcW w:w="1782"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(11 997)</w:t>
            </w:r>
          </w:p>
        </w:tc>
        <w:tc>
          <w:tcPr>
            <w:tcW w:w="1782"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(94 479)</w:t>
            </w:r>
          </w:p>
        </w:tc>
        <w:tc>
          <w:tcPr>
            <w:tcW w:w="1783"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(3 782)</w:t>
            </w:r>
          </w:p>
        </w:tc>
        <w:tc>
          <w:tcPr>
            <w:tcW w:w="1782"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(956)</w:t>
            </w:r>
          </w:p>
        </w:tc>
        <w:tc>
          <w:tcPr>
            <w:tcW w:w="1783"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(1 135)</w:t>
            </w:r>
          </w:p>
        </w:tc>
        <w:tc>
          <w:tcPr>
            <w:tcW w:w="1782"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w:t>
            </w:r>
          </w:p>
        </w:tc>
        <w:tc>
          <w:tcPr>
            <w:tcW w:w="1783"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(112 349)</w:t>
            </w:r>
          </w:p>
        </w:tc>
      </w:tr>
      <w:tr w:rsidR="008939E2" w:rsidRPr="002A6BBB">
        <w:tc>
          <w:tcPr>
            <w:tcW w:w="2266" w:type="dxa"/>
            <w:tcBorders>
              <w:top w:val="nil"/>
            </w:tcBorders>
            <w:vAlign w:val="bottom"/>
          </w:tcPr>
          <w:p w:rsidR="008939E2" w:rsidRPr="002A6BBB" w:rsidRDefault="008939E2" w:rsidP="002A6BBB">
            <w:pPr>
              <w:widowControl/>
              <w:suppressAutoHyphens/>
              <w:rPr>
                <w:rFonts w:ascii="Arial" w:hAnsi="Arial" w:cs="Arial"/>
                <w:sz w:val="20"/>
                <w:szCs w:val="20"/>
                <w:lang w:val="uk-UA"/>
              </w:rPr>
            </w:pPr>
            <w:r w:rsidRPr="002A6BBB">
              <w:rPr>
                <w:rFonts w:ascii="Arial" w:hAnsi="Arial" w:cs="Arial"/>
                <w:sz w:val="20"/>
                <w:szCs w:val="20"/>
                <w:lang w:val="uk-UA"/>
              </w:rPr>
              <w:t>Вибуття амортизації</w:t>
            </w:r>
          </w:p>
        </w:tc>
        <w:tc>
          <w:tcPr>
            <w:tcW w:w="1782"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37</w:t>
            </w:r>
          </w:p>
        </w:tc>
        <w:tc>
          <w:tcPr>
            <w:tcW w:w="1782"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73</w:t>
            </w:r>
          </w:p>
        </w:tc>
        <w:tc>
          <w:tcPr>
            <w:tcW w:w="1783"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99</w:t>
            </w:r>
          </w:p>
        </w:tc>
        <w:tc>
          <w:tcPr>
            <w:tcW w:w="1782"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8</w:t>
            </w:r>
          </w:p>
        </w:tc>
        <w:tc>
          <w:tcPr>
            <w:tcW w:w="1783"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104</w:t>
            </w:r>
          </w:p>
        </w:tc>
        <w:tc>
          <w:tcPr>
            <w:tcW w:w="1782"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w:t>
            </w:r>
          </w:p>
        </w:tc>
        <w:tc>
          <w:tcPr>
            <w:tcW w:w="1783"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321</w:t>
            </w:r>
          </w:p>
        </w:tc>
      </w:tr>
      <w:tr w:rsidR="008939E2" w:rsidRPr="002A6BBB">
        <w:tc>
          <w:tcPr>
            <w:tcW w:w="2266" w:type="dxa"/>
            <w:vAlign w:val="bottom"/>
          </w:tcPr>
          <w:p w:rsidR="008939E2" w:rsidRPr="002A6BBB" w:rsidRDefault="008939E2" w:rsidP="002A6BBB">
            <w:pPr>
              <w:widowControl/>
              <w:suppressAutoHyphens/>
              <w:rPr>
                <w:rFonts w:ascii="Arial" w:hAnsi="Arial" w:cs="Arial"/>
                <w:b/>
                <w:bCs/>
                <w:sz w:val="20"/>
                <w:szCs w:val="20"/>
                <w:lang w:val="uk-UA"/>
              </w:rPr>
            </w:pPr>
            <w:r w:rsidRPr="002A6BBB">
              <w:rPr>
                <w:rFonts w:ascii="Arial" w:hAnsi="Arial" w:cs="Arial"/>
                <w:b/>
                <w:bCs/>
                <w:sz w:val="20"/>
                <w:szCs w:val="20"/>
                <w:lang w:val="uk-UA"/>
              </w:rPr>
              <w:t>31.12.2014</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(31 110)</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(209 881)</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(8 418)</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(1 440)</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(2 800)</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(253 649)</w:t>
            </w:r>
          </w:p>
        </w:tc>
      </w:tr>
      <w:tr w:rsidR="008939E2" w:rsidRPr="002A6BBB">
        <w:tc>
          <w:tcPr>
            <w:tcW w:w="2266" w:type="dxa"/>
            <w:tcBorders>
              <w:bottom w:val="nil"/>
            </w:tcBorders>
            <w:vAlign w:val="bottom"/>
          </w:tcPr>
          <w:p w:rsidR="008939E2" w:rsidRPr="002A6BBB" w:rsidRDefault="008939E2" w:rsidP="002A6BBB">
            <w:pPr>
              <w:widowControl/>
              <w:suppressAutoHyphens/>
              <w:rPr>
                <w:rFonts w:ascii="Arial" w:hAnsi="Arial" w:cs="Arial"/>
                <w:sz w:val="20"/>
                <w:szCs w:val="20"/>
                <w:lang w:val="uk-UA"/>
              </w:rPr>
            </w:pPr>
            <w:r w:rsidRPr="002A6BBB">
              <w:rPr>
                <w:rFonts w:ascii="Arial" w:hAnsi="Arial" w:cs="Arial"/>
                <w:sz w:val="20"/>
                <w:szCs w:val="20"/>
                <w:lang w:val="uk-UA"/>
              </w:rPr>
              <w:t>Нарахування амортизації</w:t>
            </w:r>
          </w:p>
        </w:tc>
        <w:tc>
          <w:tcPr>
            <w:tcW w:w="1782"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(19 129)</w:t>
            </w:r>
          </w:p>
        </w:tc>
        <w:tc>
          <w:tcPr>
            <w:tcW w:w="1782"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(65 358)</w:t>
            </w:r>
          </w:p>
        </w:tc>
        <w:tc>
          <w:tcPr>
            <w:tcW w:w="1783"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(2 208)</w:t>
            </w:r>
          </w:p>
        </w:tc>
        <w:tc>
          <w:tcPr>
            <w:tcW w:w="1782"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(1 292)</w:t>
            </w:r>
          </w:p>
        </w:tc>
        <w:tc>
          <w:tcPr>
            <w:tcW w:w="1783"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(2 301)</w:t>
            </w:r>
          </w:p>
        </w:tc>
        <w:tc>
          <w:tcPr>
            <w:tcW w:w="1782"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w:t>
            </w:r>
          </w:p>
        </w:tc>
        <w:tc>
          <w:tcPr>
            <w:tcW w:w="1783" w:type="dxa"/>
            <w:tcBorders>
              <w:bottom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(90 288)</w:t>
            </w:r>
          </w:p>
        </w:tc>
      </w:tr>
      <w:tr w:rsidR="008939E2" w:rsidRPr="002A6BBB">
        <w:tc>
          <w:tcPr>
            <w:tcW w:w="2266" w:type="dxa"/>
            <w:tcBorders>
              <w:top w:val="nil"/>
            </w:tcBorders>
            <w:vAlign w:val="bottom"/>
          </w:tcPr>
          <w:p w:rsidR="008939E2" w:rsidRPr="002A6BBB" w:rsidRDefault="008939E2" w:rsidP="002A6BBB">
            <w:pPr>
              <w:widowControl/>
              <w:suppressAutoHyphens/>
              <w:rPr>
                <w:rFonts w:ascii="Arial" w:hAnsi="Arial" w:cs="Arial"/>
                <w:sz w:val="20"/>
                <w:szCs w:val="20"/>
                <w:lang w:val="uk-UA"/>
              </w:rPr>
            </w:pPr>
            <w:r w:rsidRPr="002A6BBB">
              <w:rPr>
                <w:rFonts w:ascii="Arial" w:hAnsi="Arial" w:cs="Arial"/>
                <w:sz w:val="20"/>
                <w:szCs w:val="20"/>
                <w:lang w:val="uk-UA"/>
              </w:rPr>
              <w:t>Вибуття амортизації</w:t>
            </w:r>
          </w:p>
        </w:tc>
        <w:tc>
          <w:tcPr>
            <w:tcW w:w="1782"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147</w:t>
            </w:r>
          </w:p>
        </w:tc>
        <w:tc>
          <w:tcPr>
            <w:tcW w:w="1782"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1 155</w:t>
            </w:r>
          </w:p>
        </w:tc>
        <w:tc>
          <w:tcPr>
            <w:tcW w:w="1783"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5</w:t>
            </w:r>
          </w:p>
        </w:tc>
        <w:tc>
          <w:tcPr>
            <w:tcW w:w="1782"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10</w:t>
            </w:r>
          </w:p>
        </w:tc>
        <w:tc>
          <w:tcPr>
            <w:tcW w:w="1783"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81</w:t>
            </w:r>
          </w:p>
        </w:tc>
        <w:tc>
          <w:tcPr>
            <w:tcW w:w="1782"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w:t>
            </w:r>
          </w:p>
        </w:tc>
        <w:tc>
          <w:tcPr>
            <w:tcW w:w="1783" w:type="dxa"/>
            <w:tcBorders>
              <w:top w:val="nil"/>
            </w:tcBorders>
            <w:vAlign w:val="bottom"/>
          </w:tcPr>
          <w:p w:rsidR="008939E2" w:rsidRPr="002A6BBB" w:rsidRDefault="008939E2" w:rsidP="002A6BBB">
            <w:pPr>
              <w:widowControl/>
              <w:suppressAutoHyphens/>
              <w:jc w:val="right"/>
              <w:rPr>
                <w:rFonts w:ascii="Arial" w:hAnsi="Arial" w:cs="Arial"/>
                <w:sz w:val="20"/>
                <w:szCs w:val="20"/>
                <w:lang w:val="uk-UA"/>
              </w:rPr>
            </w:pPr>
            <w:r w:rsidRPr="002A6BBB">
              <w:rPr>
                <w:rFonts w:ascii="Arial" w:hAnsi="Arial" w:cs="Arial"/>
                <w:sz w:val="20"/>
                <w:szCs w:val="20"/>
                <w:lang w:val="uk-UA"/>
              </w:rPr>
              <w:t>1 398</w:t>
            </w:r>
          </w:p>
        </w:tc>
      </w:tr>
      <w:tr w:rsidR="008939E2" w:rsidRPr="002A6BBB">
        <w:tc>
          <w:tcPr>
            <w:tcW w:w="2266" w:type="dxa"/>
            <w:vAlign w:val="bottom"/>
          </w:tcPr>
          <w:p w:rsidR="008939E2" w:rsidRPr="002A6BBB" w:rsidRDefault="008939E2" w:rsidP="002A6BBB">
            <w:pPr>
              <w:widowControl/>
              <w:suppressAutoHyphens/>
              <w:rPr>
                <w:rFonts w:ascii="Arial" w:hAnsi="Arial" w:cs="Arial"/>
                <w:b/>
                <w:bCs/>
                <w:sz w:val="20"/>
                <w:szCs w:val="20"/>
                <w:lang w:val="uk-UA"/>
              </w:rPr>
            </w:pPr>
            <w:r w:rsidRPr="002A6BBB">
              <w:rPr>
                <w:rFonts w:ascii="Arial" w:hAnsi="Arial" w:cs="Arial"/>
                <w:b/>
                <w:bCs/>
                <w:sz w:val="20"/>
                <w:szCs w:val="20"/>
                <w:lang w:val="uk-UA"/>
              </w:rPr>
              <w:t>31.12.2015</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(50 092)</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(274 084)</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(10 621)</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(2 722)</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(5 020)</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(342 539)</w:t>
            </w:r>
          </w:p>
        </w:tc>
      </w:tr>
      <w:tr w:rsidR="008939E2" w:rsidRPr="002A6BBB">
        <w:tc>
          <w:tcPr>
            <w:tcW w:w="2266" w:type="dxa"/>
            <w:vAlign w:val="bottom"/>
          </w:tcPr>
          <w:p w:rsidR="008939E2" w:rsidRPr="002A6BBB" w:rsidRDefault="008939E2" w:rsidP="002A6BBB">
            <w:pPr>
              <w:widowControl/>
              <w:suppressAutoHyphens/>
              <w:rPr>
                <w:rFonts w:ascii="Arial" w:hAnsi="Arial" w:cs="Arial"/>
                <w:b/>
                <w:bCs/>
                <w:sz w:val="20"/>
                <w:szCs w:val="20"/>
                <w:lang w:val="uk-UA"/>
              </w:rPr>
            </w:pP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p>
        </w:tc>
      </w:tr>
      <w:tr w:rsidR="008939E2" w:rsidRPr="002A6BBB">
        <w:tc>
          <w:tcPr>
            <w:tcW w:w="14743" w:type="dxa"/>
            <w:gridSpan w:val="8"/>
            <w:vAlign w:val="bottom"/>
          </w:tcPr>
          <w:p w:rsidR="008939E2" w:rsidRPr="002A6BBB" w:rsidRDefault="008939E2" w:rsidP="002A6BBB">
            <w:pPr>
              <w:widowControl/>
              <w:suppressAutoHyphens/>
              <w:rPr>
                <w:rFonts w:ascii="Arial" w:hAnsi="Arial" w:cs="Arial"/>
                <w:b/>
                <w:bCs/>
                <w:sz w:val="20"/>
                <w:szCs w:val="20"/>
                <w:lang w:val="uk-UA"/>
              </w:rPr>
            </w:pPr>
            <w:r w:rsidRPr="002A6BBB">
              <w:rPr>
                <w:rFonts w:ascii="Arial" w:hAnsi="Arial" w:cs="Arial"/>
                <w:b/>
                <w:bCs/>
                <w:sz w:val="20"/>
                <w:szCs w:val="20"/>
                <w:lang w:val="uk-UA"/>
              </w:rPr>
              <w:t>Чиста балансова вартість:</w:t>
            </w:r>
          </w:p>
        </w:tc>
      </w:tr>
      <w:tr w:rsidR="008939E2" w:rsidRPr="002A6BBB">
        <w:tc>
          <w:tcPr>
            <w:tcW w:w="2266" w:type="dxa"/>
            <w:vAlign w:val="bottom"/>
          </w:tcPr>
          <w:p w:rsidR="008939E2" w:rsidRPr="002A6BBB" w:rsidRDefault="008939E2" w:rsidP="002A6BBB">
            <w:pPr>
              <w:widowControl/>
              <w:suppressAutoHyphens/>
              <w:rPr>
                <w:rFonts w:ascii="Arial" w:hAnsi="Arial" w:cs="Arial"/>
                <w:b/>
                <w:bCs/>
                <w:sz w:val="20"/>
                <w:szCs w:val="20"/>
                <w:lang w:val="uk-UA"/>
              </w:rPr>
            </w:pPr>
            <w:r w:rsidRPr="002A6BBB">
              <w:rPr>
                <w:rFonts w:ascii="Arial" w:hAnsi="Arial" w:cs="Arial"/>
                <w:b/>
                <w:bCs/>
                <w:sz w:val="20"/>
                <w:szCs w:val="20"/>
                <w:lang w:val="uk-UA"/>
              </w:rPr>
              <w:t>31.12.2013</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79 889</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114 752</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7 881</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489</w:t>
            </w:r>
          </w:p>
        </w:tc>
        <w:tc>
          <w:tcPr>
            <w:tcW w:w="1783" w:type="dxa"/>
            <w:vAlign w:val="bottom"/>
          </w:tcPr>
          <w:p w:rsidR="008939E2" w:rsidRPr="002A6BBB" w:rsidRDefault="008939E2" w:rsidP="002A6BBB">
            <w:pPr>
              <w:widowControl/>
              <w:suppressAutoHyphens/>
              <w:jc w:val="right"/>
              <w:rPr>
                <w:rFonts w:ascii="Arial" w:hAnsi="Arial" w:cs="Arial"/>
                <w:b/>
                <w:bCs/>
                <w:sz w:val="20"/>
                <w:szCs w:val="20"/>
              </w:rPr>
            </w:pPr>
            <w:r w:rsidRPr="002A6BBB">
              <w:rPr>
                <w:rFonts w:ascii="Arial" w:hAnsi="Arial" w:cs="Arial"/>
                <w:b/>
                <w:bCs/>
                <w:sz w:val="20"/>
                <w:szCs w:val="20"/>
              </w:rPr>
              <w:t>2 158</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60 985</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266 154</w:t>
            </w:r>
          </w:p>
        </w:tc>
      </w:tr>
      <w:tr w:rsidR="008939E2" w:rsidRPr="002A6BBB">
        <w:tc>
          <w:tcPr>
            <w:tcW w:w="2266" w:type="dxa"/>
            <w:vAlign w:val="bottom"/>
          </w:tcPr>
          <w:p w:rsidR="008939E2" w:rsidRPr="002A6BBB" w:rsidRDefault="008939E2" w:rsidP="002A6BBB">
            <w:pPr>
              <w:widowControl/>
              <w:suppressAutoHyphens/>
              <w:rPr>
                <w:rFonts w:ascii="Arial" w:hAnsi="Arial" w:cs="Arial"/>
                <w:b/>
                <w:bCs/>
                <w:sz w:val="20"/>
                <w:szCs w:val="20"/>
                <w:lang w:val="uk-UA"/>
              </w:rPr>
            </w:pPr>
            <w:r w:rsidRPr="002A6BBB">
              <w:rPr>
                <w:rFonts w:ascii="Arial" w:hAnsi="Arial" w:cs="Arial"/>
                <w:b/>
                <w:bCs/>
                <w:sz w:val="20"/>
                <w:szCs w:val="20"/>
                <w:lang w:val="uk-UA"/>
              </w:rPr>
              <w:t>31.12.2014</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85 526</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152 646</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5 820</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1 272</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4 267</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121 985</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371 516</w:t>
            </w:r>
          </w:p>
        </w:tc>
      </w:tr>
      <w:tr w:rsidR="008939E2" w:rsidRPr="002A6BBB">
        <w:tc>
          <w:tcPr>
            <w:tcW w:w="2266" w:type="dxa"/>
            <w:vAlign w:val="bottom"/>
          </w:tcPr>
          <w:p w:rsidR="008939E2" w:rsidRPr="002A6BBB" w:rsidRDefault="008939E2" w:rsidP="002A6BBB">
            <w:pPr>
              <w:widowControl/>
              <w:suppressAutoHyphens/>
              <w:rPr>
                <w:rFonts w:ascii="Arial" w:hAnsi="Arial" w:cs="Arial"/>
                <w:b/>
                <w:bCs/>
                <w:sz w:val="20"/>
                <w:szCs w:val="20"/>
                <w:lang w:val="uk-UA"/>
              </w:rPr>
            </w:pPr>
            <w:r w:rsidRPr="002A6BBB">
              <w:rPr>
                <w:rFonts w:ascii="Arial" w:hAnsi="Arial" w:cs="Arial"/>
                <w:b/>
                <w:bCs/>
                <w:sz w:val="20"/>
                <w:szCs w:val="20"/>
                <w:lang w:val="uk-UA"/>
              </w:rPr>
              <w:t>31.12.2015</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102 573</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202 089</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4 759</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1 221</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3 281</w:t>
            </w:r>
          </w:p>
        </w:tc>
        <w:tc>
          <w:tcPr>
            <w:tcW w:w="1782"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25 689</w:t>
            </w:r>
          </w:p>
        </w:tc>
        <w:tc>
          <w:tcPr>
            <w:tcW w:w="1783" w:type="dxa"/>
            <w:vAlign w:val="bottom"/>
          </w:tcPr>
          <w:p w:rsidR="008939E2" w:rsidRPr="002A6BBB" w:rsidRDefault="008939E2" w:rsidP="002A6BBB">
            <w:pPr>
              <w:widowControl/>
              <w:suppressAutoHyphens/>
              <w:jc w:val="right"/>
              <w:rPr>
                <w:rFonts w:ascii="Arial" w:hAnsi="Arial" w:cs="Arial"/>
                <w:b/>
                <w:bCs/>
                <w:sz w:val="20"/>
                <w:szCs w:val="20"/>
                <w:lang w:val="uk-UA"/>
              </w:rPr>
            </w:pPr>
            <w:r w:rsidRPr="002A6BBB">
              <w:rPr>
                <w:rFonts w:ascii="Arial" w:hAnsi="Arial" w:cs="Arial"/>
                <w:b/>
                <w:bCs/>
                <w:sz w:val="20"/>
                <w:szCs w:val="20"/>
                <w:lang w:val="uk-UA"/>
              </w:rPr>
              <w:t>339 612</w:t>
            </w:r>
          </w:p>
        </w:tc>
      </w:tr>
    </w:tbl>
    <w:p w:rsidR="008939E2" w:rsidRPr="00120AB3" w:rsidRDefault="008939E2">
      <w:pPr>
        <w:rPr>
          <w:rFonts w:ascii="Arial" w:hAnsi="Arial" w:cs="Arial"/>
          <w:b/>
          <w:bCs/>
          <w:sz w:val="20"/>
          <w:szCs w:val="20"/>
          <w:lang w:val="uk-UA"/>
        </w:rPr>
      </w:pPr>
    </w:p>
    <w:p w:rsidR="008939E2" w:rsidRPr="00120AB3" w:rsidRDefault="008939E2" w:rsidP="00AD779E">
      <w:pPr>
        <w:pStyle w:val="Heading1"/>
        <w:tabs>
          <w:tab w:val="left" w:pos="284"/>
        </w:tabs>
        <w:spacing w:before="480" w:after="240"/>
        <w:ind w:left="0" w:firstLine="0"/>
        <w:rPr>
          <w:rFonts w:ascii="Arial" w:hAnsi="Arial" w:cs="Arial"/>
          <w:lang w:val="uk-UA"/>
        </w:rPr>
      </w:pPr>
    </w:p>
    <w:p w:rsidR="008939E2" w:rsidRPr="00120AB3" w:rsidRDefault="008939E2">
      <w:pPr>
        <w:rPr>
          <w:rFonts w:ascii="Arial" w:hAnsi="Arial" w:cs="Arial"/>
          <w:b/>
          <w:bCs/>
          <w:sz w:val="20"/>
          <w:szCs w:val="20"/>
          <w:lang w:val="uk-UA"/>
        </w:rPr>
        <w:sectPr w:rsidR="008939E2" w:rsidRPr="00120AB3" w:rsidSect="00DB7639">
          <w:headerReference w:type="default" r:id="rId20"/>
          <w:pgSz w:w="16840" w:h="11910" w:orient="landscape" w:code="9"/>
          <w:pgMar w:top="1418" w:right="1134" w:bottom="851" w:left="1134" w:header="567" w:footer="567" w:gutter="0"/>
          <w:cols w:space="720"/>
          <w:docGrid w:linePitch="360"/>
        </w:sectPr>
      </w:pPr>
    </w:p>
    <w:p w:rsidR="008939E2" w:rsidRPr="00120AB3" w:rsidRDefault="008939E2" w:rsidP="00C57256">
      <w:pPr>
        <w:spacing w:after="240"/>
        <w:rPr>
          <w:rFonts w:ascii="Arial" w:hAnsi="Arial" w:cs="Arial"/>
          <w:b/>
          <w:bCs/>
          <w:sz w:val="20"/>
          <w:szCs w:val="20"/>
          <w:lang w:val="uk-UA"/>
        </w:rPr>
      </w:pPr>
      <w:r w:rsidRPr="00120AB3">
        <w:rPr>
          <w:rFonts w:ascii="Arial" w:hAnsi="Arial" w:cs="Arial"/>
          <w:b/>
          <w:bCs/>
          <w:sz w:val="20"/>
          <w:szCs w:val="20"/>
          <w:lang w:val="uk-UA"/>
        </w:rPr>
        <w:t>9. НЕМАТЕРІАЛЬНІ АКТИВИ</w:t>
      </w:r>
    </w:p>
    <w:tbl>
      <w:tblPr>
        <w:tblW w:w="9923" w:type="dxa"/>
        <w:tblInd w:w="2" w:type="dxa"/>
        <w:tblLayout w:type="fixed"/>
        <w:tblLook w:val="00A0"/>
      </w:tblPr>
      <w:tblGrid>
        <w:gridCol w:w="3261"/>
        <w:gridCol w:w="1984"/>
        <w:gridCol w:w="1701"/>
        <w:gridCol w:w="1843"/>
        <w:gridCol w:w="1134"/>
      </w:tblGrid>
      <w:tr w:rsidR="008939E2" w:rsidRPr="002A6BBB">
        <w:trPr>
          <w:trHeight w:val="80"/>
          <w:tblHeader/>
        </w:trPr>
        <w:tc>
          <w:tcPr>
            <w:tcW w:w="3261" w:type="dxa"/>
            <w:tcBorders>
              <w:top w:val="nil"/>
              <w:left w:val="nil"/>
              <w:bottom w:val="single" w:sz="4" w:space="0" w:color="auto"/>
              <w:right w:val="nil"/>
            </w:tcBorders>
            <w:noWrap/>
            <w:vAlign w:val="bottom"/>
          </w:tcPr>
          <w:p w:rsidR="008939E2" w:rsidRPr="00120AB3" w:rsidRDefault="008939E2" w:rsidP="00822996">
            <w:pPr>
              <w:widowControl/>
              <w:suppressAutoHyphens/>
              <w:rPr>
                <w:rFonts w:ascii="Arial" w:hAnsi="Arial" w:cs="Arial"/>
                <w:i/>
                <w:iCs/>
                <w:sz w:val="20"/>
                <w:szCs w:val="20"/>
                <w:lang w:val="uk-UA" w:eastAsia="ru-RU"/>
              </w:rPr>
            </w:pPr>
            <w:r w:rsidRPr="00120AB3">
              <w:rPr>
                <w:rFonts w:ascii="Arial" w:hAnsi="Arial" w:cs="Arial"/>
                <w:b/>
                <w:bCs/>
                <w:sz w:val="20"/>
                <w:szCs w:val="20"/>
                <w:lang w:val="uk-UA" w:eastAsia="ru-RU"/>
              </w:rPr>
              <w:t xml:space="preserve"> </w:t>
            </w:r>
          </w:p>
        </w:tc>
        <w:tc>
          <w:tcPr>
            <w:tcW w:w="1984" w:type="dxa"/>
            <w:tcBorders>
              <w:top w:val="nil"/>
              <w:left w:val="nil"/>
              <w:bottom w:val="single" w:sz="4" w:space="0" w:color="auto"/>
              <w:right w:val="nil"/>
            </w:tcBorders>
            <w:vAlign w:val="bottom"/>
          </w:tcPr>
          <w:p w:rsidR="008939E2" w:rsidRPr="00120AB3" w:rsidRDefault="008939E2" w:rsidP="00C21B11">
            <w:pPr>
              <w:widowControl/>
              <w:suppressAutoHyphens/>
              <w:jc w:val="right"/>
              <w:rPr>
                <w:rFonts w:ascii="Arial" w:hAnsi="Arial" w:cs="Arial"/>
                <w:b/>
                <w:bCs/>
                <w:sz w:val="20"/>
                <w:szCs w:val="20"/>
                <w:lang w:val="uk-UA" w:eastAsia="ru-RU"/>
              </w:rPr>
            </w:pPr>
            <w:r>
              <w:rPr>
                <w:rFonts w:ascii="Arial" w:hAnsi="Arial" w:cs="Arial"/>
                <w:b/>
                <w:bCs/>
                <w:sz w:val="20"/>
                <w:szCs w:val="20"/>
                <w:lang w:val="uk-UA" w:eastAsia="ru-RU"/>
              </w:rPr>
              <w:t>Нематеріальні активи у процесі розробки</w:t>
            </w:r>
          </w:p>
        </w:tc>
        <w:tc>
          <w:tcPr>
            <w:tcW w:w="1701" w:type="dxa"/>
            <w:tcBorders>
              <w:top w:val="nil"/>
              <w:left w:val="nil"/>
              <w:bottom w:val="single" w:sz="4" w:space="0" w:color="auto"/>
              <w:right w:val="nil"/>
            </w:tcBorders>
            <w:vAlign w:val="bottom"/>
          </w:tcPr>
          <w:p w:rsidR="008939E2" w:rsidRPr="00120AB3" w:rsidRDefault="008939E2" w:rsidP="00C57256">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Програмне забезпечення</w:t>
            </w:r>
          </w:p>
        </w:tc>
        <w:tc>
          <w:tcPr>
            <w:tcW w:w="1843" w:type="dxa"/>
            <w:tcBorders>
              <w:top w:val="nil"/>
              <w:left w:val="nil"/>
              <w:bottom w:val="single" w:sz="4" w:space="0" w:color="auto"/>
              <w:right w:val="nil"/>
            </w:tcBorders>
            <w:vAlign w:val="bottom"/>
          </w:tcPr>
          <w:p w:rsidR="008939E2" w:rsidRPr="00120AB3" w:rsidRDefault="008939E2" w:rsidP="00C57256">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Інші нематеріальні активи</w:t>
            </w:r>
          </w:p>
        </w:tc>
        <w:tc>
          <w:tcPr>
            <w:tcW w:w="1134" w:type="dxa"/>
            <w:tcBorders>
              <w:top w:val="nil"/>
              <w:left w:val="nil"/>
              <w:bottom w:val="single" w:sz="4" w:space="0" w:color="auto"/>
              <w:right w:val="nil"/>
            </w:tcBorders>
            <w:vAlign w:val="bottom"/>
          </w:tcPr>
          <w:p w:rsidR="008939E2" w:rsidRPr="00120AB3" w:rsidRDefault="008939E2" w:rsidP="00C57256">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 xml:space="preserve"> Разом </w:t>
            </w:r>
          </w:p>
        </w:tc>
      </w:tr>
      <w:tr w:rsidR="008939E2" w:rsidRPr="002A6BBB">
        <w:trPr>
          <w:trHeight w:val="255"/>
        </w:trPr>
        <w:tc>
          <w:tcPr>
            <w:tcW w:w="3261" w:type="dxa"/>
            <w:tcBorders>
              <w:top w:val="single" w:sz="4" w:space="0" w:color="auto"/>
              <w:left w:val="nil"/>
              <w:bottom w:val="single" w:sz="4" w:space="0" w:color="auto"/>
              <w:right w:val="nil"/>
            </w:tcBorders>
            <w:vAlign w:val="bottom"/>
          </w:tcPr>
          <w:p w:rsidR="008939E2" w:rsidRPr="00120AB3" w:rsidRDefault="008939E2" w:rsidP="008D2924">
            <w:pPr>
              <w:widowControl/>
              <w:suppressAutoHyphens/>
              <w:ind w:right="-19"/>
              <w:rPr>
                <w:rFonts w:ascii="Arial" w:hAnsi="Arial" w:cs="Arial"/>
                <w:b/>
                <w:bCs/>
                <w:sz w:val="20"/>
                <w:szCs w:val="20"/>
                <w:lang w:val="uk-UA" w:eastAsia="ru-RU"/>
              </w:rPr>
            </w:pPr>
            <w:r w:rsidRPr="00120AB3">
              <w:rPr>
                <w:rFonts w:ascii="Arial" w:hAnsi="Arial" w:cs="Arial"/>
                <w:b/>
                <w:bCs/>
                <w:sz w:val="20"/>
                <w:szCs w:val="20"/>
                <w:lang w:val="uk-UA" w:eastAsia="ru-RU"/>
              </w:rPr>
              <w:t>Первісна вартість</w:t>
            </w:r>
            <w:r>
              <w:rPr>
                <w:rFonts w:ascii="Arial" w:hAnsi="Arial" w:cs="Arial"/>
                <w:b/>
                <w:bCs/>
                <w:sz w:val="20"/>
                <w:szCs w:val="20"/>
                <w:lang w:val="uk-UA" w:eastAsia="ru-RU"/>
              </w:rPr>
              <w:t>:</w:t>
            </w:r>
          </w:p>
        </w:tc>
        <w:tc>
          <w:tcPr>
            <w:tcW w:w="1984" w:type="dxa"/>
            <w:tcBorders>
              <w:top w:val="single" w:sz="4" w:space="0" w:color="auto"/>
              <w:left w:val="nil"/>
              <w:bottom w:val="single" w:sz="4" w:space="0" w:color="auto"/>
              <w:right w:val="nil"/>
            </w:tcBorders>
            <w:vAlign w:val="bottom"/>
          </w:tcPr>
          <w:p w:rsidR="008939E2" w:rsidRPr="00120AB3" w:rsidRDefault="008939E2" w:rsidP="00C21B11">
            <w:pPr>
              <w:widowControl/>
              <w:suppressAutoHyphens/>
              <w:ind w:right="-19"/>
              <w:jc w:val="right"/>
              <w:rPr>
                <w:rFonts w:ascii="Arial" w:hAnsi="Arial" w:cs="Arial"/>
                <w:b/>
                <w:bCs/>
                <w:sz w:val="20"/>
                <w:szCs w:val="20"/>
                <w:lang w:val="uk-UA" w:eastAsia="ru-RU"/>
              </w:rPr>
            </w:pPr>
          </w:p>
        </w:tc>
        <w:tc>
          <w:tcPr>
            <w:tcW w:w="1701" w:type="dxa"/>
            <w:tcBorders>
              <w:top w:val="single" w:sz="4" w:space="0" w:color="auto"/>
              <w:left w:val="nil"/>
              <w:bottom w:val="single" w:sz="4" w:space="0" w:color="auto"/>
              <w:right w:val="nil"/>
            </w:tcBorders>
            <w:vAlign w:val="bottom"/>
          </w:tcPr>
          <w:p w:rsidR="008939E2" w:rsidRPr="00120AB3" w:rsidRDefault="008939E2" w:rsidP="008D2924">
            <w:pPr>
              <w:widowControl/>
              <w:suppressAutoHyphens/>
              <w:ind w:right="-19"/>
              <w:rPr>
                <w:rFonts w:ascii="Arial" w:hAnsi="Arial" w:cs="Arial"/>
                <w:b/>
                <w:bCs/>
                <w:sz w:val="20"/>
                <w:szCs w:val="20"/>
                <w:lang w:val="uk-UA" w:eastAsia="ru-RU"/>
              </w:rPr>
            </w:pPr>
          </w:p>
        </w:tc>
        <w:tc>
          <w:tcPr>
            <w:tcW w:w="1843" w:type="dxa"/>
            <w:tcBorders>
              <w:top w:val="single" w:sz="4" w:space="0" w:color="auto"/>
              <w:left w:val="nil"/>
              <w:bottom w:val="single" w:sz="4" w:space="0" w:color="auto"/>
              <w:right w:val="nil"/>
            </w:tcBorders>
            <w:vAlign w:val="bottom"/>
          </w:tcPr>
          <w:p w:rsidR="008939E2" w:rsidRPr="00120AB3" w:rsidRDefault="008939E2" w:rsidP="008D2924">
            <w:pPr>
              <w:widowControl/>
              <w:suppressAutoHyphens/>
              <w:ind w:right="-19"/>
              <w:rPr>
                <w:rFonts w:ascii="Arial" w:hAnsi="Arial" w:cs="Arial"/>
                <w:b/>
                <w:bCs/>
                <w:sz w:val="20"/>
                <w:szCs w:val="20"/>
                <w:lang w:val="uk-UA" w:eastAsia="ru-RU"/>
              </w:rPr>
            </w:pPr>
          </w:p>
        </w:tc>
        <w:tc>
          <w:tcPr>
            <w:tcW w:w="1134" w:type="dxa"/>
            <w:tcBorders>
              <w:top w:val="single" w:sz="4" w:space="0" w:color="auto"/>
              <w:left w:val="nil"/>
              <w:bottom w:val="single" w:sz="4" w:space="0" w:color="auto"/>
              <w:right w:val="nil"/>
            </w:tcBorders>
            <w:vAlign w:val="bottom"/>
          </w:tcPr>
          <w:p w:rsidR="008939E2" w:rsidRPr="00120AB3" w:rsidRDefault="008939E2" w:rsidP="008D2924">
            <w:pPr>
              <w:widowControl/>
              <w:suppressAutoHyphens/>
              <w:ind w:right="-19"/>
              <w:rPr>
                <w:rFonts w:ascii="Arial" w:hAnsi="Arial" w:cs="Arial"/>
                <w:b/>
                <w:bCs/>
                <w:sz w:val="20"/>
                <w:szCs w:val="20"/>
                <w:lang w:val="uk-UA" w:eastAsia="ru-RU"/>
              </w:rPr>
            </w:pPr>
          </w:p>
        </w:tc>
      </w:tr>
      <w:tr w:rsidR="008939E2" w:rsidRPr="002A6BBB">
        <w:trPr>
          <w:trHeight w:val="255"/>
        </w:trPr>
        <w:tc>
          <w:tcPr>
            <w:tcW w:w="3261" w:type="dxa"/>
            <w:tcBorders>
              <w:top w:val="single" w:sz="4" w:space="0" w:color="auto"/>
              <w:left w:val="nil"/>
              <w:bottom w:val="single" w:sz="8" w:space="0" w:color="auto"/>
              <w:right w:val="nil"/>
            </w:tcBorders>
            <w:vAlign w:val="bottom"/>
          </w:tcPr>
          <w:p w:rsidR="008939E2" w:rsidRPr="00120AB3" w:rsidRDefault="008939E2" w:rsidP="00822996">
            <w:pPr>
              <w:widowControl/>
              <w:suppressAutoHyphens/>
              <w:ind w:right="-108" w:firstLine="34"/>
              <w:rPr>
                <w:rFonts w:ascii="Arial" w:hAnsi="Arial" w:cs="Arial"/>
                <w:b/>
                <w:bCs/>
                <w:sz w:val="20"/>
                <w:szCs w:val="20"/>
                <w:lang w:val="uk-UA" w:eastAsia="ru-RU"/>
              </w:rPr>
            </w:pPr>
            <w:r w:rsidRPr="00120AB3">
              <w:rPr>
                <w:rFonts w:ascii="Arial" w:hAnsi="Arial" w:cs="Arial"/>
                <w:b/>
                <w:bCs/>
                <w:sz w:val="20"/>
                <w:szCs w:val="20"/>
                <w:lang w:val="uk-UA" w:eastAsia="ru-RU"/>
              </w:rPr>
              <w:t>31.12.2013</w:t>
            </w:r>
          </w:p>
        </w:tc>
        <w:tc>
          <w:tcPr>
            <w:tcW w:w="1984" w:type="dxa"/>
            <w:tcBorders>
              <w:top w:val="single" w:sz="4" w:space="0" w:color="auto"/>
              <w:left w:val="nil"/>
              <w:bottom w:val="single" w:sz="8" w:space="0" w:color="auto"/>
              <w:right w:val="nil"/>
            </w:tcBorders>
            <w:vAlign w:val="bottom"/>
          </w:tcPr>
          <w:p w:rsidR="008939E2" w:rsidRPr="00120AB3" w:rsidRDefault="008939E2" w:rsidP="00C21B11">
            <w:pPr>
              <w:widowControl/>
              <w:suppressAutoHyphens/>
              <w:ind w:left="-108" w:right="-19"/>
              <w:jc w:val="right"/>
              <w:rPr>
                <w:rFonts w:ascii="Arial" w:hAnsi="Arial" w:cs="Arial"/>
                <w:b/>
                <w:bCs/>
                <w:sz w:val="20"/>
                <w:szCs w:val="20"/>
                <w:lang w:val="uk-UA" w:eastAsia="ru-RU"/>
              </w:rPr>
            </w:pPr>
            <w:r>
              <w:rPr>
                <w:rFonts w:ascii="Arial" w:hAnsi="Arial" w:cs="Arial"/>
                <w:b/>
                <w:bCs/>
                <w:sz w:val="20"/>
                <w:szCs w:val="20"/>
                <w:lang w:val="uk-UA" w:eastAsia="ru-RU"/>
              </w:rPr>
              <w:t>-</w:t>
            </w:r>
          </w:p>
        </w:tc>
        <w:tc>
          <w:tcPr>
            <w:tcW w:w="1701" w:type="dxa"/>
            <w:tcBorders>
              <w:top w:val="single" w:sz="4" w:space="0" w:color="auto"/>
              <w:left w:val="nil"/>
              <w:bottom w:val="single" w:sz="8" w:space="0" w:color="auto"/>
              <w:right w:val="nil"/>
            </w:tcBorders>
            <w:noWrap/>
            <w:vAlign w:val="bottom"/>
          </w:tcPr>
          <w:p w:rsidR="008939E2" w:rsidRPr="00120AB3" w:rsidRDefault="008939E2" w:rsidP="008D2924">
            <w:pPr>
              <w:widowControl/>
              <w:suppressAutoHyphens/>
              <w:ind w:left="-108" w:right="-19"/>
              <w:jc w:val="right"/>
              <w:rPr>
                <w:rFonts w:ascii="Arial" w:hAnsi="Arial" w:cs="Arial"/>
                <w:b/>
                <w:bCs/>
                <w:sz w:val="20"/>
                <w:szCs w:val="20"/>
                <w:lang w:val="uk-UA" w:eastAsia="ru-RU"/>
              </w:rPr>
            </w:pPr>
            <w:r w:rsidRPr="00120AB3">
              <w:rPr>
                <w:rFonts w:ascii="Arial" w:hAnsi="Arial" w:cs="Arial"/>
                <w:b/>
                <w:bCs/>
                <w:sz w:val="20"/>
                <w:szCs w:val="20"/>
                <w:lang w:val="uk-UA" w:eastAsia="ru-RU"/>
              </w:rPr>
              <w:t>2 683</w:t>
            </w:r>
          </w:p>
        </w:tc>
        <w:tc>
          <w:tcPr>
            <w:tcW w:w="1843" w:type="dxa"/>
            <w:tcBorders>
              <w:top w:val="single" w:sz="4" w:space="0" w:color="auto"/>
              <w:left w:val="nil"/>
              <w:bottom w:val="single" w:sz="8" w:space="0" w:color="auto"/>
              <w:right w:val="nil"/>
            </w:tcBorders>
            <w:noWrap/>
            <w:vAlign w:val="bottom"/>
          </w:tcPr>
          <w:p w:rsidR="008939E2" w:rsidRPr="00120AB3" w:rsidRDefault="008939E2" w:rsidP="008D2924">
            <w:pPr>
              <w:widowControl/>
              <w:suppressAutoHyphens/>
              <w:ind w:left="-115" w:right="-19"/>
              <w:jc w:val="right"/>
              <w:rPr>
                <w:rFonts w:ascii="Arial" w:hAnsi="Arial" w:cs="Arial"/>
                <w:b/>
                <w:bCs/>
                <w:sz w:val="20"/>
                <w:szCs w:val="20"/>
                <w:lang w:val="uk-UA" w:eastAsia="ru-RU"/>
              </w:rPr>
            </w:pPr>
            <w:r w:rsidRPr="00120AB3">
              <w:rPr>
                <w:rFonts w:ascii="Arial" w:hAnsi="Arial" w:cs="Arial"/>
                <w:b/>
                <w:bCs/>
                <w:sz w:val="20"/>
                <w:szCs w:val="20"/>
                <w:lang w:val="uk-UA" w:eastAsia="ru-RU"/>
              </w:rPr>
              <w:t>81</w:t>
            </w:r>
          </w:p>
        </w:tc>
        <w:tc>
          <w:tcPr>
            <w:tcW w:w="1134" w:type="dxa"/>
            <w:tcBorders>
              <w:top w:val="single" w:sz="4" w:space="0" w:color="auto"/>
              <w:left w:val="nil"/>
              <w:bottom w:val="single" w:sz="8" w:space="0" w:color="auto"/>
              <w:right w:val="nil"/>
            </w:tcBorders>
            <w:noWrap/>
            <w:vAlign w:val="bottom"/>
          </w:tcPr>
          <w:p w:rsidR="008939E2" w:rsidRPr="00120AB3" w:rsidRDefault="008939E2" w:rsidP="008D2924">
            <w:pPr>
              <w:widowControl/>
              <w:suppressAutoHyphens/>
              <w:ind w:right="-19"/>
              <w:jc w:val="right"/>
              <w:rPr>
                <w:rFonts w:ascii="Arial" w:hAnsi="Arial" w:cs="Arial"/>
                <w:b/>
                <w:bCs/>
                <w:sz w:val="20"/>
                <w:szCs w:val="20"/>
                <w:lang w:val="uk-UA" w:eastAsia="ru-RU"/>
              </w:rPr>
            </w:pPr>
            <w:r w:rsidRPr="00120AB3">
              <w:rPr>
                <w:rFonts w:ascii="Arial" w:hAnsi="Arial" w:cs="Arial"/>
                <w:b/>
                <w:bCs/>
                <w:sz w:val="20"/>
                <w:szCs w:val="20"/>
                <w:lang w:val="uk-UA" w:eastAsia="ru-RU"/>
              </w:rPr>
              <w:t>2 764</w:t>
            </w:r>
          </w:p>
        </w:tc>
      </w:tr>
      <w:tr w:rsidR="008939E2" w:rsidRPr="002A6BBB">
        <w:trPr>
          <w:trHeight w:val="255"/>
        </w:trPr>
        <w:tc>
          <w:tcPr>
            <w:tcW w:w="3261" w:type="dxa"/>
            <w:tcBorders>
              <w:top w:val="nil"/>
              <w:left w:val="nil"/>
              <w:bottom w:val="nil"/>
              <w:right w:val="nil"/>
            </w:tcBorders>
            <w:vAlign w:val="bottom"/>
          </w:tcPr>
          <w:p w:rsidR="008939E2" w:rsidRPr="00120AB3" w:rsidRDefault="008939E2" w:rsidP="008D2924">
            <w:pPr>
              <w:widowControl/>
              <w:suppressAutoHyphens/>
              <w:ind w:right="-108" w:firstLine="34"/>
              <w:rPr>
                <w:rFonts w:ascii="Arial" w:hAnsi="Arial" w:cs="Arial"/>
                <w:sz w:val="20"/>
                <w:szCs w:val="20"/>
                <w:lang w:val="uk-UA" w:eastAsia="ru-RU"/>
              </w:rPr>
            </w:pPr>
            <w:r w:rsidRPr="00120AB3">
              <w:rPr>
                <w:rFonts w:ascii="Arial" w:hAnsi="Arial" w:cs="Arial"/>
                <w:sz w:val="20"/>
                <w:szCs w:val="20"/>
                <w:lang w:val="uk-UA" w:eastAsia="ru-RU"/>
              </w:rPr>
              <w:t>Придбання</w:t>
            </w:r>
          </w:p>
        </w:tc>
        <w:tc>
          <w:tcPr>
            <w:tcW w:w="1984" w:type="dxa"/>
            <w:tcBorders>
              <w:top w:val="nil"/>
              <w:left w:val="nil"/>
              <w:bottom w:val="nil"/>
              <w:right w:val="nil"/>
            </w:tcBorders>
            <w:vAlign w:val="bottom"/>
          </w:tcPr>
          <w:p w:rsidR="008939E2" w:rsidRPr="00120AB3" w:rsidRDefault="008939E2" w:rsidP="00C21B11">
            <w:pPr>
              <w:widowControl/>
              <w:suppressAutoHyphens/>
              <w:ind w:left="-108" w:right="-19"/>
              <w:jc w:val="right"/>
              <w:rPr>
                <w:rFonts w:ascii="Arial" w:hAnsi="Arial" w:cs="Arial"/>
                <w:sz w:val="20"/>
                <w:szCs w:val="20"/>
                <w:lang w:val="uk-UA" w:eastAsia="ru-RU"/>
              </w:rPr>
            </w:pPr>
            <w:r>
              <w:rPr>
                <w:rFonts w:ascii="Arial" w:hAnsi="Arial" w:cs="Arial"/>
                <w:sz w:val="20"/>
                <w:szCs w:val="20"/>
                <w:lang w:val="uk-UA" w:eastAsia="ru-RU"/>
              </w:rPr>
              <w:t>-</w:t>
            </w:r>
          </w:p>
        </w:tc>
        <w:tc>
          <w:tcPr>
            <w:tcW w:w="1701" w:type="dxa"/>
            <w:tcBorders>
              <w:top w:val="nil"/>
              <w:left w:val="nil"/>
              <w:bottom w:val="nil"/>
              <w:right w:val="nil"/>
            </w:tcBorders>
            <w:noWrap/>
            <w:vAlign w:val="bottom"/>
          </w:tcPr>
          <w:p w:rsidR="008939E2" w:rsidRPr="00120AB3" w:rsidRDefault="008939E2" w:rsidP="008D2924">
            <w:pPr>
              <w:widowControl/>
              <w:suppressAutoHyphens/>
              <w:ind w:left="-108" w:right="-19"/>
              <w:jc w:val="right"/>
              <w:rPr>
                <w:rFonts w:ascii="Arial" w:hAnsi="Arial" w:cs="Arial"/>
                <w:sz w:val="20"/>
                <w:szCs w:val="20"/>
                <w:lang w:val="uk-UA" w:eastAsia="ru-RU"/>
              </w:rPr>
            </w:pPr>
            <w:r w:rsidRPr="00120AB3">
              <w:rPr>
                <w:rFonts w:ascii="Arial" w:hAnsi="Arial" w:cs="Arial"/>
                <w:sz w:val="20"/>
                <w:szCs w:val="20"/>
                <w:lang w:val="uk-UA" w:eastAsia="ru-RU"/>
              </w:rPr>
              <w:t>70</w:t>
            </w:r>
          </w:p>
        </w:tc>
        <w:tc>
          <w:tcPr>
            <w:tcW w:w="1843" w:type="dxa"/>
            <w:tcBorders>
              <w:top w:val="nil"/>
              <w:left w:val="nil"/>
              <w:bottom w:val="nil"/>
              <w:right w:val="nil"/>
            </w:tcBorders>
            <w:noWrap/>
            <w:vAlign w:val="bottom"/>
          </w:tcPr>
          <w:p w:rsidR="008939E2" w:rsidRPr="00120AB3" w:rsidRDefault="008939E2" w:rsidP="008D2924">
            <w:pPr>
              <w:widowControl/>
              <w:suppressAutoHyphens/>
              <w:ind w:left="-115" w:right="-19"/>
              <w:jc w:val="right"/>
              <w:rPr>
                <w:rFonts w:ascii="Arial" w:hAnsi="Arial" w:cs="Arial"/>
                <w:sz w:val="20"/>
                <w:szCs w:val="20"/>
                <w:lang w:val="uk-UA" w:eastAsia="ru-RU"/>
              </w:rPr>
            </w:pPr>
            <w:r w:rsidRPr="00120AB3">
              <w:rPr>
                <w:rFonts w:ascii="Arial" w:hAnsi="Arial" w:cs="Arial"/>
                <w:sz w:val="20"/>
                <w:szCs w:val="20"/>
                <w:lang w:val="uk-UA" w:eastAsia="ru-RU"/>
              </w:rPr>
              <w:t>301</w:t>
            </w:r>
          </w:p>
        </w:tc>
        <w:tc>
          <w:tcPr>
            <w:tcW w:w="1134" w:type="dxa"/>
            <w:tcBorders>
              <w:top w:val="nil"/>
              <w:left w:val="nil"/>
              <w:bottom w:val="nil"/>
              <w:right w:val="nil"/>
            </w:tcBorders>
            <w:noWrap/>
            <w:vAlign w:val="bottom"/>
          </w:tcPr>
          <w:p w:rsidR="008939E2" w:rsidRPr="00120AB3" w:rsidRDefault="008939E2" w:rsidP="008D2924">
            <w:pPr>
              <w:widowControl/>
              <w:suppressAutoHyphens/>
              <w:ind w:right="-19"/>
              <w:jc w:val="right"/>
              <w:rPr>
                <w:rFonts w:ascii="Arial" w:hAnsi="Arial" w:cs="Arial"/>
                <w:b/>
                <w:bCs/>
                <w:sz w:val="20"/>
                <w:szCs w:val="20"/>
                <w:lang w:val="uk-UA" w:eastAsia="ru-RU"/>
              </w:rPr>
            </w:pPr>
            <w:r w:rsidRPr="00120AB3">
              <w:rPr>
                <w:rFonts w:ascii="Arial" w:hAnsi="Arial" w:cs="Arial"/>
                <w:b/>
                <w:bCs/>
                <w:sz w:val="20"/>
                <w:szCs w:val="20"/>
                <w:lang w:val="uk-UA" w:eastAsia="ru-RU"/>
              </w:rPr>
              <w:t>371</w:t>
            </w:r>
          </w:p>
        </w:tc>
      </w:tr>
      <w:tr w:rsidR="008939E2" w:rsidRPr="002A6BBB">
        <w:trPr>
          <w:trHeight w:val="255"/>
        </w:trPr>
        <w:tc>
          <w:tcPr>
            <w:tcW w:w="3261" w:type="dxa"/>
            <w:tcBorders>
              <w:top w:val="single" w:sz="4" w:space="0" w:color="auto"/>
              <w:left w:val="nil"/>
              <w:bottom w:val="single" w:sz="8" w:space="0" w:color="auto"/>
              <w:right w:val="nil"/>
            </w:tcBorders>
            <w:vAlign w:val="bottom"/>
          </w:tcPr>
          <w:p w:rsidR="008939E2" w:rsidRPr="00120AB3" w:rsidRDefault="008939E2" w:rsidP="008D2924">
            <w:pPr>
              <w:widowControl/>
              <w:suppressAutoHyphens/>
              <w:ind w:right="-108" w:firstLine="34"/>
              <w:rPr>
                <w:rFonts w:ascii="Arial" w:hAnsi="Arial" w:cs="Arial"/>
                <w:b/>
                <w:bCs/>
                <w:sz w:val="20"/>
                <w:szCs w:val="20"/>
                <w:lang w:val="uk-UA" w:eastAsia="ru-RU"/>
              </w:rPr>
            </w:pPr>
            <w:r w:rsidRPr="00120AB3">
              <w:rPr>
                <w:rFonts w:ascii="Arial" w:hAnsi="Arial" w:cs="Arial"/>
                <w:b/>
                <w:bCs/>
                <w:sz w:val="20"/>
                <w:szCs w:val="20"/>
                <w:lang w:val="uk-UA" w:eastAsia="ru-RU"/>
              </w:rPr>
              <w:t>31.12.2014</w:t>
            </w:r>
          </w:p>
        </w:tc>
        <w:tc>
          <w:tcPr>
            <w:tcW w:w="1984" w:type="dxa"/>
            <w:tcBorders>
              <w:top w:val="single" w:sz="4" w:space="0" w:color="auto"/>
              <w:left w:val="nil"/>
              <w:bottom w:val="single" w:sz="8" w:space="0" w:color="auto"/>
              <w:right w:val="nil"/>
            </w:tcBorders>
            <w:vAlign w:val="bottom"/>
          </w:tcPr>
          <w:p w:rsidR="008939E2" w:rsidRPr="00120AB3" w:rsidRDefault="008939E2" w:rsidP="00C21B11">
            <w:pPr>
              <w:widowControl/>
              <w:suppressAutoHyphens/>
              <w:ind w:left="-108" w:right="-19"/>
              <w:jc w:val="right"/>
              <w:rPr>
                <w:rFonts w:ascii="Arial" w:hAnsi="Arial" w:cs="Arial"/>
                <w:b/>
                <w:bCs/>
                <w:sz w:val="20"/>
                <w:szCs w:val="20"/>
                <w:lang w:val="uk-UA" w:eastAsia="ru-RU"/>
              </w:rPr>
            </w:pPr>
            <w:r>
              <w:rPr>
                <w:rFonts w:ascii="Arial" w:hAnsi="Arial" w:cs="Arial"/>
                <w:b/>
                <w:bCs/>
                <w:sz w:val="20"/>
                <w:szCs w:val="20"/>
                <w:lang w:val="uk-UA" w:eastAsia="ru-RU"/>
              </w:rPr>
              <w:t>-</w:t>
            </w:r>
          </w:p>
        </w:tc>
        <w:tc>
          <w:tcPr>
            <w:tcW w:w="1701" w:type="dxa"/>
            <w:tcBorders>
              <w:top w:val="single" w:sz="4" w:space="0" w:color="auto"/>
              <w:left w:val="nil"/>
              <w:bottom w:val="single" w:sz="8" w:space="0" w:color="auto"/>
              <w:right w:val="nil"/>
            </w:tcBorders>
            <w:noWrap/>
            <w:vAlign w:val="bottom"/>
          </w:tcPr>
          <w:p w:rsidR="008939E2" w:rsidRPr="00120AB3" w:rsidRDefault="008939E2" w:rsidP="008D2924">
            <w:pPr>
              <w:widowControl/>
              <w:suppressAutoHyphens/>
              <w:ind w:left="-108" w:right="-19"/>
              <w:jc w:val="right"/>
              <w:rPr>
                <w:rFonts w:ascii="Arial" w:hAnsi="Arial" w:cs="Arial"/>
                <w:b/>
                <w:bCs/>
                <w:sz w:val="20"/>
                <w:szCs w:val="20"/>
                <w:lang w:val="uk-UA" w:eastAsia="ru-RU"/>
              </w:rPr>
            </w:pPr>
            <w:r w:rsidRPr="00120AB3">
              <w:rPr>
                <w:rFonts w:ascii="Arial" w:hAnsi="Arial" w:cs="Arial"/>
                <w:b/>
                <w:bCs/>
                <w:sz w:val="20"/>
                <w:szCs w:val="20"/>
                <w:lang w:val="uk-UA" w:eastAsia="ru-RU"/>
              </w:rPr>
              <w:t>2 753</w:t>
            </w:r>
          </w:p>
        </w:tc>
        <w:tc>
          <w:tcPr>
            <w:tcW w:w="1843" w:type="dxa"/>
            <w:tcBorders>
              <w:top w:val="single" w:sz="4" w:space="0" w:color="auto"/>
              <w:left w:val="nil"/>
              <w:bottom w:val="single" w:sz="8" w:space="0" w:color="auto"/>
              <w:right w:val="nil"/>
            </w:tcBorders>
            <w:noWrap/>
            <w:vAlign w:val="bottom"/>
          </w:tcPr>
          <w:p w:rsidR="008939E2" w:rsidRPr="00120AB3" w:rsidRDefault="008939E2" w:rsidP="008D2924">
            <w:pPr>
              <w:widowControl/>
              <w:suppressAutoHyphens/>
              <w:ind w:left="-115" w:right="-19"/>
              <w:jc w:val="right"/>
              <w:rPr>
                <w:rFonts w:ascii="Arial" w:hAnsi="Arial" w:cs="Arial"/>
                <w:b/>
                <w:bCs/>
                <w:sz w:val="20"/>
                <w:szCs w:val="20"/>
                <w:lang w:val="uk-UA" w:eastAsia="ru-RU"/>
              </w:rPr>
            </w:pPr>
            <w:r w:rsidRPr="00120AB3">
              <w:rPr>
                <w:rFonts w:ascii="Arial" w:hAnsi="Arial" w:cs="Arial"/>
                <w:b/>
                <w:bCs/>
                <w:sz w:val="20"/>
                <w:szCs w:val="20"/>
                <w:lang w:val="uk-UA" w:eastAsia="ru-RU"/>
              </w:rPr>
              <w:t>382</w:t>
            </w:r>
          </w:p>
        </w:tc>
        <w:tc>
          <w:tcPr>
            <w:tcW w:w="1134" w:type="dxa"/>
            <w:tcBorders>
              <w:top w:val="single" w:sz="4" w:space="0" w:color="auto"/>
              <w:left w:val="nil"/>
              <w:bottom w:val="single" w:sz="8" w:space="0" w:color="auto"/>
              <w:right w:val="nil"/>
            </w:tcBorders>
            <w:noWrap/>
            <w:vAlign w:val="bottom"/>
          </w:tcPr>
          <w:p w:rsidR="008939E2" w:rsidRPr="00120AB3" w:rsidRDefault="008939E2" w:rsidP="008D2924">
            <w:pPr>
              <w:widowControl/>
              <w:suppressAutoHyphens/>
              <w:ind w:right="-19"/>
              <w:jc w:val="right"/>
              <w:rPr>
                <w:rFonts w:ascii="Arial" w:hAnsi="Arial" w:cs="Arial"/>
                <w:b/>
                <w:bCs/>
                <w:sz w:val="20"/>
                <w:szCs w:val="20"/>
                <w:lang w:val="uk-UA" w:eastAsia="ru-RU"/>
              </w:rPr>
            </w:pPr>
            <w:r w:rsidRPr="00120AB3">
              <w:rPr>
                <w:rFonts w:ascii="Arial" w:hAnsi="Arial" w:cs="Arial"/>
                <w:b/>
                <w:bCs/>
                <w:sz w:val="20"/>
                <w:szCs w:val="20"/>
                <w:lang w:val="uk-UA" w:eastAsia="ru-RU"/>
              </w:rPr>
              <w:t>3 135</w:t>
            </w:r>
          </w:p>
        </w:tc>
      </w:tr>
      <w:tr w:rsidR="008939E2" w:rsidRPr="002A6BBB">
        <w:trPr>
          <w:trHeight w:val="255"/>
        </w:trPr>
        <w:tc>
          <w:tcPr>
            <w:tcW w:w="3261" w:type="dxa"/>
            <w:tcBorders>
              <w:top w:val="nil"/>
              <w:left w:val="nil"/>
              <w:bottom w:val="nil"/>
              <w:right w:val="nil"/>
            </w:tcBorders>
            <w:vAlign w:val="bottom"/>
          </w:tcPr>
          <w:p w:rsidR="008939E2" w:rsidRPr="00120AB3" w:rsidRDefault="008939E2" w:rsidP="00223A35">
            <w:pPr>
              <w:widowControl/>
              <w:suppressAutoHyphens/>
              <w:ind w:right="-108" w:firstLine="34"/>
              <w:rPr>
                <w:rFonts w:ascii="Arial" w:hAnsi="Arial" w:cs="Arial"/>
                <w:sz w:val="20"/>
                <w:szCs w:val="20"/>
                <w:lang w:val="uk-UA" w:eastAsia="ru-RU"/>
              </w:rPr>
            </w:pPr>
            <w:r w:rsidRPr="00120AB3">
              <w:rPr>
                <w:rFonts w:ascii="Arial" w:hAnsi="Arial" w:cs="Arial"/>
                <w:sz w:val="20"/>
                <w:szCs w:val="20"/>
                <w:lang w:val="uk-UA" w:eastAsia="ru-RU"/>
              </w:rPr>
              <w:t>Придбання</w:t>
            </w:r>
          </w:p>
        </w:tc>
        <w:tc>
          <w:tcPr>
            <w:tcW w:w="1984" w:type="dxa"/>
            <w:tcBorders>
              <w:top w:val="nil"/>
              <w:left w:val="nil"/>
              <w:bottom w:val="nil"/>
              <w:right w:val="nil"/>
            </w:tcBorders>
            <w:vAlign w:val="bottom"/>
          </w:tcPr>
          <w:p w:rsidR="008939E2" w:rsidRPr="00120AB3" w:rsidRDefault="008939E2" w:rsidP="00C21B11">
            <w:pPr>
              <w:widowControl/>
              <w:suppressAutoHyphens/>
              <w:ind w:left="-108" w:right="-19"/>
              <w:jc w:val="right"/>
              <w:rPr>
                <w:rFonts w:ascii="Arial" w:hAnsi="Arial" w:cs="Arial"/>
                <w:sz w:val="20"/>
                <w:szCs w:val="20"/>
                <w:lang w:val="uk-UA" w:eastAsia="ru-RU"/>
              </w:rPr>
            </w:pPr>
            <w:r>
              <w:rPr>
                <w:rFonts w:ascii="Arial" w:hAnsi="Arial" w:cs="Arial"/>
                <w:sz w:val="20"/>
                <w:szCs w:val="20"/>
                <w:lang w:val="uk-UA" w:eastAsia="ru-RU"/>
              </w:rPr>
              <w:t>315</w:t>
            </w:r>
          </w:p>
        </w:tc>
        <w:tc>
          <w:tcPr>
            <w:tcW w:w="1701" w:type="dxa"/>
            <w:tcBorders>
              <w:top w:val="nil"/>
              <w:left w:val="nil"/>
              <w:bottom w:val="nil"/>
              <w:right w:val="nil"/>
            </w:tcBorders>
            <w:noWrap/>
            <w:vAlign w:val="bottom"/>
          </w:tcPr>
          <w:p w:rsidR="008939E2" w:rsidRPr="00120AB3" w:rsidRDefault="008939E2" w:rsidP="008D2924">
            <w:pPr>
              <w:widowControl/>
              <w:suppressAutoHyphens/>
              <w:ind w:left="-108" w:right="-19"/>
              <w:jc w:val="right"/>
              <w:rPr>
                <w:rFonts w:ascii="Arial" w:hAnsi="Arial" w:cs="Arial"/>
                <w:sz w:val="20"/>
                <w:szCs w:val="20"/>
                <w:lang w:val="uk-UA" w:eastAsia="ru-RU"/>
              </w:rPr>
            </w:pPr>
            <w:r>
              <w:rPr>
                <w:rFonts w:ascii="Arial" w:hAnsi="Arial" w:cs="Arial"/>
                <w:sz w:val="20"/>
                <w:szCs w:val="20"/>
                <w:lang w:val="uk-UA" w:eastAsia="ru-RU"/>
              </w:rPr>
              <w:t>-</w:t>
            </w:r>
          </w:p>
        </w:tc>
        <w:tc>
          <w:tcPr>
            <w:tcW w:w="1843" w:type="dxa"/>
            <w:tcBorders>
              <w:top w:val="nil"/>
              <w:left w:val="nil"/>
              <w:bottom w:val="nil"/>
              <w:right w:val="nil"/>
            </w:tcBorders>
            <w:noWrap/>
            <w:vAlign w:val="bottom"/>
          </w:tcPr>
          <w:p w:rsidR="008939E2" w:rsidRPr="00120AB3" w:rsidRDefault="008939E2" w:rsidP="008D2924">
            <w:pPr>
              <w:widowControl/>
              <w:suppressAutoHyphens/>
              <w:ind w:left="-115" w:right="-19"/>
              <w:jc w:val="right"/>
              <w:rPr>
                <w:rFonts w:ascii="Arial" w:hAnsi="Arial" w:cs="Arial"/>
                <w:sz w:val="20"/>
                <w:szCs w:val="20"/>
                <w:lang w:val="uk-UA" w:eastAsia="ru-RU"/>
              </w:rPr>
            </w:pPr>
            <w:r>
              <w:rPr>
                <w:rFonts w:ascii="Arial" w:hAnsi="Arial" w:cs="Arial"/>
                <w:sz w:val="20"/>
                <w:szCs w:val="20"/>
                <w:lang w:val="uk-UA" w:eastAsia="ru-RU"/>
              </w:rPr>
              <w:t>-</w:t>
            </w:r>
          </w:p>
        </w:tc>
        <w:tc>
          <w:tcPr>
            <w:tcW w:w="1134" w:type="dxa"/>
            <w:tcBorders>
              <w:top w:val="nil"/>
              <w:left w:val="nil"/>
              <w:bottom w:val="nil"/>
              <w:right w:val="nil"/>
            </w:tcBorders>
            <w:noWrap/>
            <w:vAlign w:val="bottom"/>
          </w:tcPr>
          <w:p w:rsidR="008939E2" w:rsidRPr="00D930D1" w:rsidRDefault="008939E2" w:rsidP="008D2924">
            <w:pPr>
              <w:widowControl/>
              <w:suppressAutoHyphens/>
              <w:ind w:right="-19"/>
              <w:jc w:val="right"/>
              <w:rPr>
                <w:rFonts w:ascii="Arial" w:hAnsi="Arial" w:cs="Arial"/>
                <w:b/>
                <w:bCs/>
                <w:sz w:val="20"/>
                <w:szCs w:val="20"/>
                <w:lang w:eastAsia="ru-RU"/>
              </w:rPr>
            </w:pPr>
            <w:r>
              <w:rPr>
                <w:rFonts w:ascii="Arial" w:hAnsi="Arial" w:cs="Arial"/>
                <w:b/>
                <w:bCs/>
                <w:sz w:val="20"/>
                <w:szCs w:val="20"/>
                <w:lang w:eastAsia="ru-RU"/>
              </w:rPr>
              <w:t>315</w:t>
            </w:r>
          </w:p>
        </w:tc>
      </w:tr>
      <w:tr w:rsidR="008939E2" w:rsidRPr="002A6BBB">
        <w:trPr>
          <w:trHeight w:val="255"/>
        </w:trPr>
        <w:tc>
          <w:tcPr>
            <w:tcW w:w="3261" w:type="dxa"/>
            <w:tcBorders>
              <w:top w:val="nil"/>
              <w:left w:val="nil"/>
              <w:right w:val="nil"/>
            </w:tcBorders>
            <w:vAlign w:val="bottom"/>
          </w:tcPr>
          <w:p w:rsidR="008939E2" w:rsidRPr="00120AB3" w:rsidRDefault="008939E2" w:rsidP="00223A35">
            <w:pPr>
              <w:widowControl/>
              <w:suppressAutoHyphens/>
              <w:ind w:right="-108" w:firstLine="34"/>
              <w:rPr>
                <w:rFonts w:ascii="Arial" w:hAnsi="Arial" w:cs="Arial"/>
                <w:sz w:val="20"/>
                <w:szCs w:val="20"/>
                <w:lang w:val="uk-UA" w:eastAsia="ru-RU"/>
              </w:rPr>
            </w:pPr>
            <w:r>
              <w:rPr>
                <w:rFonts w:ascii="Arial" w:hAnsi="Arial" w:cs="Arial"/>
                <w:sz w:val="20"/>
                <w:szCs w:val="20"/>
                <w:lang w:val="uk-UA" w:eastAsia="ru-RU"/>
              </w:rPr>
              <w:t>Трансфер</w:t>
            </w:r>
          </w:p>
        </w:tc>
        <w:tc>
          <w:tcPr>
            <w:tcW w:w="1984" w:type="dxa"/>
            <w:tcBorders>
              <w:top w:val="nil"/>
              <w:left w:val="nil"/>
              <w:right w:val="nil"/>
            </w:tcBorders>
            <w:vAlign w:val="bottom"/>
          </w:tcPr>
          <w:p w:rsidR="008939E2" w:rsidRPr="00120AB3" w:rsidRDefault="008939E2" w:rsidP="00C21B11">
            <w:pPr>
              <w:widowControl/>
              <w:suppressAutoHyphens/>
              <w:ind w:left="-108" w:right="-19"/>
              <w:jc w:val="right"/>
              <w:rPr>
                <w:rFonts w:ascii="Arial" w:hAnsi="Arial" w:cs="Arial"/>
                <w:sz w:val="20"/>
                <w:szCs w:val="20"/>
                <w:lang w:val="uk-UA" w:eastAsia="ru-RU"/>
              </w:rPr>
            </w:pPr>
            <w:r>
              <w:rPr>
                <w:rFonts w:ascii="Arial" w:hAnsi="Arial" w:cs="Arial"/>
                <w:sz w:val="20"/>
                <w:szCs w:val="20"/>
                <w:lang w:val="uk-UA" w:eastAsia="ru-RU"/>
              </w:rPr>
              <w:t>(311)</w:t>
            </w:r>
          </w:p>
        </w:tc>
        <w:tc>
          <w:tcPr>
            <w:tcW w:w="1701" w:type="dxa"/>
            <w:tcBorders>
              <w:top w:val="nil"/>
              <w:left w:val="nil"/>
              <w:right w:val="nil"/>
            </w:tcBorders>
            <w:noWrap/>
            <w:vAlign w:val="bottom"/>
          </w:tcPr>
          <w:p w:rsidR="008939E2" w:rsidRPr="00120AB3" w:rsidRDefault="008939E2" w:rsidP="008D2924">
            <w:pPr>
              <w:widowControl/>
              <w:suppressAutoHyphens/>
              <w:ind w:left="-108" w:right="-19"/>
              <w:jc w:val="right"/>
              <w:rPr>
                <w:rFonts w:ascii="Arial" w:hAnsi="Arial" w:cs="Arial"/>
                <w:sz w:val="20"/>
                <w:szCs w:val="20"/>
                <w:lang w:val="uk-UA" w:eastAsia="ru-RU"/>
              </w:rPr>
            </w:pPr>
            <w:r>
              <w:rPr>
                <w:rFonts w:ascii="Arial" w:hAnsi="Arial" w:cs="Arial"/>
                <w:sz w:val="20"/>
                <w:szCs w:val="20"/>
                <w:lang w:val="uk-UA" w:eastAsia="ru-RU"/>
              </w:rPr>
              <w:t>311</w:t>
            </w:r>
          </w:p>
        </w:tc>
        <w:tc>
          <w:tcPr>
            <w:tcW w:w="1843" w:type="dxa"/>
            <w:tcBorders>
              <w:top w:val="nil"/>
              <w:left w:val="nil"/>
              <w:right w:val="nil"/>
            </w:tcBorders>
            <w:noWrap/>
            <w:vAlign w:val="bottom"/>
          </w:tcPr>
          <w:p w:rsidR="008939E2" w:rsidRPr="00120AB3" w:rsidRDefault="008939E2" w:rsidP="008D2924">
            <w:pPr>
              <w:widowControl/>
              <w:suppressAutoHyphens/>
              <w:ind w:left="-115" w:right="-19"/>
              <w:jc w:val="right"/>
              <w:rPr>
                <w:rFonts w:ascii="Arial" w:hAnsi="Arial" w:cs="Arial"/>
                <w:sz w:val="20"/>
                <w:szCs w:val="20"/>
                <w:lang w:val="uk-UA" w:eastAsia="ru-RU"/>
              </w:rPr>
            </w:pPr>
            <w:r>
              <w:rPr>
                <w:rFonts w:ascii="Arial" w:hAnsi="Arial" w:cs="Arial"/>
                <w:sz w:val="20"/>
                <w:szCs w:val="20"/>
                <w:lang w:val="uk-UA" w:eastAsia="ru-RU"/>
              </w:rPr>
              <w:t>-</w:t>
            </w:r>
          </w:p>
        </w:tc>
        <w:tc>
          <w:tcPr>
            <w:tcW w:w="1134" w:type="dxa"/>
            <w:tcBorders>
              <w:top w:val="nil"/>
              <w:left w:val="nil"/>
              <w:right w:val="nil"/>
            </w:tcBorders>
            <w:noWrap/>
            <w:vAlign w:val="bottom"/>
          </w:tcPr>
          <w:p w:rsidR="008939E2" w:rsidRPr="00D930D1" w:rsidRDefault="008939E2" w:rsidP="008D2924">
            <w:pPr>
              <w:widowControl/>
              <w:suppressAutoHyphens/>
              <w:ind w:right="-19"/>
              <w:jc w:val="right"/>
              <w:rPr>
                <w:rFonts w:ascii="Arial" w:hAnsi="Arial" w:cs="Arial"/>
                <w:b/>
                <w:bCs/>
                <w:sz w:val="20"/>
                <w:szCs w:val="20"/>
                <w:lang w:eastAsia="ru-RU"/>
              </w:rPr>
            </w:pPr>
            <w:r>
              <w:rPr>
                <w:rFonts w:ascii="Arial" w:hAnsi="Arial" w:cs="Arial"/>
                <w:b/>
                <w:bCs/>
                <w:sz w:val="20"/>
                <w:szCs w:val="20"/>
                <w:lang w:eastAsia="ru-RU"/>
              </w:rPr>
              <w:t>-</w:t>
            </w:r>
          </w:p>
        </w:tc>
      </w:tr>
      <w:tr w:rsidR="008939E2" w:rsidRPr="002A6BBB">
        <w:trPr>
          <w:trHeight w:val="255"/>
        </w:trPr>
        <w:tc>
          <w:tcPr>
            <w:tcW w:w="3261" w:type="dxa"/>
            <w:tcBorders>
              <w:top w:val="single" w:sz="4" w:space="0" w:color="auto"/>
              <w:left w:val="nil"/>
              <w:bottom w:val="single" w:sz="4" w:space="0" w:color="auto"/>
              <w:right w:val="nil"/>
            </w:tcBorders>
            <w:vAlign w:val="bottom"/>
          </w:tcPr>
          <w:p w:rsidR="008939E2" w:rsidRPr="00120AB3" w:rsidRDefault="008939E2" w:rsidP="008D2924">
            <w:pPr>
              <w:widowControl/>
              <w:suppressAutoHyphens/>
              <w:ind w:right="-108" w:firstLine="34"/>
              <w:rPr>
                <w:rFonts w:ascii="Arial" w:hAnsi="Arial" w:cs="Arial"/>
                <w:b/>
                <w:bCs/>
                <w:sz w:val="20"/>
                <w:szCs w:val="20"/>
                <w:lang w:val="uk-UA" w:eastAsia="ru-RU"/>
              </w:rPr>
            </w:pPr>
            <w:r w:rsidRPr="00120AB3">
              <w:rPr>
                <w:rFonts w:ascii="Arial" w:hAnsi="Arial" w:cs="Arial"/>
                <w:b/>
                <w:bCs/>
                <w:sz w:val="20"/>
                <w:szCs w:val="20"/>
                <w:lang w:val="uk-UA" w:eastAsia="ru-RU"/>
              </w:rPr>
              <w:t>31.12.2015</w:t>
            </w:r>
          </w:p>
        </w:tc>
        <w:tc>
          <w:tcPr>
            <w:tcW w:w="1984" w:type="dxa"/>
            <w:tcBorders>
              <w:top w:val="single" w:sz="4" w:space="0" w:color="auto"/>
              <w:left w:val="nil"/>
              <w:bottom w:val="single" w:sz="4" w:space="0" w:color="auto"/>
              <w:right w:val="nil"/>
            </w:tcBorders>
            <w:vAlign w:val="bottom"/>
          </w:tcPr>
          <w:p w:rsidR="008939E2" w:rsidRPr="00120AB3" w:rsidRDefault="008939E2" w:rsidP="00C21B11">
            <w:pPr>
              <w:widowControl/>
              <w:suppressAutoHyphens/>
              <w:ind w:left="-108" w:right="-19"/>
              <w:jc w:val="right"/>
              <w:rPr>
                <w:rFonts w:ascii="Arial" w:hAnsi="Arial" w:cs="Arial"/>
                <w:b/>
                <w:bCs/>
                <w:sz w:val="20"/>
                <w:szCs w:val="20"/>
                <w:lang w:val="uk-UA" w:eastAsia="ru-RU"/>
              </w:rPr>
            </w:pPr>
            <w:r>
              <w:rPr>
                <w:rFonts w:ascii="Arial" w:hAnsi="Arial" w:cs="Arial"/>
                <w:b/>
                <w:bCs/>
                <w:sz w:val="20"/>
                <w:szCs w:val="20"/>
                <w:lang w:val="uk-UA" w:eastAsia="ru-RU"/>
              </w:rPr>
              <w:t>4</w:t>
            </w:r>
          </w:p>
        </w:tc>
        <w:tc>
          <w:tcPr>
            <w:tcW w:w="1701" w:type="dxa"/>
            <w:tcBorders>
              <w:top w:val="single" w:sz="4" w:space="0" w:color="auto"/>
              <w:left w:val="nil"/>
              <w:bottom w:val="single" w:sz="4" w:space="0" w:color="auto"/>
              <w:right w:val="nil"/>
            </w:tcBorders>
            <w:noWrap/>
            <w:vAlign w:val="bottom"/>
          </w:tcPr>
          <w:p w:rsidR="008939E2" w:rsidRPr="00120AB3" w:rsidRDefault="008939E2" w:rsidP="008D2924">
            <w:pPr>
              <w:widowControl/>
              <w:suppressAutoHyphens/>
              <w:ind w:left="-108" w:right="-19"/>
              <w:jc w:val="right"/>
              <w:rPr>
                <w:rFonts w:ascii="Arial" w:hAnsi="Arial" w:cs="Arial"/>
                <w:b/>
                <w:bCs/>
                <w:sz w:val="20"/>
                <w:szCs w:val="20"/>
                <w:lang w:val="uk-UA" w:eastAsia="ru-RU"/>
              </w:rPr>
            </w:pPr>
            <w:r>
              <w:rPr>
                <w:rFonts w:ascii="Arial" w:hAnsi="Arial" w:cs="Arial"/>
                <w:b/>
                <w:bCs/>
                <w:sz w:val="20"/>
                <w:szCs w:val="20"/>
                <w:lang w:val="uk-UA" w:eastAsia="ru-RU"/>
              </w:rPr>
              <w:t>3 064</w:t>
            </w:r>
          </w:p>
        </w:tc>
        <w:tc>
          <w:tcPr>
            <w:tcW w:w="1843" w:type="dxa"/>
            <w:tcBorders>
              <w:top w:val="single" w:sz="4" w:space="0" w:color="auto"/>
              <w:left w:val="nil"/>
              <w:bottom w:val="single" w:sz="4" w:space="0" w:color="auto"/>
              <w:right w:val="nil"/>
            </w:tcBorders>
            <w:noWrap/>
            <w:vAlign w:val="bottom"/>
          </w:tcPr>
          <w:p w:rsidR="008939E2" w:rsidRPr="00120AB3" w:rsidRDefault="008939E2" w:rsidP="008D2924">
            <w:pPr>
              <w:widowControl/>
              <w:suppressAutoHyphens/>
              <w:ind w:left="-115" w:right="-19"/>
              <w:jc w:val="right"/>
              <w:rPr>
                <w:rFonts w:ascii="Arial" w:hAnsi="Arial" w:cs="Arial"/>
                <w:b/>
                <w:bCs/>
                <w:sz w:val="20"/>
                <w:szCs w:val="20"/>
                <w:lang w:val="uk-UA" w:eastAsia="ru-RU"/>
              </w:rPr>
            </w:pPr>
            <w:r>
              <w:rPr>
                <w:rFonts w:ascii="Arial" w:hAnsi="Arial" w:cs="Arial"/>
                <w:b/>
                <w:bCs/>
                <w:sz w:val="20"/>
                <w:szCs w:val="20"/>
                <w:lang w:val="uk-UA" w:eastAsia="ru-RU"/>
              </w:rPr>
              <w:t>382</w:t>
            </w:r>
          </w:p>
        </w:tc>
        <w:tc>
          <w:tcPr>
            <w:tcW w:w="1134" w:type="dxa"/>
            <w:tcBorders>
              <w:top w:val="single" w:sz="4" w:space="0" w:color="auto"/>
              <w:left w:val="nil"/>
              <w:bottom w:val="single" w:sz="4" w:space="0" w:color="auto"/>
              <w:right w:val="nil"/>
            </w:tcBorders>
            <w:noWrap/>
            <w:vAlign w:val="bottom"/>
          </w:tcPr>
          <w:p w:rsidR="008939E2" w:rsidRPr="00D930D1" w:rsidRDefault="008939E2" w:rsidP="008D2924">
            <w:pPr>
              <w:widowControl/>
              <w:suppressAutoHyphens/>
              <w:ind w:right="-19"/>
              <w:jc w:val="right"/>
              <w:rPr>
                <w:rFonts w:ascii="Arial" w:hAnsi="Arial" w:cs="Arial"/>
                <w:b/>
                <w:bCs/>
                <w:sz w:val="20"/>
                <w:szCs w:val="20"/>
                <w:lang w:eastAsia="ru-RU"/>
              </w:rPr>
            </w:pPr>
            <w:r>
              <w:rPr>
                <w:rFonts w:ascii="Arial" w:hAnsi="Arial" w:cs="Arial"/>
                <w:b/>
                <w:bCs/>
                <w:sz w:val="20"/>
                <w:szCs w:val="20"/>
                <w:lang w:eastAsia="ru-RU"/>
              </w:rPr>
              <w:t>3 450</w:t>
            </w:r>
          </w:p>
        </w:tc>
      </w:tr>
      <w:tr w:rsidR="008939E2" w:rsidRPr="002A6BBB">
        <w:trPr>
          <w:trHeight w:val="255"/>
        </w:trPr>
        <w:tc>
          <w:tcPr>
            <w:tcW w:w="3261" w:type="dxa"/>
            <w:tcBorders>
              <w:top w:val="single" w:sz="4" w:space="0" w:color="auto"/>
              <w:left w:val="nil"/>
              <w:bottom w:val="single" w:sz="4" w:space="0" w:color="auto"/>
              <w:right w:val="nil"/>
            </w:tcBorders>
            <w:vAlign w:val="bottom"/>
          </w:tcPr>
          <w:p w:rsidR="008939E2" w:rsidRPr="00120AB3" w:rsidRDefault="008939E2" w:rsidP="008D2924">
            <w:pPr>
              <w:widowControl/>
              <w:suppressAutoHyphens/>
              <w:ind w:right="-108" w:firstLine="34"/>
              <w:rPr>
                <w:rFonts w:ascii="Arial" w:hAnsi="Arial" w:cs="Arial"/>
                <w:b/>
                <w:bCs/>
                <w:sz w:val="20"/>
                <w:szCs w:val="20"/>
                <w:lang w:val="uk-UA" w:eastAsia="ru-RU"/>
              </w:rPr>
            </w:pPr>
          </w:p>
        </w:tc>
        <w:tc>
          <w:tcPr>
            <w:tcW w:w="1984" w:type="dxa"/>
            <w:tcBorders>
              <w:top w:val="single" w:sz="4" w:space="0" w:color="auto"/>
              <w:left w:val="nil"/>
              <w:bottom w:val="single" w:sz="4" w:space="0" w:color="auto"/>
              <w:right w:val="nil"/>
            </w:tcBorders>
            <w:vAlign w:val="bottom"/>
          </w:tcPr>
          <w:p w:rsidR="008939E2" w:rsidRPr="00120AB3" w:rsidRDefault="008939E2" w:rsidP="00C21B11">
            <w:pPr>
              <w:widowControl/>
              <w:suppressAutoHyphens/>
              <w:ind w:left="-108" w:right="-19"/>
              <w:jc w:val="right"/>
              <w:rPr>
                <w:rFonts w:ascii="Arial" w:hAnsi="Arial" w:cs="Arial"/>
                <w:b/>
                <w:bCs/>
                <w:sz w:val="20"/>
                <w:szCs w:val="20"/>
                <w:lang w:val="uk-UA" w:eastAsia="ru-RU"/>
              </w:rPr>
            </w:pPr>
          </w:p>
        </w:tc>
        <w:tc>
          <w:tcPr>
            <w:tcW w:w="1701" w:type="dxa"/>
            <w:tcBorders>
              <w:top w:val="single" w:sz="4" w:space="0" w:color="auto"/>
              <w:left w:val="nil"/>
              <w:bottom w:val="single" w:sz="4" w:space="0" w:color="auto"/>
              <w:right w:val="nil"/>
            </w:tcBorders>
            <w:noWrap/>
          </w:tcPr>
          <w:p w:rsidR="008939E2" w:rsidRPr="00120AB3" w:rsidRDefault="008939E2" w:rsidP="00C71FAF">
            <w:pPr>
              <w:widowControl/>
              <w:suppressAutoHyphens/>
              <w:ind w:left="-108" w:right="-19"/>
              <w:jc w:val="right"/>
              <w:rPr>
                <w:rFonts w:ascii="Arial" w:hAnsi="Arial" w:cs="Arial"/>
                <w:b/>
                <w:bCs/>
                <w:sz w:val="20"/>
                <w:szCs w:val="20"/>
                <w:lang w:val="uk-UA" w:eastAsia="ru-RU"/>
              </w:rPr>
            </w:pPr>
          </w:p>
        </w:tc>
        <w:tc>
          <w:tcPr>
            <w:tcW w:w="1843" w:type="dxa"/>
            <w:tcBorders>
              <w:top w:val="single" w:sz="4" w:space="0" w:color="auto"/>
              <w:left w:val="nil"/>
              <w:bottom w:val="single" w:sz="4" w:space="0" w:color="auto"/>
              <w:right w:val="nil"/>
            </w:tcBorders>
            <w:noWrap/>
          </w:tcPr>
          <w:p w:rsidR="008939E2" w:rsidRPr="00120AB3" w:rsidRDefault="008939E2" w:rsidP="00C71FAF">
            <w:pPr>
              <w:widowControl/>
              <w:suppressAutoHyphens/>
              <w:ind w:left="-115" w:right="-19"/>
              <w:jc w:val="right"/>
              <w:rPr>
                <w:rFonts w:ascii="Arial" w:hAnsi="Arial" w:cs="Arial"/>
                <w:b/>
                <w:bCs/>
                <w:sz w:val="20"/>
                <w:szCs w:val="20"/>
                <w:lang w:val="uk-UA" w:eastAsia="ru-RU"/>
              </w:rPr>
            </w:pPr>
          </w:p>
        </w:tc>
        <w:tc>
          <w:tcPr>
            <w:tcW w:w="1134" w:type="dxa"/>
            <w:tcBorders>
              <w:top w:val="single" w:sz="4" w:space="0" w:color="auto"/>
              <w:left w:val="nil"/>
              <w:bottom w:val="single" w:sz="4" w:space="0" w:color="auto"/>
              <w:right w:val="nil"/>
            </w:tcBorders>
            <w:noWrap/>
          </w:tcPr>
          <w:p w:rsidR="008939E2" w:rsidRPr="00120AB3" w:rsidRDefault="008939E2" w:rsidP="00C71FAF">
            <w:pPr>
              <w:widowControl/>
              <w:suppressAutoHyphens/>
              <w:ind w:right="-19"/>
              <w:jc w:val="right"/>
              <w:rPr>
                <w:rFonts w:ascii="Arial" w:hAnsi="Arial" w:cs="Arial"/>
                <w:b/>
                <w:bCs/>
                <w:sz w:val="20"/>
                <w:szCs w:val="20"/>
                <w:lang w:val="uk-UA" w:eastAsia="ru-RU"/>
              </w:rPr>
            </w:pPr>
          </w:p>
        </w:tc>
      </w:tr>
      <w:tr w:rsidR="008939E2" w:rsidRPr="002A6BBB">
        <w:trPr>
          <w:trHeight w:val="255"/>
        </w:trPr>
        <w:tc>
          <w:tcPr>
            <w:tcW w:w="3261" w:type="dxa"/>
            <w:tcBorders>
              <w:top w:val="single" w:sz="4" w:space="0" w:color="auto"/>
              <w:left w:val="nil"/>
              <w:bottom w:val="single" w:sz="4" w:space="0" w:color="auto"/>
              <w:right w:val="nil"/>
            </w:tcBorders>
            <w:vAlign w:val="bottom"/>
          </w:tcPr>
          <w:p w:rsidR="008939E2" w:rsidRPr="00120AB3" w:rsidRDefault="008939E2" w:rsidP="008D2924">
            <w:pPr>
              <w:widowControl/>
              <w:suppressAutoHyphens/>
              <w:ind w:right="-19"/>
              <w:rPr>
                <w:rFonts w:ascii="Arial" w:hAnsi="Arial" w:cs="Arial"/>
                <w:b/>
                <w:bCs/>
                <w:sz w:val="20"/>
                <w:szCs w:val="20"/>
                <w:lang w:val="uk-UA" w:eastAsia="ru-RU"/>
              </w:rPr>
            </w:pPr>
            <w:r w:rsidRPr="00120AB3">
              <w:rPr>
                <w:rFonts w:ascii="Arial" w:hAnsi="Arial" w:cs="Arial"/>
                <w:b/>
                <w:bCs/>
                <w:sz w:val="20"/>
                <w:szCs w:val="20"/>
                <w:lang w:val="uk-UA" w:eastAsia="ru-RU"/>
              </w:rPr>
              <w:t>Накопичена амортизація</w:t>
            </w:r>
            <w:r>
              <w:rPr>
                <w:rFonts w:ascii="Arial" w:hAnsi="Arial" w:cs="Arial"/>
                <w:b/>
                <w:bCs/>
                <w:sz w:val="20"/>
                <w:szCs w:val="20"/>
                <w:lang w:val="uk-UA" w:eastAsia="ru-RU"/>
              </w:rPr>
              <w:t>:</w:t>
            </w:r>
          </w:p>
        </w:tc>
        <w:tc>
          <w:tcPr>
            <w:tcW w:w="1984" w:type="dxa"/>
            <w:tcBorders>
              <w:top w:val="single" w:sz="4" w:space="0" w:color="auto"/>
              <w:left w:val="nil"/>
              <w:bottom w:val="single" w:sz="4" w:space="0" w:color="auto"/>
              <w:right w:val="nil"/>
            </w:tcBorders>
            <w:vAlign w:val="bottom"/>
          </w:tcPr>
          <w:p w:rsidR="008939E2" w:rsidRPr="00120AB3" w:rsidRDefault="008939E2" w:rsidP="00C21B11">
            <w:pPr>
              <w:widowControl/>
              <w:suppressAutoHyphens/>
              <w:ind w:right="-19"/>
              <w:jc w:val="right"/>
              <w:rPr>
                <w:rFonts w:ascii="Arial" w:hAnsi="Arial" w:cs="Arial"/>
                <w:b/>
                <w:bCs/>
                <w:sz w:val="20"/>
                <w:szCs w:val="20"/>
                <w:lang w:val="uk-UA" w:eastAsia="ru-RU"/>
              </w:rPr>
            </w:pPr>
          </w:p>
        </w:tc>
        <w:tc>
          <w:tcPr>
            <w:tcW w:w="1701" w:type="dxa"/>
            <w:tcBorders>
              <w:top w:val="single" w:sz="4" w:space="0" w:color="auto"/>
              <w:left w:val="nil"/>
              <w:bottom w:val="single" w:sz="4" w:space="0" w:color="auto"/>
              <w:right w:val="nil"/>
            </w:tcBorders>
            <w:vAlign w:val="bottom"/>
          </w:tcPr>
          <w:p w:rsidR="008939E2" w:rsidRPr="00120AB3" w:rsidRDefault="008939E2" w:rsidP="008D2924">
            <w:pPr>
              <w:widowControl/>
              <w:suppressAutoHyphens/>
              <w:ind w:right="-19"/>
              <w:rPr>
                <w:rFonts w:ascii="Arial" w:hAnsi="Arial" w:cs="Arial"/>
                <w:b/>
                <w:bCs/>
                <w:sz w:val="20"/>
                <w:szCs w:val="20"/>
                <w:lang w:val="uk-UA" w:eastAsia="ru-RU"/>
              </w:rPr>
            </w:pPr>
          </w:p>
        </w:tc>
        <w:tc>
          <w:tcPr>
            <w:tcW w:w="1843" w:type="dxa"/>
            <w:tcBorders>
              <w:top w:val="single" w:sz="4" w:space="0" w:color="auto"/>
              <w:left w:val="nil"/>
              <w:bottom w:val="single" w:sz="4" w:space="0" w:color="auto"/>
              <w:right w:val="nil"/>
            </w:tcBorders>
            <w:vAlign w:val="bottom"/>
          </w:tcPr>
          <w:p w:rsidR="008939E2" w:rsidRPr="00120AB3" w:rsidRDefault="008939E2" w:rsidP="008D2924">
            <w:pPr>
              <w:widowControl/>
              <w:suppressAutoHyphens/>
              <w:ind w:right="-19"/>
              <w:rPr>
                <w:rFonts w:ascii="Arial" w:hAnsi="Arial" w:cs="Arial"/>
                <w:b/>
                <w:bCs/>
                <w:sz w:val="20"/>
                <w:szCs w:val="20"/>
                <w:lang w:val="uk-UA" w:eastAsia="ru-RU"/>
              </w:rPr>
            </w:pPr>
          </w:p>
        </w:tc>
        <w:tc>
          <w:tcPr>
            <w:tcW w:w="1134" w:type="dxa"/>
            <w:tcBorders>
              <w:top w:val="single" w:sz="4" w:space="0" w:color="auto"/>
              <w:left w:val="nil"/>
              <w:bottom w:val="single" w:sz="4" w:space="0" w:color="auto"/>
              <w:right w:val="nil"/>
            </w:tcBorders>
            <w:vAlign w:val="bottom"/>
          </w:tcPr>
          <w:p w:rsidR="008939E2" w:rsidRPr="00120AB3" w:rsidRDefault="008939E2" w:rsidP="008D2924">
            <w:pPr>
              <w:widowControl/>
              <w:suppressAutoHyphens/>
              <w:ind w:right="-19"/>
              <w:rPr>
                <w:rFonts w:ascii="Arial" w:hAnsi="Arial" w:cs="Arial"/>
                <w:b/>
                <w:bCs/>
                <w:sz w:val="20"/>
                <w:szCs w:val="20"/>
                <w:lang w:val="uk-UA" w:eastAsia="ru-RU"/>
              </w:rPr>
            </w:pPr>
          </w:p>
        </w:tc>
      </w:tr>
      <w:tr w:rsidR="008939E2" w:rsidRPr="002A6BBB">
        <w:trPr>
          <w:trHeight w:val="255"/>
        </w:trPr>
        <w:tc>
          <w:tcPr>
            <w:tcW w:w="3261" w:type="dxa"/>
            <w:tcBorders>
              <w:top w:val="single" w:sz="4" w:space="0" w:color="auto"/>
              <w:left w:val="nil"/>
              <w:bottom w:val="single" w:sz="8" w:space="0" w:color="auto"/>
              <w:right w:val="nil"/>
            </w:tcBorders>
            <w:vAlign w:val="bottom"/>
          </w:tcPr>
          <w:p w:rsidR="008939E2" w:rsidRPr="00120AB3" w:rsidRDefault="008939E2" w:rsidP="00223A35">
            <w:pPr>
              <w:widowControl/>
              <w:suppressAutoHyphens/>
              <w:ind w:right="-108" w:firstLine="34"/>
              <w:rPr>
                <w:rFonts w:ascii="Arial" w:hAnsi="Arial" w:cs="Arial"/>
                <w:b/>
                <w:bCs/>
                <w:sz w:val="20"/>
                <w:szCs w:val="20"/>
                <w:lang w:val="uk-UA" w:eastAsia="ru-RU"/>
              </w:rPr>
            </w:pPr>
            <w:r w:rsidRPr="00120AB3">
              <w:rPr>
                <w:rFonts w:ascii="Arial" w:hAnsi="Arial" w:cs="Arial"/>
                <w:b/>
                <w:bCs/>
                <w:sz w:val="20"/>
                <w:szCs w:val="20"/>
                <w:lang w:val="uk-UA" w:eastAsia="ru-RU"/>
              </w:rPr>
              <w:t>31.12.2013</w:t>
            </w:r>
          </w:p>
        </w:tc>
        <w:tc>
          <w:tcPr>
            <w:tcW w:w="1984" w:type="dxa"/>
            <w:tcBorders>
              <w:top w:val="single" w:sz="4" w:space="0" w:color="auto"/>
              <w:left w:val="nil"/>
              <w:bottom w:val="single" w:sz="8" w:space="0" w:color="auto"/>
              <w:right w:val="nil"/>
            </w:tcBorders>
            <w:vAlign w:val="bottom"/>
          </w:tcPr>
          <w:p w:rsidR="008939E2" w:rsidRPr="00120AB3" w:rsidRDefault="008939E2" w:rsidP="00C21B11">
            <w:pPr>
              <w:widowControl/>
              <w:suppressAutoHyphens/>
              <w:ind w:left="-108" w:right="-19"/>
              <w:jc w:val="right"/>
              <w:rPr>
                <w:rFonts w:ascii="Arial" w:hAnsi="Arial" w:cs="Arial"/>
                <w:b/>
                <w:bCs/>
                <w:sz w:val="20"/>
                <w:szCs w:val="20"/>
                <w:lang w:val="uk-UA" w:eastAsia="ru-RU"/>
              </w:rPr>
            </w:pPr>
            <w:r>
              <w:rPr>
                <w:rFonts w:ascii="Arial" w:hAnsi="Arial" w:cs="Arial"/>
                <w:b/>
                <w:bCs/>
                <w:sz w:val="20"/>
                <w:szCs w:val="20"/>
                <w:lang w:val="uk-UA" w:eastAsia="ru-RU"/>
              </w:rPr>
              <w:t>-</w:t>
            </w:r>
          </w:p>
        </w:tc>
        <w:tc>
          <w:tcPr>
            <w:tcW w:w="1701" w:type="dxa"/>
            <w:tcBorders>
              <w:top w:val="single" w:sz="4" w:space="0" w:color="auto"/>
              <w:left w:val="nil"/>
              <w:bottom w:val="single" w:sz="8" w:space="0" w:color="auto"/>
              <w:right w:val="nil"/>
            </w:tcBorders>
            <w:noWrap/>
            <w:vAlign w:val="bottom"/>
          </w:tcPr>
          <w:p w:rsidR="008939E2" w:rsidRPr="00120AB3" w:rsidRDefault="008939E2" w:rsidP="008D2924">
            <w:pPr>
              <w:widowControl/>
              <w:suppressAutoHyphens/>
              <w:ind w:left="-108" w:right="-19"/>
              <w:jc w:val="right"/>
              <w:rPr>
                <w:rFonts w:ascii="Arial" w:hAnsi="Arial" w:cs="Arial"/>
                <w:b/>
                <w:bCs/>
                <w:sz w:val="20"/>
                <w:szCs w:val="20"/>
                <w:lang w:val="uk-UA" w:eastAsia="ru-RU"/>
              </w:rPr>
            </w:pPr>
            <w:r w:rsidRPr="00120AB3">
              <w:rPr>
                <w:rFonts w:ascii="Arial" w:hAnsi="Arial" w:cs="Arial"/>
                <w:b/>
                <w:bCs/>
                <w:sz w:val="20"/>
                <w:szCs w:val="20"/>
                <w:lang w:val="uk-UA" w:eastAsia="ru-RU"/>
              </w:rPr>
              <w:t>(1 251)</w:t>
            </w:r>
          </w:p>
        </w:tc>
        <w:tc>
          <w:tcPr>
            <w:tcW w:w="1843" w:type="dxa"/>
            <w:tcBorders>
              <w:top w:val="single" w:sz="4" w:space="0" w:color="auto"/>
              <w:left w:val="nil"/>
              <w:bottom w:val="single" w:sz="8" w:space="0" w:color="auto"/>
              <w:right w:val="nil"/>
            </w:tcBorders>
            <w:noWrap/>
            <w:vAlign w:val="bottom"/>
          </w:tcPr>
          <w:p w:rsidR="008939E2" w:rsidRPr="00120AB3" w:rsidRDefault="008939E2" w:rsidP="008D2924">
            <w:pPr>
              <w:widowControl/>
              <w:suppressAutoHyphens/>
              <w:ind w:left="-115" w:right="-19"/>
              <w:jc w:val="right"/>
              <w:rPr>
                <w:rFonts w:ascii="Arial" w:hAnsi="Arial" w:cs="Arial"/>
                <w:b/>
                <w:bCs/>
                <w:sz w:val="20"/>
                <w:szCs w:val="20"/>
                <w:lang w:val="uk-UA" w:eastAsia="ru-RU"/>
              </w:rPr>
            </w:pPr>
            <w:r w:rsidRPr="00120AB3">
              <w:rPr>
                <w:rFonts w:ascii="Arial" w:hAnsi="Arial" w:cs="Arial"/>
                <w:b/>
                <w:bCs/>
                <w:sz w:val="20"/>
                <w:szCs w:val="20"/>
                <w:lang w:val="uk-UA" w:eastAsia="ru-RU"/>
              </w:rPr>
              <w:t>(19)</w:t>
            </w:r>
          </w:p>
        </w:tc>
        <w:tc>
          <w:tcPr>
            <w:tcW w:w="1134" w:type="dxa"/>
            <w:tcBorders>
              <w:top w:val="single" w:sz="4" w:space="0" w:color="auto"/>
              <w:left w:val="nil"/>
              <w:bottom w:val="single" w:sz="8" w:space="0" w:color="auto"/>
              <w:right w:val="nil"/>
            </w:tcBorders>
            <w:noWrap/>
            <w:vAlign w:val="bottom"/>
          </w:tcPr>
          <w:p w:rsidR="008939E2" w:rsidRPr="00120AB3" w:rsidRDefault="008939E2" w:rsidP="008D2924">
            <w:pPr>
              <w:widowControl/>
              <w:suppressAutoHyphens/>
              <w:ind w:right="-19"/>
              <w:jc w:val="right"/>
              <w:rPr>
                <w:rFonts w:ascii="Arial" w:hAnsi="Arial" w:cs="Arial"/>
                <w:b/>
                <w:bCs/>
                <w:sz w:val="20"/>
                <w:szCs w:val="20"/>
                <w:lang w:val="uk-UA" w:eastAsia="ru-RU"/>
              </w:rPr>
            </w:pPr>
            <w:r w:rsidRPr="00120AB3">
              <w:rPr>
                <w:rFonts w:ascii="Arial" w:hAnsi="Arial" w:cs="Arial"/>
                <w:b/>
                <w:bCs/>
                <w:sz w:val="20"/>
                <w:szCs w:val="20"/>
                <w:lang w:val="uk-UA" w:eastAsia="ru-RU"/>
              </w:rPr>
              <w:t>(1 270)</w:t>
            </w:r>
          </w:p>
        </w:tc>
      </w:tr>
      <w:tr w:rsidR="008939E2" w:rsidRPr="002A6BBB">
        <w:trPr>
          <w:trHeight w:val="255"/>
        </w:trPr>
        <w:tc>
          <w:tcPr>
            <w:tcW w:w="3261" w:type="dxa"/>
            <w:tcBorders>
              <w:top w:val="nil"/>
              <w:left w:val="nil"/>
              <w:bottom w:val="nil"/>
              <w:right w:val="nil"/>
            </w:tcBorders>
            <w:vAlign w:val="bottom"/>
          </w:tcPr>
          <w:p w:rsidR="008939E2" w:rsidRPr="00120AB3" w:rsidRDefault="008939E2" w:rsidP="008D2924">
            <w:pPr>
              <w:widowControl/>
              <w:suppressAutoHyphens/>
              <w:ind w:right="-108" w:firstLine="34"/>
              <w:rPr>
                <w:rFonts w:ascii="Arial" w:hAnsi="Arial" w:cs="Arial"/>
                <w:sz w:val="20"/>
                <w:szCs w:val="20"/>
                <w:lang w:val="uk-UA" w:eastAsia="ru-RU"/>
              </w:rPr>
            </w:pPr>
            <w:r w:rsidRPr="00120AB3">
              <w:rPr>
                <w:rFonts w:ascii="Arial" w:hAnsi="Arial" w:cs="Arial"/>
                <w:sz w:val="20"/>
                <w:szCs w:val="20"/>
                <w:lang w:val="uk-UA" w:eastAsia="ru-RU"/>
              </w:rPr>
              <w:t>Накопичена амортизація</w:t>
            </w:r>
          </w:p>
        </w:tc>
        <w:tc>
          <w:tcPr>
            <w:tcW w:w="1984" w:type="dxa"/>
            <w:tcBorders>
              <w:top w:val="nil"/>
              <w:left w:val="nil"/>
              <w:bottom w:val="nil"/>
              <w:right w:val="nil"/>
            </w:tcBorders>
            <w:vAlign w:val="bottom"/>
          </w:tcPr>
          <w:p w:rsidR="008939E2" w:rsidRPr="00120AB3" w:rsidRDefault="008939E2" w:rsidP="00C21B11">
            <w:pPr>
              <w:widowControl/>
              <w:suppressAutoHyphens/>
              <w:ind w:left="-108" w:right="-19"/>
              <w:jc w:val="right"/>
              <w:rPr>
                <w:rFonts w:ascii="Arial" w:hAnsi="Arial" w:cs="Arial"/>
                <w:sz w:val="20"/>
                <w:szCs w:val="20"/>
                <w:lang w:val="uk-UA" w:eastAsia="ru-RU"/>
              </w:rPr>
            </w:pPr>
            <w:r>
              <w:rPr>
                <w:rFonts w:ascii="Arial" w:hAnsi="Arial" w:cs="Arial"/>
                <w:sz w:val="20"/>
                <w:szCs w:val="20"/>
                <w:lang w:val="uk-UA" w:eastAsia="ru-RU"/>
              </w:rPr>
              <w:t>-</w:t>
            </w:r>
          </w:p>
        </w:tc>
        <w:tc>
          <w:tcPr>
            <w:tcW w:w="1701" w:type="dxa"/>
            <w:tcBorders>
              <w:top w:val="nil"/>
              <w:left w:val="nil"/>
              <w:bottom w:val="nil"/>
              <w:right w:val="nil"/>
            </w:tcBorders>
            <w:noWrap/>
            <w:vAlign w:val="bottom"/>
          </w:tcPr>
          <w:p w:rsidR="008939E2" w:rsidRPr="00120AB3" w:rsidRDefault="008939E2" w:rsidP="00822996">
            <w:pPr>
              <w:widowControl/>
              <w:suppressAutoHyphens/>
              <w:ind w:left="-108" w:right="-19"/>
              <w:jc w:val="right"/>
              <w:rPr>
                <w:rFonts w:ascii="Arial" w:hAnsi="Arial" w:cs="Arial"/>
                <w:sz w:val="20"/>
                <w:szCs w:val="20"/>
                <w:lang w:val="uk-UA" w:eastAsia="ru-RU"/>
              </w:rPr>
            </w:pPr>
            <w:r w:rsidRPr="00120AB3">
              <w:rPr>
                <w:rFonts w:ascii="Arial" w:hAnsi="Arial" w:cs="Arial"/>
                <w:sz w:val="20"/>
                <w:szCs w:val="20"/>
                <w:lang w:val="uk-UA" w:eastAsia="ru-RU"/>
              </w:rPr>
              <w:t>(469)</w:t>
            </w:r>
          </w:p>
        </w:tc>
        <w:tc>
          <w:tcPr>
            <w:tcW w:w="1843" w:type="dxa"/>
            <w:tcBorders>
              <w:top w:val="nil"/>
              <w:left w:val="nil"/>
              <w:bottom w:val="nil"/>
              <w:right w:val="nil"/>
            </w:tcBorders>
            <w:noWrap/>
            <w:vAlign w:val="bottom"/>
          </w:tcPr>
          <w:p w:rsidR="008939E2" w:rsidRPr="00120AB3" w:rsidRDefault="008939E2" w:rsidP="008D2924">
            <w:pPr>
              <w:widowControl/>
              <w:suppressAutoHyphens/>
              <w:ind w:left="-115" w:right="-19"/>
              <w:jc w:val="right"/>
              <w:rPr>
                <w:rFonts w:ascii="Arial" w:hAnsi="Arial" w:cs="Arial"/>
                <w:sz w:val="20"/>
                <w:szCs w:val="20"/>
                <w:lang w:val="uk-UA" w:eastAsia="ru-RU"/>
              </w:rPr>
            </w:pPr>
            <w:r w:rsidRPr="00120AB3">
              <w:rPr>
                <w:rFonts w:ascii="Arial" w:hAnsi="Arial" w:cs="Arial"/>
                <w:sz w:val="20"/>
                <w:szCs w:val="20"/>
                <w:lang w:val="uk-UA" w:eastAsia="ru-RU"/>
              </w:rPr>
              <w:t>(16)</w:t>
            </w:r>
          </w:p>
        </w:tc>
        <w:tc>
          <w:tcPr>
            <w:tcW w:w="1134" w:type="dxa"/>
            <w:tcBorders>
              <w:top w:val="nil"/>
              <w:left w:val="nil"/>
              <w:bottom w:val="nil"/>
              <w:right w:val="nil"/>
            </w:tcBorders>
            <w:noWrap/>
            <w:vAlign w:val="bottom"/>
          </w:tcPr>
          <w:p w:rsidR="008939E2" w:rsidRPr="00120AB3" w:rsidRDefault="008939E2" w:rsidP="00822996">
            <w:pPr>
              <w:widowControl/>
              <w:suppressAutoHyphens/>
              <w:ind w:right="-19"/>
              <w:jc w:val="right"/>
              <w:rPr>
                <w:rFonts w:ascii="Arial" w:hAnsi="Arial" w:cs="Arial"/>
                <w:b/>
                <w:bCs/>
                <w:sz w:val="20"/>
                <w:szCs w:val="20"/>
                <w:lang w:val="uk-UA" w:eastAsia="ru-RU"/>
              </w:rPr>
            </w:pPr>
            <w:r w:rsidRPr="00120AB3">
              <w:rPr>
                <w:rFonts w:ascii="Arial" w:hAnsi="Arial" w:cs="Arial"/>
                <w:b/>
                <w:bCs/>
                <w:sz w:val="20"/>
                <w:szCs w:val="20"/>
                <w:lang w:val="uk-UA" w:eastAsia="ru-RU"/>
              </w:rPr>
              <w:t>(485)</w:t>
            </w:r>
          </w:p>
        </w:tc>
      </w:tr>
      <w:tr w:rsidR="008939E2" w:rsidRPr="002A6BBB">
        <w:trPr>
          <w:trHeight w:val="255"/>
        </w:trPr>
        <w:tc>
          <w:tcPr>
            <w:tcW w:w="3261" w:type="dxa"/>
            <w:tcBorders>
              <w:top w:val="single" w:sz="4" w:space="0" w:color="auto"/>
              <w:left w:val="nil"/>
              <w:bottom w:val="single" w:sz="8" w:space="0" w:color="auto"/>
              <w:right w:val="nil"/>
            </w:tcBorders>
            <w:vAlign w:val="bottom"/>
          </w:tcPr>
          <w:p w:rsidR="008939E2" w:rsidRPr="00120AB3" w:rsidRDefault="008939E2" w:rsidP="008D2924">
            <w:pPr>
              <w:widowControl/>
              <w:suppressAutoHyphens/>
              <w:ind w:right="-108" w:firstLine="34"/>
              <w:rPr>
                <w:rFonts w:ascii="Arial" w:hAnsi="Arial" w:cs="Arial"/>
                <w:b/>
                <w:bCs/>
                <w:sz w:val="20"/>
                <w:szCs w:val="20"/>
                <w:lang w:val="uk-UA" w:eastAsia="ru-RU"/>
              </w:rPr>
            </w:pPr>
            <w:r w:rsidRPr="00120AB3">
              <w:rPr>
                <w:rFonts w:ascii="Arial" w:hAnsi="Arial" w:cs="Arial"/>
                <w:b/>
                <w:bCs/>
                <w:sz w:val="20"/>
                <w:szCs w:val="20"/>
                <w:lang w:val="uk-UA" w:eastAsia="ru-RU"/>
              </w:rPr>
              <w:t>31.12.2014</w:t>
            </w:r>
          </w:p>
        </w:tc>
        <w:tc>
          <w:tcPr>
            <w:tcW w:w="1984" w:type="dxa"/>
            <w:tcBorders>
              <w:top w:val="single" w:sz="4" w:space="0" w:color="auto"/>
              <w:left w:val="nil"/>
              <w:bottom w:val="single" w:sz="8" w:space="0" w:color="auto"/>
              <w:right w:val="nil"/>
            </w:tcBorders>
            <w:vAlign w:val="bottom"/>
          </w:tcPr>
          <w:p w:rsidR="008939E2" w:rsidRPr="00120AB3" w:rsidRDefault="008939E2" w:rsidP="00C21B11">
            <w:pPr>
              <w:widowControl/>
              <w:suppressAutoHyphens/>
              <w:ind w:left="-108" w:right="-19"/>
              <w:jc w:val="right"/>
              <w:rPr>
                <w:rFonts w:ascii="Arial" w:hAnsi="Arial" w:cs="Arial"/>
                <w:b/>
                <w:bCs/>
                <w:sz w:val="20"/>
                <w:szCs w:val="20"/>
                <w:lang w:val="uk-UA" w:eastAsia="ru-RU"/>
              </w:rPr>
            </w:pPr>
            <w:r>
              <w:rPr>
                <w:rFonts w:ascii="Arial" w:hAnsi="Arial" w:cs="Arial"/>
                <w:b/>
                <w:bCs/>
                <w:sz w:val="20"/>
                <w:szCs w:val="20"/>
                <w:lang w:val="uk-UA" w:eastAsia="ru-RU"/>
              </w:rPr>
              <w:t>-</w:t>
            </w:r>
          </w:p>
        </w:tc>
        <w:tc>
          <w:tcPr>
            <w:tcW w:w="1701" w:type="dxa"/>
            <w:tcBorders>
              <w:top w:val="single" w:sz="4" w:space="0" w:color="auto"/>
              <w:left w:val="nil"/>
              <w:bottom w:val="single" w:sz="8" w:space="0" w:color="auto"/>
              <w:right w:val="nil"/>
            </w:tcBorders>
            <w:noWrap/>
            <w:vAlign w:val="bottom"/>
          </w:tcPr>
          <w:p w:rsidR="008939E2" w:rsidRPr="00120AB3" w:rsidRDefault="008939E2" w:rsidP="00822996">
            <w:pPr>
              <w:widowControl/>
              <w:suppressAutoHyphens/>
              <w:ind w:left="-108" w:right="-19"/>
              <w:jc w:val="right"/>
              <w:rPr>
                <w:rFonts w:ascii="Arial" w:hAnsi="Arial" w:cs="Arial"/>
                <w:b/>
                <w:bCs/>
                <w:sz w:val="20"/>
                <w:szCs w:val="20"/>
                <w:lang w:val="uk-UA" w:eastAsia="ru-RU"/>
              </w:rPr>
            </w:pPr>
            <w:r>
              <w:rPr>
                <w:rFonts w:ascii="Arial" w:hAnsi="Arial" w:cs="Arial"/>
                <w:b/>
                <w:bCs/>
                <w:sz w:val="20"/>
                <w:szCs w:val="20"/>
                <w:lang w:val="uk-UA" w:eastAsia="ru-RU"/>
              </w:rPr>
              <w:t>(1 72</w:t>
            </w:r>
            <w:r w:rsidRPr="00120AB3">
              <w:rPr>
                <w:rFonts w:ascii="Arial" w:hAnsi="Arial" w:cs="Arial"/>
                <w:b/>
                <w:bCs/>
                <w:sz w:val="20"/>
                <w:szCs w:val="20"/>
                <w:lang w:val="uk-UA" w:eastAsia="ru-RU"/>
              </w:rPr>
              <w:t>0)</w:t>
            </w:r>
          </w:p>
        </w:tc>
        <w:tc>
          <w:tcPr>
            <w:tcW w:w="1843" w:type="dxa"/>
            <w:tcBorders>
              <w:top w:val="single" w:sz="4" w:space="0" w:color="auto"/>
              <w:left w:val="nil"/>
              <w:bottom w:val="single" w:sz="8" w:space="0" w:color="auto"/>
              <w:right w:val="nil"/>
            </w:tcBorders>
            <w:noWrap/>
            <w:vAlign w:val="bottom"/>
          </w:tcPr>
          <w:p w:rsidR="008939E2" w:rsidRPr="00120AB3" w:rsidRDefault="008939E2" w:rsidP="008D2924">
            <w:pPr>
              <w:widowControl/>
              <w:suppressAutoHyphens/>
              <w:ind w:left="-115" w:right="-19"/>
              <w:jc w:val="right"/>
              <w:rPr>
                <w:rFonts w:ascii="Arial" w:hAnsi="Arial" w:cs="Arial"/>
                <w:b/>
                <w:bCs/>
                <w:sz w:val="20"/>
                <w:szCs w:val="20"/>
                <w:lang w:val="uk-UA" w:eastAsia="ru-RU"/>
              </w:rPr>
            </w:pPr>
            <w:r w:rsidRPr="00120AB3">
              <w:rPr>
                <w:rFonts w:ascii="Arial" w:hAnsi="Arial" w:cs="Arial"/>
                <w:b/>
                <w:bCs/>
                <w:sz w:val="20"/>
                <w:szCs w:val="20"/>
                <w:lang w:val="uk-UA" w:eastAsia="ru-RU"/>
              </w:rPr>
              <w:t>(35)</w:t>
            </w:r>
          </w:p>
        </w:tc>
        <w:tc>
          <w:tcPr>
            <w:tcW w:w="1134" w:type="dxa"/>
            <w:tcBorders>
              <w:top w:val="single" w:sz="4" w:space="0" w:color="auto"/>
              <w:left w:val="nil"/>
              <w:bottom w:val="single" w:sz="8" w:space="0" w:color="auto"/>
              <w:right w:val="nil"/>
            </w:tcBorders>
            <w:noWrap/>
            <w:vAlign w:val="bottom"/>
          </w:tcPr>
          <w:p w:rsidR="008939E2" w:rsidRPr="00120AB3" w:rsidRDefault="008939E2" w:rsidP="00822996">
            <w:pPr>
              <w:widowControl/>
              <w:suppressAutoHyphens/>
              <w:ind w:right="-19"/>
              <w:jc w:val="right"/>
              <w:rPr>
                <w:rFonts w:ascii="Arial" w:hAnsi="Arial" w:cs="Arial"/>
                <w:b/>
                <w:bCs/>
                <w:sz w:val="20"/>
                <w:szCs w:val="20"/>
                <w:lang w:val="uk-UA" w:eastAsia="ru-RU"/>
              </w:rPr>
            </w:pPr>
            <w:r w:rsidRPr="00120AB3">
              <w:rPr>
                <w:rFonts w:ascii="Arial" w:hAnsi="Arial" w:cs="Arial"/>
                <w:b/>
                <w:bCs/>
                <w:sz w:val="20"/>
                <w:szCs w:val="20"/>
                <w:lang w:val="uk-UA" w:eastAsia="ru-RU"/>
              </w:rPr>
              <w:t>(1 755)</w:t>
            </w:r>
          </w:p>
        </w:tc>
      </w:tr>
      <w:tr w:rsidR="008939E2" w:rsidRPr="002A6BBB">
        <w:trPr>
          <w:trHeight w:val="255"/>
        </w:trPr>
        <w:tc>
          <w:tcPr>
            <w:tcW w:w="3261" w:type="dxa"/>
            <w:tcBorders>
              <w:top w:val="nil"/>
              <w:left w:val="nil"/>
              <w:bottom w:val="nil"/>
              <w:right w:val="nil"/>
            </w:tcBorders>
            <w:vAlign w:val="bottom"/>
          </w:tcPr>
          <w:p w:rsidR="008939E2" w:rsidRPr="00120AB3" w:rsidRDefault="008939E2" w:rsidP="00223A35">
            <w:pPr>
              <w:widowControl/>
              <w:suppressAutoHyphens/>
              <w:ind w:right="-108" w:firstLine="34"/>
              <w:rPr>
                <w:rFonts w:ascii="Arial" w:hAnsi="Arial" w:cs="Arial"/>
                <w:sz w:val="20"/>
                <w:szCs w:val="20"/>
                <w:lang w:val="uk-UA" w:eastAsia="ru-RU"/>
              </w:rPr>
            </w:pPr>
            <w:r w:rsidRPr="00120AB3">
              <w:rPr>
                <w:rFonts w:ascii="Arial" w:hAnsi="Arial" w:cs="Arial"/>
                <w:sz w:val="20"/>
                <w:szCs w:val="20"/>
                <w:lang w:val="uk-UA" w:eastAsia="ru-RU"/>
              </w:rPr>
              <w:t>Накопичена амортизація</w:t>
            </w:r>
          </w:p>
        </w:tc>
        <w:tc>
          <w:tcPr>
            <w:tcW w:w="1984" w:type="dxa"/>
            <w:tcBorders>
              <w:top w:val="nil"/>
              <w:left w:val="nil"/>
              <w:bottom w:val="nil"/>
              <w:right w:val="nil"/>
            </w:tcBorders>
            <w:vAlign w:val="bottom"/>
          </w:tcPr>
          <w:p w:rsidR="008939E2" w:rsidRPr="00120AB3" w:rsidRDefault="008939E2" w:rsidP="00C21B11">
            <w:pPr>
              <w:widowControl/>
              <w:suppressAutoHyphens/>
              <w:ind w:left="-108" w:right="-19"/>
              <w:jc w:val="right"/>
              <w:rPr>
                <w:rFonts w:ascii="Arial" w:hAnsi="Arial" w:cs="Arial"/>
                <w:sz w:val="20"/>
                <w:szCs w:val="20"/>
                <w:lang w:val="uk-UA" w:eastAsia="ru-RU"/>
              </w:rPr>
            </w:pPr>
            <w:r>
              <w:rPr>
                <w:rFonts w:ascii="Arial" w:hAnsi="Arial" w:cs="Arial"/>
                <w:sz w:val="20"/>
                <w:szCs w:val="20"/>
                <w:lang w:val="uk-UA" w:eastAsia="ru-RU"/>
              </w:rPr>
              <w:t>-</w:t>
            </w:r>
          </w:p>
        </w:tc>
        <w:tc>
          <w:tcPr>
            <w:tcW w:w="1701" w:type="dxa"/>
            <w:tcBorders>
              <w:top w:val="nil"/>
              <w:left w:val="nil"/>
              <w:bottom w:val="nil"/>
              <w:right w:val="nil"/>
            </w:tcBorders>
            <w:noWrap/>
            <w:vAlign w:val="bottom"/>
          </w:tcPr>
          <w:p w:rsidR="008939E2" w:rsidRPr="00120AB3" w:rsidRDefault="008939E2" w:rsidP="008D2924">
            <w:pPr>
              <w:widowControl/>
              <w:suppressAutoHyphens/>
              <w:ind w:left="-108" w:right="-19"/>
              <w:jc w:val="right"/>
              <w:rPr>
                <w:rFonts w:ascii="Arial" w:hAnsi="Arial" w:cs="Arial"/>
                <w:sz w:val="20"/>
                <w:szCs w:val="20"/>
                <w:lang w:val="uk-UA" w:eastAsia="ru-RU"/>
              </w:rPr>
            </w:pPr>
            <w:r>
              <w:rPr>
                <w:rFonts w:ascii="Arial" w:hAnsi="Arial" w:cs="Arial"/>
                <w:sz w:val="20"/>
                <w:szCs w:val="20"/>
                <w:lang w:val="uk-UA" w:eastAsia="ru-RU"/>
              </w:rPr>
              <w:t>(468)</w:t>
            </w:r>
          </w:p>
        </w:tc>
        <w:tc>
          <w:tcPr>
            <w:tcW w:w="1843" w:type="dxa"/>
            <w:tcBorders>
              <w:top w:val="nil"/>
              <w:left w:val="nil"/>
              <w:bottom w:val="nil"/>
              <w:right w:val="nil"/>
            </w:tcBorders>
            <w:noWrap/>
            <w:vAlign w:val="bottom"/>
          </w:tcPr>
          <w:p w:rsidR="008939E2" w:rsidRPr="00120AB3" w:rsidRDefault="008939E2" w:rsidP="008D2924">
            <w:pPr>
              <w:widowControl/>
              <w:suppressAutoHyphens/>
              <w:ind w:left="-115" w:right="-19"/>
              <w:jc w:val="right"/>
              <w:rPr>
                <w:rFonts w:ascii="Arial" w:hAnsi="Arial" w:cs="Arial"/>
                <w:sz w:val="20"/>
                <w:szCs w:val="20"/>
                <w:lang w:val="uk-UA" w:eastAsia="ru-RU"/>
              </w:rPr>
            </w:pPr>
            <w:r>
              <w:rPr>
                <w:rFonts w:ascii="Arial" w:hAnsi="Arial" w:cs="Arial"/>
                <w:sz w:val="20"/>
                <w:szCs w:val="20"/>
                <w:lang w:val="uk-UA" w:eastAsia="ru-RU"/>
              </w:rPr>
              <w:t>(65)</w:t>
            </w:r>
          </w:p>
        </w:tc>
        <w:tc>
          <w:tcPr>
            <w:tcW w:w="1134" w:type="dxa"/>
            <w:tcBorders>
              <w:top w:val="nil"/>
              <w:left w:val="nil"/>
              <w:bottom w:val="nil"/>
              <w:right w:val="nil"/>
            </w:tcBorders>
            <w:noWrap/>
            <w:vAlign w:val="bottom"/>
          </w:tcPr>
          <w:p w:rsidR="008939E2" w:rsidRPr="00D930D1" w:rsidRDefault="008939E2" w:rsidP="008D2924">
            <w:pPr>
              <w:widowControl/>
              <w:suppressAutoHyphens/>
              <w:ind w:right="-19"/>
              <w:jc w:val="right"/>
              <w:rPr>
                <w:rFonts w:ascii="Arial" w:hAnsi="Arial" w:cs="Arial"/>
                <w:b/>
                <w:bCs/>
                <w:sz w:val="20"/>
                <w:szCs w:val="20"/>
                <w:lang w:eastAsia="ru-RU"/>
              </w:rPr>
            </w:pPr>
            <w:r>
              <w:rPr>
                <w:rFonts w:ascii="Arial" w:hAnsi="Arial" w:cs="Arial"/>
                <w:b/>
                <w:bCs/>
                <w:sz w:val="20"/>
                <w:szCs w:val="20"/>
                <w:lang w:eastAsia="ru-RU"/>
              </w:rPr>
              <w:t>(533)</w:t>
            </w:r>
          </w:p>
        </w:tc>
      </w:tr>
      <w:tr w:rsidR="008939E2" w:rsidRPr="002A6BBB">
        <w:trPr>
          <w:trHeight w:val="255"/>
        </w:trPr>
        <w:tc>
          <w:tcPr>
            <w:tcW w:w="3261" w:type="dxa"/>
            <w:tcBorders>
              <w:top w:val="single" w:sz="4" w:space="0" w:color="auto"/>
              <w:left w:val="nil"/>
              <w:bottom w:val="single" w:sz="4" w:space="0" w:color="auto"/>
              <w:right w:val="nil"/>
            </w:tcBorders>
            <w:vAlign w:val="bottom"/>
          </w:tcPr>
          <w:p w:rsidR="008939E2" w:rsidRPr="00120AB3" w:rsidRDefault="008939E2" w:rsidP="008D2924">
            <w:pPr>
              <w:widowControl/>
              <w:suppressAutoHyphens/>
              <w:ind w:right="-108" w:firstLine="34"/>
              <w:rPr>
                <w:rFonts w:ascii="Arial" w:hAnsi="Arial" w:cs="Arial"/>
                <w:b/>
                <w:bCs/>
                <w:sz w:val="20"/>
                <w:szCs w:val="20"/>
                <w:lang w:val="uk-UA" w:eastAsia="ru-RU"/>
              </w:rPr>
            </w:pPr>
            <w:r w:rsidRPr="00120AB3">
              <w:rPr>
                <w:rFonts w:ascii="Arial" w:hAnsi="Arial" w:cs="Arial"/>
                <w:b/>
                <w:bCs/>
                <w:sz w:val="20"/>
                <w:szCs w:val="20"/>
                <w:lang w:val="uk-UA" w:eastAsia="ru-RU"/>
              </w:rPr>
              <w:t>31.12.2015</w:t>
            </w:r>
          </w:p>
        </w:tc>
        <w:tc>
          <w:tcPr>
            <w:tcW w:w="1984" w:type="dxa"/>
            <w:tcBorders>
              <w:top w:val="single" w:sz="4" w:space="0" w:color="auto"/>
              <w:left w:val="nil"/>
              <w:bottom w:val="single" w:sz="4" w:space="0" w:color="auto"/>
              <w:right w:val="nil"/>
            </w:tcBorders>
            <w:vAlign w:val="bottom"/>
          </w:tcPr>
          <w:p w:rsidR="008939E2" w:rsidRPr="00120AB3" w:rsidRDefault="008939E2" w:rsidP="00C21B11">
            <w:pPr>
              <w:widowControl/>
              <w:suppressAutoHyphens/>
              <w:ind w:left="-108" w:right="-19"/>
              <w:jc w:val="right"/>
              <w:rPr>
                <w:rFonts w:ascii="Arial" w:hAnsi="Arial" w:cs="Arial"/>
                <w:b/>
                <w:bCs/>
                <w:sz w:val="20"/>
                <w:szCs w:val="20"/>
                <w:lang w:val="uk-UA" w:eastAsia="ru-RU"/>
              </w:rPr>
            </w:pPr>
            <w:r>
              <w:rPr>
                <w:rFonts w:ascii="Arial" w:hAnsi="Arial" w:cs="Arial"/>
                <w:b/>
                <w:bCs/>
                <w:sz w:val="20"/>
                <w:szCs w:val="20"/>
                <w:lang w:val="uk-UA" w:eastAsia="ru-RU"/>
              </w:rPr>
              <w:t>-</w:t>
            </w:r>
          </w:p>
        </w:tc>
        <w:tc>
          <w:tcPr>
            <w:tcW w:w="1701" w:type="dxa"/>
            <w:tcBorders>
              <w:top w:val="single" w:sz="4" w:space="0" w:color="auto"/>
              <w:left w:val="nil"/>
              <w:bottom w:val="single" w:sz="4" w:space="0" w:color="auto"/>
              <w:right w:val="nil"/>
            </w:tcBorders>
            <w:noWrap/>
            <w:vAlign w:val="bottom"/>
          </w:tcPr>
          <w:p w:rsidR="008939E2" w:rsidRPr="00120AB3" w:rsidRDefault="008939E2" w:rsidP="008D2924">
            <w:pPr>
              <w:widowControl/>
              <w:suppressAutoHyphens/>
              <w:ind w:left="-108" w:right="-19"/>
              <w:jc w:val="right"/>
              <w:rPr>
                <w:rFonts w:ascii="Arial" w:hAnsi="Arial" w:cs="Arial"/>
                <w:b/>
                <w:bCs/>
                <w:sz w:val="20"/>
                <w:szCs w:val="20"/>
                <w:lang w:val="uk-UA" w:eastAsia="ru-RU"/>
              </w:rPr>
            </w:pPr>
            <w:r>
              <w:rPr>
                <w:rFonts w:ascii="Arial" w:hAnsi="Arial" w:cs="Arial"/>
                <w:b/>
                <w:bCs/>
                <w:sz w:val="20"/>
                <w:szCs w:val="20"/>
                <w:lang w:val="uk-UA" w:eastAsia="ru-RU"/>
              </w:rPr>
              <w:t>(2 188)</w:t>
            </w:r>
          </w:p>
        </w:tc>
        <w:tc>
          <w:tcPr>
            <w:tcW w:w="1843" w:type="dxa"/>
            <w:tcBorders>
              <w:top w:val="single" w:sz="4" w:space="0" w:color="auto"/>
              <w:left w:val="nil"/>
              <w:bottom w:val="single" w:sz="4" w:space="0" w:color="auto"/>
              <w:right w:val="nil"/>
            </w:tcBorders>
            <w:noWrap/>
            <w:vAlign w:val="bottom"/>
          </w:tcPr>
          <w:p w:rsidR="008939E2" w:rsidRPr="00120AB3" w:rsidRDefault="008939E2" w:rsidP="008D2924">
            <w:pPr>
              <w:widowControl/>
              <w:suppressAutoHyphens/>
              <w:ind w:left="-115" w:right="-19"/>
              <w:jc w:val="right"/>
              <w:rPr>
                <w:rFonts w:ascii="Arial" w:hAnsi="Arial" w:cs="Arial"/>
                <w:b/>
                <w:bCs/>
                <w:sz w:val="20"/>
                <w:szCs w:val="20"/>
                <w:lang w:val="uk-UA" w:eastAsia="ru-RU"/>
              </w:rPr>
            </w:pPr>
            <w:r>
              <w:rPr>
                <w:rFonts w:ascii="Arial" w:hAnsi="Arial" w:cs="Arial"/>
                <w:b/>
                <w:bCs/>
                <w:sz w:val="20"/>
                <w:szCs w:val="20"/>
                <w:lang w:val="uk-UA" w:eastAsia="ru-RU"/>
              </w:rPr>
              <w:t>(100)</w:t>
            </w:r>
          </w:p>
        </w:tc>
        <w:tc>
          <w:tcPr>
            <w:tcW w:w="1134" w:type="dxa"/>
            <w:tcBorders>
              <w:top w:val="single" w:sz="4" w:space="0" w:color="auto"/>
              <w:left w:val="nil"/>
              <w:bottom w:val="single" w:sz="4" w:space="0" w:color="auto"/>
              <w:right w:val="nil"/>
            </w:tcBorders>
            <w:noWrap/>
            <w:vAlign w:val="bottom"/>
          </w:tcPr>
          <w:p w:rsidR="008939E2" w:rsidRPr="00D930D1" w:rsidRDefault="008939E2" w:rsidP="008D2924">
            <w:pPr>
              <w:widowControl/>
              <w:suppressAutoHyphens/>
              <w:ind w:right="-19"/>
              <w:jc w:val="right"/>
              <w:rPr>
                <w:rFonts w:ascii="Arial" w:hAnsi="Arial" w:cs="Arial"/>
                <w:b/>
                <w:bCs/>
                <w:sz w:val="20"/>
                <w:szCs w:val="20"/>
                <w:lang w:val="ru-RU" w:eastAsia="ru-RU"/>
              </w:rPr>
            </w:pPr>
            <w:r>
              <w:rPr>
                <w:rFonts w:ascii="Arial" w:hAnsi="Arial" w:cs="Arial"/>
                <w:b/>
                <w:bCs/>
                <w:sz w:val="20"/>
                <w:szCs w:val="20"/>
                <w:lang w:eastAsia="ru-RU"/>
              </w:rPr>
              <w:t>(2 288)</w:t>
            </w:r>
          </w:p>
        </w:tc>
      </w:tr>
      <w:tr w:rsidR="008939E2" w:rsidRPr="002A6BBB">
        <w:trPr>
          <w:trHeight w:val="255"/>
        </w:trPr>
        <w:tc>
          <w:tcPr>
            <w:tcW w:w="3261" w:type="dxa"/>
            <w:tcBorders>
              <w:top w:val="single" w:sz="4" w:space="0" w:color="auto"/>
              <w:left w:val="nil"/>
              <w:bottom w:val="single" w:sz="4" w:space="0" w:color="auto"/>
              <w:right w:val="nil"/>
            </w:tcBorders>
            <w:vAlign w:val="bottom"/>
          </w:tcPr>
          <w:p w:rsidR="008939E2" w:rsidRPr="00120AB3" w:rsidRDefault="008939E2" w:rsidP="008D2924">
            <w:pPr>
              <w:widowControl/>
              <w:suppressAutoHyphens/>
              <w:ind w:right="-108" w:firstLine="34"/>
              <w:rPr>
                <w:rFonts w:ascii="Arial" w:hAnsi="Arial" w:cs="Arial"/>
                <w:b/>
                <w:bCs/>
                <w:sz w:val="20"/>
                <w:szCs w:val="20"/>
                <w:lang w:val="uk-UA" w:eastAsia="ru-RU"/>
              </w:rPr>
            </w:pPr>
          </w:p>
        </w:tc>
        <w:tc>
          <w:tcPr>
            <w:tcW w:w="1984" w:type="dxa"/>
            <w:tcBorders>
              <w:top w:val="single" w:sz="4" w:space="0" w:color="auto"/>
              <w:left w:val="nil"/>
              <w:bottom w:val="single" w:sz="4" w:space="0" w:color="auto"/>
              <w:right w:val="nil"/>
            </w:tcBorders>
            <w:vAlign w:val="bottom"/>
          </w:tcPr>
          <w:p w:rsidR="008939E2" w:rsidRPr="00120AB3" w:rsidRDefault="008939E2" w:rsidP="00C21B11">
            <w:pPr>
              <w:widowControl/>
              <w:suppressAutoHyphens/>
              <w:ind w:left="-108" w:right="-19"/>
              <w:jc w:val="right"/>
              <w:rPr>
                <w:rFonts w:ascii="Arial" w:hAnsi="Arial" w:cs="Arial"/>
                <w:sz w:val="20"/>
                <w:szCs w:val="20"/>
                <w:lang w:val="uk-UA" w:eastAsia="ru-RU"/>
              </w:rPr>
            </w:pPr>
          </w:p>
        </w:tc>
        <w:tc>
          <w:tcPr>
            <w:tcW w:w="1701" w:type="dxa"/>
            <w:tcBorders>
              <w:top w:val="single" w:sz="4" w:space="0" w:color="auto"/>
              <w:left w:val="nil"/>
              <w:bottom w:val="single" w:sz="4" w:space="0" w:color="auto"/>
              <w:right w:val="nil"/>
            </w:tcBorders>
            <w:noWrap/>
            <w:vAlign w:val="bottom"/>
          </w:tcPr>
          <w:p w:rsidR="008939E2" w:rsidRPr="00120AB3" w:rsidRDefault="008939E2" w:rsidP="008D2924">
            <w:pPr>
              <w:widowControl/>
              <w:suppressAutoHyphens/>
              <w:ind w:left="-108" w:right="-19"/>
              <w:jc w:val="right"/>
              <w:rPr>
                <w:rFonts w:ascii="Arial" w:hAnsi="Arial" w:cs="Arial"/>
                <w:sz w:val="20"/>
                <w:szCs w:val="20"/>
                <w:lang w:val="uk-UA" w:eastAsia="ru-RU"/>
              </w:rPr>
            </w:pPr>
          </w:p>
        </w:tc>
        <w:tc>
          <w:tcPr>
            <w:tcW w:w="1843" w:type="dxa"/>
            <w:tcBorders>
              <w:top w:val="single" w:sz="4" w:space="0" w:color="auto"/>
              <w:left w:val="nil"/>
              <w:bottom w:val="single" w:sz="4" w:space="0" w:color="auto"/>
              <w:right w:val="nil"/>
            </w:tcBorders>
            <w:noWrap/>
            <w:vAlign w:val="bottom"/>
          </w:tcPr>
          <w:p w:rsidR="008939E2" w:rsidRPr="00120AB3" w:rsidRDefault="008939E2" w:rsidP="008D2924">
            <w:pPr>
              <w:widowControl/>
              <w:suppressAutoHyphens/>
              <w:ind w:left="-115" w:right="-19"/>
              <w:jc w:val="right"/>
              <w:rPr>
                <w:rFonts w:ascii="Arial" w:hAnsi="Arial" w:cs="Arial"/>
                <w:sz w:val="20"/>
                <w:szCs w:val="20"/>
                <w:lang w:val="uk-UA" w:eastAsia="ru-RU"/>
              </w:rPr>
            </w:pPr>
          </w:p>
        </w:tc>
        <w:tc>
          <w:tcPr>
            <w:tcW w:w="1134" w:type="dxa"/>
            <w:tcBorders>
              <w:top w:val="single" w:sz="4" w:space="0" w:color="auto"/>
              <w:left w:val="nil"/>
              <w:bottom w:val="single" w:sz="4" w:space="0" w:color="auto"/>
              <w:right w:val="nil"/>
            </w:tcBorders>
            <w:noWrap/>
            <w:vAlign w:val="bottom"/>
          </w:tcPr>
          <w:p w:rsidR="008939E2" w:rsidRPr="00120AB3" w:rsidRDefault="008939E2" w:rsidP="008D2924">
            <w:pPr>
              <w:widowControl/>
              <w:suppressAutoHyphens/>
              <w:ind w:right="-19"/>
              <w:jc w:val="right"/>
              <w:rPr>
                <w:rFonts w:ascii="Arial" w:hAnsi="Arial" w:cs="Arial"/>
                <w:b/>
                <w:bCs/>
                <w:sz w:val="20"/>
                <w:szCs w:val="20"/>
                <w:lang w:val="uk-UA" w:eastAsia="ru-RU"/>
              </w:rPr>
            </w:pPr>
          </w:p>
        </w:tc>
      </w:tr>
      <w:tr w:rsidR="008939E2" w:rsidRPr="002A6BBB">
        <w:trPr>
          <w:trHeight w:val="255"/>
        </w:trPr>
        <w:tc>
          <w:tcPr>
            <w:tcW w:w="3261" w:type="dxa"/>
            <w:tcBorders>
              <w:top w:val="single" w:sz="4" w:space="0" w:color="auto"/>
              <w:left w:val="nil"/>
              <w:bottom w:val="single" w:sz="4" w:space="0" w:color="auto"/>
              <w:right w:val="nil"/>
            </w:tcBorders>
            <w:vAlign w:val="bottom"/>
          </w:tcPr>
          <w:p w:rsidR="008939E2" w:rsidRPr="00120AB3" w:rsidRDefault="008939E2" w:rsidP="008D2924">
            <w:pPr>
              <w:widowControl/>
              <w:suppressAutoHyphens/>
              <w:ind w:right="-108" w:firstLine="34"/>
              <w:rPr>
                <w:rFonts w:ascii="Arial" w:hAnsi="Arial" w:cs="Arial"/>
                <w:b/>
                <w:bCs/>
                <w:sz w:val="20"/>
                <w:szCs w:val="20"/>
                <w:lang w:val="uk-UA" w:eastAsia="ru-RU"/>
              </w:rPr>
            </w:pPr>
            <w:r w:rsidRPr="00120AB3">
              <w:rPr>
                <w:rFonts w:ascii="Arial" w:hAnsi="Arial" w:cs="Arial"/>
                <w:b/>
                <w:bCs/>
                <w:sz w:val="20"/>
                <w:szCs w:val="20"/>
                <w:lang w:val="uk-UA" w:eastAsia="ru-RU"/>
              </w:rPr>
              <w:t>Чиста балансова вартість</w:t>
            </w:r>
            <w:r>
              <w:rPr>
                <w:rFonts w:ascii="Arial" w:hAnsi="Arial" w:cs="Arial"/>
                <w:b/>
                <w:bCs/>
                <w:sz w:val="20"/>
                <w:szCs w:val="20"/>
                <w:lang w:val="uk-UA" w:eastAsia="ru-RU"/>
              </w:rPr>
              <w:t>:</w:t>
            </w:r>
          </w:p>
        </w:tc>
        <w:tc>
          <w:tcPr>
            <w:tcW w:w="1984" w:type="dxa"/>
            <w:tcBorders>
              <w:top w:val="single" w:sz="4" w:space="0" w:color="auto"/>
              <w:left w:val="nil"/>
              <w:bottom w:val="single" w:sz="4" w:space="0" w:color="auto"/>
              <w:right w:val="nil"/>
            </w:tcBorders>
            <w:vAlign w:val="bottom"/>
          </w:tcPr>
          <w:p w:rsidR="008939E2" w:rsidRPr="00120AB3" w:rsidRDefault="008939E2" w:rsidP="00C21B11">
            <w:pPr>
              <w:widowControl/>
              <w:suppressAutoHyphens/>
              <w:ind w:left="-108" w:right="-19"/>
              <w:jc w:val="right"/>
              <w:rPr>
                <w:rFonts w:ascii="Arial" w:hAnsi="Arial" w:cs="Arial"/>
                <w:sz w:val="20"/>
                <w:szCs w:val="20"/>
                <w:lang w:val="uk-UA" w:eastAsia="ru-RU"/>
              </w:rPr>
            </w:pPr>
          </w:p>
        </w:tc>
        <w:tc>
          <w:tcPr>
            <w:tcW w:w="1701" w:type="dxa"/>
            <w:tcBorders>
              <w:top w:val="single" w:sz="4" w:space="0" w:color="auto"/>
              <w:left w:val="nil"/>
              <w:bottom w:val="single" w:sz="4" w:space="0" w:color="auto"/>
              <w:right w:val="nil"/>
            </w:tcBorders>
            <w:noWrap/>
            <w:vAlign w:val="bottom"/>
          </w:tcPr>
          <w:p w:rsidR="008939E2" w:rsidRPr="00120AB3" w:rsidRDefault="008939E2" w:rsidP="008D2924">
            <w:pPr>
              <w:widowControl/>
              <w:suppressAutoHyphens/>
              <w:ind w:left="-108" w:right="-19"/>
              <w:jc w:val="right"/>
              <w:rPr>
                <w:rFonts w:ascii="Arial" w:hAnsi="Arial" w:cs="Arial"/>
                <w:sz w:val="20"/>
                <w:szCs w:val="20"/>
                <w:lang w:val="uk-UA" w:eastAsia="ru-RU"/>
              </w:rPr>
            </w:pPr>
          </w:p>
        </w:tc>
        <w:tc>
          <w:tcPr>
            <w:tcW w:w="1843" w:type="dxa"/>
            <w:tcBorders>
              <w:top w:val="single" w:sz="4" w:space="0" w:color="auto"/>
              <w:left w:val="nil"/>
              <w:bottom w:val="single" w:sz="4" w:space="0" w:color="auto"/>
              <w:right w:val="nil"/>
            </w:tcBorders>
            <w:noWrap/>
            <w:vAlign w:val="bottom"/>
          </w:tcPr>
          <w:p w:rsidR="008939E2" w:rsidRPr="00120AB3" w:rsidRDefault="008939E2" w:rsidP="008D2924">
            <w:pPr>
              <w:widowControl/>
              <w:suppressAutoHyphens/>
              <w:ind w:left="-115" w:right="-19"/>
              <w:jc w:val="right"/>
              <w:rPr>
                <w:rFonts w:ascii="Arial" w:hAnsi="Arial" w:cs="Arial"/>
                <w:sz w:val="20"/>
                <w:szCs w:val="20"/>
                <w:lang w:val="uk-UA" w:eastAsia="ru-RU"/>
              </w:rPr>
            </w:pPr>
          </w:p>
        </w:tc>
        <w:tc>
          <w:tcPr>
            <w:tcW w:w="1134" w:type="dxa"/>
            <w:tcBorders>
              <w:top w:val="single" w:sz="4" w:space="0" w:color="auto"/>
              <w:left w:val="nil"/>
              <w:bottom w:val="single" w:sz="4" w:space="0" w:color="auto"/>
              <w:right w:val="nil"/>
            </w:tcBorders>
            <w:noWrap/>
            <w:vAlign w:val="bottom"/>
          </w:tcPr>
          <w:p w:rsidR="008939E2" w:rsidRPr="00120AB3" w:rsidRDefault="008939E2" w:rsidP="008D2924">
            <w:pPr>
              <w:widowControl/>
              <w:suppressAutoHyphens/>
              <w:ind w:right="-19"/>
              <w:jc w:val="right"/>
              <w:rPr>
                <w:rFonts w:ascii="Arial" w:hAnsi="Arial" w:cs="Arial"/>
                <w:b/>
                <w:bCs/>
                <w:sz w:val="20"/>
                <w:szCs w:val="20"/>
                <w:lang w:val="uk-UA" w:eastAsia="ru-RU"/>
              </w:rPr>
            </w:pPr>
          </w:p>
        </w:tc>
      </w:tr>
      <w:tr w:rsidR="008939E2" w:rsidRPr="002A6BBB">
        <w:trPr>
          <w:trHeight w:val="255"/>
        </w:trPr>
        <w:tc>
          <w:tcPr>
            <w:tcW w:w="3261" w:type="dxa"/>
            <w:tcBorders>
              <w:top w:val="single" w:sz="4" w:space="0" w:color="auto"/>
              <w:left w:val="nil"/>
              <w:bottom w:val="single" w:sz="8" w:space="0" w:color="auto"/>
              <w:right w:val="nil"/>
            </w:tcBorders>
            <w:vAlign w:val="bottom"/>
          </w:tcPr>
          <w:p w:rsidR="008939E2" w:rsidRPr="00120AB3" w:rsidRDefault="008939E2" w:rsidP="00822996">
            <w:pPr>
              <w:widowControl/>
              <w:suppressAutoHyphens/>
              <w:ind w:right="-108" w:firstLine="34"/>
              <w:rPr>
                <w:rFonts w:ascii="Arial" w:hAnsi="Arial" w:cs="Arial"/>
                <w:b/>
                <w:bCs/>
                <w:sz w:val="20"/>
                <w:szCs w:val="20"/>
                <w:lang w:val="uk-UA" w:eastAsia="ru-RU"/>
              </w:rPr>
            </w:pPr>
            <w:r w:rsidRPr="00120AB3">
              <w:rPr>
                <w:rFonts w:ascii="Arial" w:hAnsi="Arial" w:cs="Arial"/>
                <w:b/>
                <w:bCs/>
                <w:sz w:val="20"/>
                <w:szCs w:val="20"/>
                <w:lang w:val="uk-UA" w:eastAsia="ru-RU"/>
              </w:rPr>
              <w:t>Станом на 31.12.13</w:t>
            </w:r>
          </w:p>
        </w:tc>
        <w:tc>
          <w:tcPr>
            <w:tcW w:w="1984" w:type="dxa"/>
            <w:tcBorders>
              <w:top w:val="single" w:sz="4" w:space="0" w:color="auto"/>
              <w:left w:val="nil"/>
              <w:bottom w:val="single" w:sz="8" w:space="0" w:color="auto"/>
              <w:right w:val="nil"/>
            </w:tcBorders>
            <w:vAlign w:val="bottom"/>
          </w:tcPr>
          <w:p w:rsidR="008939E2" w:rsidRPr="00120AB3" w:rsidRDefault="008939E2" w:rsidP="00C21B11">
            <w:pPr>
              <w:widowControl/>
              <w:suppressAutoHyphens/>
              <w:ind w:left="-108" w:right="-19"/>
              <w:jc w:val="right"/>
              <w:rPr>
                <w:rFonts w:ascii="Arial" w:hAnsi="Arial" w:cs="Arial"/>
                <w:b/>
                <w:bCs/>
                <w:sz w:val="20"/>
                <w:szCs w:val="20"/>
                <w:lang w:val="uk-UA" w:eastAsia="ru-RU"/>
              </w:rPr>
            </w:pPr>
            <w:r>
              <w:rPr>
                <w:rFonts w:ascii="Arial" w:hAnsi="Arial" w:cs="Arial"/>
                <w:b/>
                <w:bCs/>
                <w:sz w:val="20"/>
                <w:szCs w:val="20"/>
                <w:lang w:val="uk-UA" w:eastAsia="ru-RU"/>
              </w:rPr>
              <w:t>-</w:t>
            </w:r>
          </w:p>
        </w:tc>
        <w:tc>
          <w:tcPr>
            <w:tcW w:w="1701" w:type="dxa"/>
            <w:tcBorders>
              <w:top w:val="single" w:sz="4" w:space="0" w:color="auto"/>
              <w:left w:val="nil"/>
              <w:bottom w:val="single" w:sz="8" w:space="0" w:color="auto"/>
              <w:right w:val="nil"/>
            </w:tcBorders>
            <w:noWrap/>
            <w:vAlign w:val="bottom"/>
          </w:tcPr>
          <w:p w:rsidR="008939E2" w:rsidRPr="00120AB3" w:rsidRDefault="008939E2" w:rsidP="008D2924">
            <w:pPr>
              <w:widowControl/>
              <w:suppressAutoHyphens/>
              <w:ind w:left="-108" w:right="-19"/>
              <w:jc w:val="right"/>
              <w:rPr>
                <w:rFonts w:ascii="Arial" w:hAnsi="Arial" w:cs="Arial"/>
                <w:b/>
                <w:bCs/>
                <w:sz w:val="20"/>
                <w:szCs w:val="20"/>
                <w:lang w:val="uk-UA" w:eastAsia="ru-RU"/>
              </w:rPr>
            </w:pPr>
            <w:r>
              <w:rPr>
                <w:rFonts w:ascii="Arial" w:hAnsi="Arial" w:cs="Arial"/>
                <w:b/>
                <w:bCs/>
                <w:sz w:val="20"/>
                <w:szCs w:val="20"/>
                <w:lang w:val="uk-UA" w:eastAsia="ru-RU"/>
              </w:rPr>
              <w:t>1 432</w:t>
            </w:r>
          </w:p>
        </w:tc>
        <w:tc>
          <w:tcPr>
            <w:tcW w:w="1843" w:type="dxa"/>
            <w:tcBorders>
              <w:top w:val="single" w:sz="4" w:space="0" w:color="auto"/>
              <w:left w:val="nil"/>
              <w:bottom w:val="single" w:sz="8" w:space="0" w:color="auto"/>
              <w:right w:val="nil"/>
            </w:tcBorders>
            <w:noWrap/>
            <w:vAlign w:val="bottom"/>
          </w:tcPr>
          <w:p w:rsidR="008939E2" w:rsidRPr="00120AB3" w:rsidRDefault="008939E2" w:rsidP="008D2924">
            <w:pPr>
              <w:widowControl/>
              <w:suppressAutoHyphens/>
              <w:ind w:left="-115" w:right="-19"/>
              <w:jc w:val="right"/>
              <w:rPr>
                <w:rFonts w:ascii="Arial" w:hAnsi="Arial" w:cs="Arial"/>
                <w:b/>
                <w:bCs/>
                <w:sz w:val="20"/>
                <w:szCs w:val="20"/>
                <w:lang w:val="uk-UA" w:eastAsia="ru-RU"/>
              </w:rPr>
            </w:pPr>
            <w:r>
              <w:rPr>
                <w:rFonts w:ascii="Arial" w:hAnsi="Arial" w:cs="Arial"/>
                <w:b/>
                <w:bCs/>
                <w:sz w:val="20"/>
                <w:szCs w:val="20"/>
                <w:lang w:val="uk-UA" w:eastAsia="ru-RU"/>
              </w:rPr>
              <w:t>62</w:t>
            </w:r>
          </w:p>
        </w:tc>
        <w:tc>
          <w:tcPr>
            <w:tcW w:w="1134" w:type="dxa"/>
            <w:tcBorders>
              <w:top w:val="single" w:sz="4" w:space="0" w:color="auto"/>
              <w:left w:val="nil"/>
              <w:bottom w:val="single" w:sz="8" w:space="0" w:color="auto"/>
              <w:right w:val="nil"/>
            </w:tcBorders>
            <w:noWrap/>
            <w:vAlign w:val="bottom"/>
          </w:tcPr>
          <w:p w:rsidR="008939E2" w:rsidRPr="00120AB3" w:rsidRDefault="008939E2" w:rsidP="008D2924">
            <w:pPr>
              <w:widowControl/>
              <w:suppressAutoHyphens/>
              <w:ind w:right="-19"/>
              <w:jc w:val="right"/>
              <w:rPr>
                <w:rFonts w:ascii="Arial" w:hAnsi="Arial" w:cs="Arial"/>
                <w:b/>
                <w:bCs/>
                <w:sz w:val="20"/>
                <w:szCs w:val="20"/>
                <w:lang w:val="uk-UA" w:eastAsia="ru-RU"/>
              </w:rPr>
            </w:pPr>
            <w:r>
              <w:rPr>
                <w:rFonts w:ascii="Arial" w:hAnsi="Arial" w:cs="Arial"/>
                <w:b/>
                <w:bCs/>
                <w:sz w:val="20"/>
                <w:szCs w:val="20"/>
                <w:lang w:val="uk-UA" w:eastAsia="ru-RU"/>
              </w:rPr>
              <w:t>1 494</w:t>
            </w:r>
          </w:p>
        </w:tc>
      </w:tr>
      <w:tr w:rsidR="008939E2" w:rsidRPr="002A6BBB">
        <w:trPr>
          <w:trHeight w:val="255"/>
        </w:trPr>
        <w:tc>
          <w:tcPr>
            <w:tcW w:w="3261" w:type="dxa"/>
            <w:tcBorders>
              <w:top w:val="nil"/>
              <w:left w:val="nil"/>
              <w:bottom w:val="single" w:sz="4" w:space="0" w:color="auto"/>
              <w:right w:val="nil"/>
            </w:tcBorders>
            <w:vAlign w:val="bottom"/>
          </w:tcPr>
          <w:p w:rsidR="008939E2" w:rsidRPr="00120AB3" w:rsidRDefault="008939E2" w:rsidP="008D2924">
            <w:pPr>
              <w:widowControl/>
              <w:suppressAutoHyphens/>
              <w:ind w:right="-108" w:firstLine="34"/>
              <w:rPr>
                <w:rFonts w:ascii="Arial" w:hAnsi="Arial" w:cs="Arial"/>
                <w:b/>
                <w:bCs/>
                <w:sz w:val="20"/>
                <w:szCs w:val="20"/>
                <w:lang w:val="uk-UA" w:eastAsia="ru-RU"/>
              </w:rPr>
            </w:pPr>
            <w:r w:rsidRPr="00120AB3">
              <w:rPr>
                <w:rFonts w:ascii="Arial" w:hAnsi="Arial" w:cs="Arial"/>
                <w:b/>
                <w:bCs/>
                <w:sz w:val="20"/>
                <w:szCs w:val="20"/>
                <w:lang w:val="uk-UA" w:eastAsia="ru-RU"/>
              </w:rPr>
              <w:t>Станом на 31.12.14</w:t>
            </w:r>
          </w:p>
        </w:tc>
        <w:tc>
          <w:tcPr>
            <w:tcW w:w="1984" w:type="dxa"/>
            <w:tcBorders>
              <w:top w:val="nil"/>
              <w:left w:val="nil"/>
              <w:bottom w:val="single" w:sz="4" w:space="0" w:color="auto"/>
              <w:right w:val="nil"/>
            </w:tcBorders>
            <w:vAlign w:val="bottom"/>
          </w:tcPr>
          <w:p w:rsidR="008939E2" w:rsidRPr="00120AB3" w:rsidRDefault="008939E2" w:rsidP="00C21B11">
            <w:pPr>
              <w:widowControl/>
              <w:suppressAutoHyphens/>
              <w:ind w:left="-108" w:right="-19"/>
              <w:jc w:val="right"/>
              <w:rPr>
                <w:rFonts w:ascii="Arial" w:hAnsi="Arial" w:cs="Arial"/>
                <w:b/>
                <w:bCs/>
                <w:sz w:val="20"/>
                <w:szCs w:val="20"/>
                <w:lang w:val="uk-UA" w:eastAsia="ru-RU"/>
              </w:rPr>
            </w:pPr>
            <w:r>
              <w:rPr>
                <w:rFonts w:ascii="Arial" w:hAnsi="Arial" w:cs="Arial"/>
                <w:b/>
                <w:bCs/>
                <w:sz w:val="20"/>
                <w:szCs w:val="20"/>
                <w:lang w:val="uk-UA" w:eastAsia="ru-RU"/>
              </w:rPr>
              <w:t>-</w:t>
            </w:r>
          </w:p>
        </w:tc>
        <w:tc>
          <w:tcPr>
            <w:tcW w:w="1701" w:type="dxa"/>
            <w:tcBorders>
              <w:top w:val="nil"/>
              <w:left w:val="nil"/>
              <w:bottom w:val="single" w:sz="4" w:space="0" w:color="auto"/>
              <w:right w:val="nil"/>
            </w:tcBorders>
            <w:noWrap/>
            <w:vAlign w:val="bottom"/>
          </w:tcPr>
          <w:p w:rsidR="008939E2" w:rsidRPr="00D04558" w:rsidRDefault="008939E2" w:rsidP="008D2924">
            <w:pPr>
              <w:widowControl/>
              <w:suppressAutoHyphens/>
              <w:ind w:left="-108" w:right="-19"/>
              <w:jc w:val="right"/>
              <w:rPr>
                <w:rFonts w:ascii="Arial" w:hAnsi="Arial" w:cs="Arial"/>
                <w:b/>
                <w:bCs/>
                <w:sz w:val="20"/>
                <w:szCs w:val="20"/>
                <w:lang w:val="ru-RU" w:eastAsia="ru-RU"/>
              </w:rPr>
            </w:pPr>
            <w:r>
              <w:rPr>
                <w:rFonts w:ascii="Arial" w:hAnsi="Arial" w:cs="Arial"/>
                <w:b/>
                <w:bCs/>
                <w:sz w:val="20"/>
                <w:szCs w:val="20"/>
                <w:lang w:val="ru-RU" w:eastAsia="ru-RU"/>
              </w:rPr>
              <w:t>1 033</w:t>
            </w:r>
          </w:p>
        </w:tc>
        <w:tc>
          <w:tcPr>
            <w:tcW w:w="1843" w:type="dxa"/>
            <w:tcBorders>
              <w:top w:val="nil"/>
              <w:left w:val="nil"/>
              <w:bottom w:val="single" w:sz="4" w:space="0" w:color="auto"/>
              <w:right w:val="nil"/>
            </w:tcBorders>
            <w:noWrap/>
            <w:vAlign w:val="bottom"/>
          </w:tcPr>
          <w:p w:rsidR="008939E2" w:rsidRPr="00120AB3" w:rsidRDefault="008939E2" w:rsidP="008D2924">
            <w:pPr>
              <w:widowControl/>
              <w:suppressAutoHyphens/>
              <w:ind w:left="-115" w:right="-19"/>
              <w:jc w:val="right"/>
              <w:rPr>
                <w:rFonts w:ascii="Arial" w:hAnsi="Arial" w:cs="Arial"/>
                <w:b/>
                <w:bCs/>
                <w:sz w:val="20"/>
                <w:szCs w:val="20"/>
                <w:lang w:val="uk-UA" w:eastAsia="ru-RU"/>
              </w:rPr>
            </w:pPr>
            <w:r>
              <w:rPr>
                <w:rFonts w:ascii="Arial" w:hAnsi="Arial" w:cs="Arial"/>
                <w:b/>
                <w:bCs/>
                <w:sz w:val="20"/>
                <w:szCs w:val="20"/>
                <w:lang w:val="uk-UA" w:eastAsia="ru-RU"/>
              </w:rPr>
              <w:t>347</w:t>
            </w:r>
          </w:p>
        </w:tc>
        <w:tc>
          <w:tcPr>
            <w:tcW w:w="1134" w:type="dxa"/>
            <w:tcBorders>
              <w:top w:val="nil"/>
              <w:left w:val="nil"/>
              <w:bottom w:val="single" w:sz="4" w:space="0" w:color="auto"/>
              <w:right w:val="nil"/>
            </w:tcBorders>
            <w:noWrap/>
            <w:vAlign w:val="bottom"/>
          </w:tcPr>
          <w:p w:rsidR="008939E2" w:rsidRPr="00120AB3" w:rsidRDefault="008939E2" w:rsidP="008D2924">
            <w:pPr>
              <w:widowControl/>
              <w:suppressAutoHyphens/>
              <w:ind w:right="-19"/>
              <w:jc w:val="right"/>
              <w:rPr>
                <w:rFonts w:ascii="Arial" w:hAnsi="Arial" w:cs="Arial"/>
                <w:b/>
                <w:bCs/>
                <w:sz w:val="20"/>
                <w:szCs w:val="20"/>
                <w:lang w:val="uk-UA" w:eastAsia="ru-RU"/>
              </w:rPr>
            </w:pPr>
            <w:r>
              <w:rPr>
                <w:rFonts w:ascii="Arial" w:hAnsi="Arial" w:cs="Arial"/>
                <w:b/>
                <w:bCs/>
                <w:sz w:val="20"/>
                <w:szCs w:val="20"/>
                <w:lang w:val="uk-UA" w:eastAsia="ru-RU"/>
              </w:rPr>
              <w:t>1 380</w:t>
            </w:r>
          </w:p>
        </w:tc>
      </w:tr>
      <w:tr w:rsidR="008939E2" w:rsidRPr="002A6BBB">
        <w:trPr>
          <w:trHeight w:val="255"/>
        </w:trPr>
        <w:tc>
          <w:tcPr>
            <w:tcW w:w="3261" w:type="dxa"/>
            <w:tcBorders>
              <w:top w:val="single" w:sz="4" w:space="0" w:color="auto"/>
              <w:left w:val="nil"/>
              <w:bottom w:val="single" w:sz="4" w:space="0" w:color="auto"/>
              <w:right w:val="nil"/>
            </w:tcBorders>
            <w:vAlign w:val="bottom"/>
          </w:tcPr>
          <w:p w:rsidR="008939E2" w:rsidRPr="00120AB3" w:rsidRDefault="008939E2" w:rsidP="008D2924">
            <w:pPr>
              <w:widowControl/>
              <w:suppressAutoHyphens/>
              <w:ind w:right="-108" w:firstLine="34"/>
              <w:rPr>
                <w:rFonts w:ascii="Arial" w:hAnsi="Arial" w:cs="Arial"/>
                <w:b/>
                <w:bCs/>
                <w:sz w:val="20"/>
                <w:szCs w:val="20"/>
                <w:lang w:val="uk-UA" w:eastAsia="ru-RU"/>
              </w:rPr>
            </w:pPr>
            <w:r w:rsidRPr="00120AB3">
              <w:rPr>
                <w:rFonts w:ascii="Arial" w:hAnsi="Arial" w:cs="Arial"/>
                <w:b/>
                <w:bCs/>
                <w:sz w:val="20"/>
                <w:szCs w:val="20"/>
                <w:lang w:val="uk-UA" w:eastAsia="ru-RU"/>
              </w:rPr>
              <w:t>Станом на 31.12.15</w:t>
            </w:r>
          </w:p>
        </w:tc>
        <w:tc>
          <w:tcPr>
            <w:tcW w:w="1984" w:type="dxa"/>
            <w:tcBorders>
              <w:top w:val="single" w:sz="4" w:space="0" w:color="auto"/>
              <w:left w:val="nil"/>
              <w:bottom w:val="single" w:sz="4" w:space="0" w:color="auto"/>
              <w:right w:val="nil"/>
            </w:tcBorders>
            <w:vAlign w:val="bottom"/>
          </w:tcPr>
          <w:p w:rsidR="008939E2" w:rsidRPr="00120AB3" w:rsidRDefault="008939E2" w:rsidP="00C21B11">
            <w:pPr>
              <w:widowControl/>
              <w:suppressAutoHyphens/>
              <w:ind w:left="-108" w:right="-19"/>
              <w:jc w:val="right"/>
              <w:rPr>
                <w:rFonts w:ascii="Arial" w:hAnsi="Arial" w:cs="Arial"/>
                <w:b/>
                <w:bCs/>
                <w:sz w:val="20"/>
                <w:szCs w:val="20"/>
                <w:lang w:val="uk-UA" w:eastAsia="ru-RU"/>
              </w:rPr>
            </w:pPr>
            <w:r>
              <w:rPr>
                <w:rFonts w:ascii="Arial" w:hAnsi="Arial" w:cs="Arial"/>
                <w:b/>
                <w:bCs/>
                <w:sz w:val="20"/>
                <w:szCs w:val="20"/>
                <w:lang w:val="uk-UA" w:eastAsia="ru-RU"/>
              </w:rPr>
              <w:t>4</w:t>
            </w:r>
          </w:p>
        </w:tc>
        <w:tc>
          <w:tcPr>
            <w:tcW w:w="1701" w:type="dxa"/>
            <w:tcBorders>
              <w:top w:val="single" w:sz="4" w:space="0" w:color="auto"/>
              <w:left w:val="nil"/>
              <w:bottom w:val="single" w:sz="4" w:space="0" w:color="auto"/>
              <w:right w:val="nil"/>
            </w:tcBorders>
            <w:noWrap/>
            <w:vAlign w:val="bottom"/>
          </w:tcPr>
          <w:p w:rsidR="008939E2" w:rsidRPr="00120AB3" w:rsidRDefault="008939E2" w:rsidP="008D2924">
            <w:pPr>
              <w:widowControl/>
              <w:suppressAutoHyphens/>
              <w:ind w:left="-108" w:right="-19"/>
              <w:jc w:val="right"/>
              <w:rPr>
                <w:rFonts w:ascii="Arial" w:hAnsi="Arial" w:cs="Arial"/>
                <w:b/>
                <w:bCs/>
                <w:sz w:val="20"/>
                <w:szCs w:val="20"/>
                <w:lang w:val="uk-UA" w:eastAsia="ru-RU"/>
              </w:rPr>
            </w:pPr>
            <w:r>
              <w:rPr>
                <w:rFonts w:ascii="Arial" w:hAnsi="Arial" w:cs="Arial"/>
                <w:b/>
                <w:bCs/>
                <w:sz w:val="20"/>
                <w:szCs w:val="20"/>
                <w:lang w:val="uk-UA" w:eastAsia="ru-RU"/>
              </w:rPr>
              <w:t>876</w:t>
            </w:r>
          </w:p>
        </w:tc>
        <w:tc>
          <w:tcPr>
            <w:tcW w:w="1843" w:type="dxa"/>
            <w:tcBorders>
              <w:top w:val="single" w:sz="4" w:space="0" w:color="auto"/>
              <w:left w:val="nil"/>
              <w:bottom w:val="single" w:sz="4" w:space="0" w:color="auto"/>
              <w:right w:val="nil"/>
            </w:tcBorders>
            <w:noWrap/>
            <w:vAlign w:val="bottom"/>
          </w:tcPr>
          <w:p w:rsidR="008939E2" w:rsidRPr="00120AB3" w:rsidRDefault="008939E2" w:rsidP="008D2924">
            <w:pPr>
              <w:widowControl/>
              <w:suppressAutoHyphens/>
              <w:ind w:left="-115" w:right="-19"/>
              <w:jc w:val="right"/>
              <w:rPr>
                <w:rFonts w:ascii="Arial" w:hAnsi="Arial" w:cs="Arial"/>
                <w:b/>
                <w:bCs/>
                <w:sz w:val="20"/>
                <w:szCs w:val="20"/>
                <w:lang w:val="uk-UA" w:eastAsia="ru-RU"/>
              </w:rPr>
            </w:pPr>
            <w:r>
              <w:rPr>
                <w:rFonts w:ascii="Arial" w:hAnsi="Arial" w:cs="Arial"/>
                <w:b/>
                <w:bCs/>
                <w:sz w:val="20"/>
                <w:szCs w:val="20"/>
                <w:lang w:val="uk-UA" w:eastAsia="ru-RU"/>
              </w:rPr>
              <w:t>282</w:t>
            </w:r>
          </w:p>
        </w:tc>
        <w:tc>
          <w:tcPr>
            <w:tcW w:w="1134" w:type="dxa"/>
            <w:tcBorders>
              <w:top w:val="single" w:sz="4" w:space="0" w:color="auto"/>
              <w:left w:val="nil"/>
              <w:bottom w:val="single" w:sz="4" w:space="0" w:color="auto"/>
              <w:right w:val="nil"/>
            </w:tcBorders>
            <w:noWrap/>
            <w:vAlign w:val="bottom"/>
          </w:tcPr>
          <w:p w:rsidR="008939E2" w:rsidRPr="00120AB3" w:rsidRDefault="008939E2" w:rsidP="008D2924">
            <w:pPr>
              <w:widowControl/>
              <w:suppressAutoHyphens/>
              <w:ind w:right="-19"/>
              <w:jc w:val="right"/>
              <w:rPr>
                <w:rFonts w:ascii="Arial" w:hAnsi="Arial" w:cs="Arial"/>
                <w:b/>
                <w:bCs/>
                <w:sz w:val="20"/>
                <w:szCs w:val="20"/>
                <w:lang w:val="uk-UA" w:eastAsia="ru-RU"/>
              </w:rPr>
            </w:pPr>
            <w:r>
              <w:rPr>
                <w:rFonts w:ascii="Arial" w:hAnsi="Arial" w:cs="Arial"/>
                <w:b/>
                <w:bCs/>
                <w:sz w:val="20"/>
                <w:szCs w:val="20"/>
                <w:lang w:val="uk-UA" w:eastAsia="ru-RU"/>
              </w:rPr>
              <w:t>1 162</w:t>
            </w:r>
          </w:p>
        </w:tc>
      </w:tr>
    </w:tbl>
    <w:p w:rsidR="008939E2" w:rsidRPr="00120AB3" w:rsidRDefault="008939E2" w:rsidP="00E47FF9">
      <w:pPr>
        <w:pStyle w:val="Heading1"/>
        <w:tabs>
          <w:tab w:val="left" w:pos="284"/>
        </w:tabs>
        <w:spacing w:before="480" w:after="240"/>
        <w:ind w:left="0" w:firstLine="0"/>
        <w:rPr>
          <w:rFonts w:ascii="Arial" w:hAnsi="Arial" w:cs="Arial"/>
          <w:lang w:val="uk-UA"/>
        </w:rPr>
      </w:pPr>
      <w:r w:rsidRPr="00120AB3">
        <w:rPr>
          <w:rFonts w:ascii="Arial" w:hAnsi="Arial" w:cs="Arial"/>
          <w:lang w:val="uk-UA"/>
        </w:rPr>
        <w:t>10.ІНВЕСТИЦІЙНА НЕРУХОМІСТЬ</w:t>
      </w:r>
    </w:p>
    <w:tbl>
      <w:tblPr>
        <w:tblW w:w="9923" w:type="dxa"/>
        <w:tblInd w:w="2" w:type="dxa"/>
        <w:tblLayout w:type="fixed"/>
        <w:tblLook w:val="00A0"/>
      </w:tblPr>
      <w:tblGrid>
        <w:gridCol w:w="4962"/>
        <w:gridCol w:w="2480"/>
        <w:gridCol w:w="2481"/>
      </w:tblGrid>
      <w:tr w:rsidR="008939E2" w:rsidRPr="002A6BBB">
        <w:trPr>
          <w:trHeight w:val="255"/>
        </w:trPr>
        <w:tc>
          <w:tcPr>
            <w:tcW w:w="4962" w:type="dxa"/>
            <w:tcBorders>
              <w:top w:val="nil"/>
              <w:left w:val="nil"/>
              <w:bottom w:val="single" w:sz="4" w:space="0" w:color="auto"/>
              <w:right w:val="nil"/>
            </w:tcBorders>
            <w:shd w:val="clear" w:color="000000" w:fill="FFFFFF"/>
            <w:vAlign w:val="bottom"/>
          </w:tcPr>
          <w:p w:rsidR="008939E2" w:rsidRPr="00120AB3" w:rsidRDefault="008939E2" w:rsidP="00223A35">
            <w:pPr>
              <w:widowControl/>
              <w:rPr>
                <w:rFonts w:ascii="Arial" w:hAnsi="Arial" w:cs="Arial"/>
                <w:b/>
                <w:bCs/>
                <w:sz w:val="20"/>
                <w:szCs w:val="20"/>
                <w:lang w:val="uk-UA" w:eastAsia="ru-RU"/>
              </w:rPr>
            </w:pPr>
            <w:r w:rsidRPr="00120AB3">
              <w:rPr>
                <w:rFonts w:ascii="Arial" w:hAnsi="Arial" w:cs="Arial"/>
                <w:b/>
                <w:bCs/>
                <w:sz w:val="20"/>
                <w:szCs w:val="20"/>
                <w:lang w:val="uk-UA" w:eastAsia="ru-RU"/>
              </w:rPr>
              <w:t xml:space="preserve"> </w:t>
            </w:r>
          </w:p>
        </w:tc>
        <w:tc>
          <w:tcPr>
            <w:tcW w:w="2480" w:type="dxa"/>
            <w:tcBorders>
              <w:top w:val="nil"/>
              <w:left w:val="nil"/>
              <w:bottom w:val="single" w:sz="4" w:space="0" w:color="auto"/>
              <w:right w:val="nil"/>
            </w:tcBorders>
            <w:shd w:val="clear" w:color="000000" w:fill="FFFFFF"/>
            <w:vAlign w:val="bottom"/>
          </w:tcPr>
          <w:p w:rsidR="008939E2" w:rsidRPr="00120AB3" w:rsidRDefault="008939E2" w:rsidP="00223A35">
            <w:pPr>
              <w:widowControl/>
              <w:jc w:val="right"/>
              <w:rPr>
                <w:rFonts w:ascii="Arial" w:hAnsi="Arial" w:cs="Arial"/>
                <w:b/>
                <w:bCs/>
                <w:sz w:val="20"/>
                <w:szCs w:val="20"/>
                <w:lang w:val="uk-UA" w:eastAsia="ru-RU"/>
              </w:rPr>
            </w:pPr>
            <w:r w:rsidRPr="00120AB3">
              <w:rPr>
                <w:rFonts w:ascii="Arial" w:hAnsi="Arial" w:cs="Arial"/>
                <w:b/>
                <w:bCs/>
                <w:sz w:val="20"/>
                <w:szCs w:val="20"/>
                <w:lang w:val="uk-UA" w:eastAsia="ru-RU"/>
              </w:rPr>
              <w:t>2015</w:t>
            </w:r>
          </w:p>
        </w:tc>
        <w:tc>
          <w:tcPr>
            <w:tcW w:w="2481" w:type="dxa"/>
            <w:tcBorders>
              <w:top w:val="nil"/>
              <w:left w:val="nil"/>
              <w:bottom w:val="single" w:sz="4" w:space="0" w:color="auto"/>
              <w:right w:val="nil"/>
            </w:tcBorders>
            <w:shd w:val="clear" w:color="000000" w:fill="FFFFFF"/>
            <w:vAlign w:val="bottom"/>
          </w:tcPr>
          <w:p w:rsidR="008939E2" w:rsidRPr="00120AB3" w:rsidRDefault="008939E2" w:rsidP="00223A35">
            <w:pPr>
              <w:widowControl/>
              <w:jc w:val="right"/>
              <w:rPr>
                <w:rFonts w:ascii="Arial" w:hAnsi="Arial" w:cs="Arial"/>
                <w:b/>
                <w:bCs/>
                <w:sz w:val="20"/>
                <w:szCs w:val="20"/>
                <w:lang w:val="uk-UA" w:eastAsia="ru-RU"/>
              </w:rPr>
            </w:pPr>
            <w:r w:rsidRPr="00120AB3">
              <w:rPr>
                <w:rFonts w:ascii="Arial" w:hAnsi="Arial" w:cs="Arial"/>
                <w:b/>
                <w:bCs/>
                <w:sz w:val="20"/>
                <w:szCs w:val="20"/>
                <w:lang w:val="uk-UA" w:eastAsia="ru-RU"/>
              </w:rPr>
              <w:t>2014</w:t>
            </w:r>
          </w:p>
        </w:tc>
      </w:tr>
      <w:tr w:rsidR="008939E2" w:rsidRPr="002A6BBB">
        <w:trPr>
          <w:trHeight w:val="255"/>
        </w:trPr>
        <w:tc>
          <w:tcPr>
            <w:tcW w:w="4962" w:type="dxa"/>
            <w:tcBorders>
              <w:top w:val="nil"/>
              <w:left w:val="nil"/>
              <w:bottom w:val="nil"/>
              <w:right w:val="nil"/>
            </w:tcBorders>
            <w:shd w:val="clear" w:color="000000" w:fill="FFFFFF"/>
            <w:vAlign w:val="bottom"/>
          </w:tcPr>
          <w:p w:rsidR="008939E2" w:rsidRPr="00120AB3" w:rsidRDefault="008939E2" w:rsidP="00223A35">
            <w:pPr>
              <w:widowControl/>
              <w:rPr>
                <w:rFonts w:ascii="Arial" w:hAnsi="Arial" w:cs="Arial"/>
                <w:b/>
                <w:bCs/>
                <w:sz w:val="20"/>
                <w:szCs w:val="20"/>
                <w:lang w:val="uk-UA" w:eastAsia="ru-RU"/>
              </w:rPr>
            </w:pPr>
            <w:r w:rsidRPr="00120AB3">
              <w:rPr>
                <w:rFonts w:ascii="Arial" w:hAnsi="Arial" w:cs="Arial"/>
                <w:b/>
                <w:bCs/>
                <w:sz w:val="20"/>
                <w:szCs w:val="20"/>
                <w:lang w:val="uk-UA" w:eastAsia="ru-RU"/>
              </w:rPr>
              <w:t>01 січня</w:t>
            </w:r>
          </w:p>
        </w:tc>
        <w:tc>
          <w:tcPr>
            <w:tcW w:w="2480" w:type="dxa"/>
            <w:tcBorders>
              <w:top w:val="nil"/>
              <w:left w:val="nil"/>
              <w:bottom w:val="nil"/>
              <w:right w:val="nil"/>
            </w:tcBorders>
            <w:shd w:val="clear" w:color="000000" w:fill="FFFFFF"/>
            <w:vAlign w:val="bottom"/>
          </w:tcPr>
          <w:p w:rsidR="008939E2" w:rsidRPr="00120AB3" w:rsidRDefault="008939E2" w:rsidP="00223A35">
            <w:pPr>
              <w:widowControl/>
              <w:jc w:val="right"/>
              <w:rPr>
                <w:rFonts w:ascii="Arial" w:hAnsi="Arial" w:cs="Arial"/>
                <w:sz w:val="20"/>
                <w:szCs w:val="20"/>
                <w:lang w:val="uk-UA" w:eastAsia="ru-RU"/>
              </w:rPr>
            </w:pPr>
            <w:r>
              <w:rPr>
                <w:rFonts w:ascii="Arial" w:hAnsi="Arial" w:cs="Arial"/>
                <w:sz w:val="20"/>
                <w:szCs w:val="20"/>
                <w:lang w:val="uk-UA" w:eastAsia="ru-RU"/>
              </w:rPr>
              <w:t>2 376</w:t>
            </w:r>
          </w:p>
        </w:tc>
        <w:tc>
          <w:tcPr>
            <w:tcW w:w="2481" w:type="dxa"/>
            <w:tcBorders>
              <w:top w:val="nil"/>
              <w:left w:val="nil"/>
              <w:bottom w:val="nil"/>
              <w:right w:val="nil"/>
            </w:tcBorders>
            <w:shd w:val="clear" w:color="000000" w:fill="FFFFFF"/>
            <w:vAlign w:val="bottom"/>
          </w:tcPr>
          <w:p w:rsidR="008939E2" w:rsidRPr="00120AB3" w:rsidRDefault="008939E2" w:rsidP="00223A35">
            <w:pPr>
              <w:widowControl/>
              <w:jc w:val="right"/>
              <w:rPr>
                <w:rFonts w:ascii="Arial" w:hAnsi="Arial" w:cs="Arial"/>
                <w:sz w:val="20"/>
                <w:szCs w:val="20"/>
                <w:lang w:val="uk-UA" w:eastAsia="ru-RU"/>
              </w:rPr>
            </w:pPr>
            <w:r w:rsidRPr="00120AB3">
              <w:rPr>
                <w:rFonts w:ascii="Arial" w:hAnsi="Arial" w:cs="Arial"/>
                <w:sz w:val="20"/>
                <w:szCs w:val="20"/>
                <w:lang w:val="uk-UA" w:eastAsia="ru-RU"/>
              </w:rPr>
              <w:t>2 263</w:t>
            </w:r>
          </w:p>
        </w:tc>
      </w:tr>
      <w:tr w:rsidR="008939E2" w:rsidRPr="002A6BBB">
        <w:trPr>
          <w:trHeight w:val="255"/>
        </w:trPr>
        <w:tc>
          <w:tcPr>
            <w:tcW w:w="4962" w:type="dxa"/>
            <w:tcBorders>
              <w:top w:val="nil"/>
              <w:left w:val="nil"/>
              <w:bottom w:val="nil"/>
              <w:right w:val="nil"/>
            </w:tcBorders>
            <w:shd w:val="clear" w:color="000000" w:fill="FFFFFF"/>
            <w:vAlign w:val="bottom"/>
          </w:tcPr>
          <w:p w:rsidR="008939E2" w:rsidRPr="00120AB3" w:rsidRDefault="008939E2" w:rsidP="00223A35">
            <w:pPr>
              <w:widowControl/>
              <w:rPr>
                <w:rFonts w:ascii="Arial" w:hAnsi="Arial" w:cs="Arial"/>
                <w:sz w:val="20"/>
                <w:szCs w:val="20"/>
                <w:lang w:val="uk-UA" w:eastAsia="ru-RU"/>
              </w:rPr>
            </w:pPr>
            <w:r w:rsidRPr="00120AB3">
              <w:rPr>
                <w:rFonts w:ascii="Arial" w:hAnsi="Arial" w:cs="Arial"/>
                <w:sz w:val="20"/>
                <w:szCs w:val="20"/>
                <w:lang w:val="uk-UA" w:eastAsia="ru-RU"/>
              </w:rPr>
              <w:t>Придбання/капіталізація</w:t>
            </w:r>
          </w:p>
        </w:tc>
        <w:tc>
          <w:tcPr>
            <w:tcW w:w="2480" w:type="dxa"/>
            <w:tcBorders>
              <w:top w:val="nil"/>
              <w:left w:val="nil"/>
              <w:bottom w:val="nil"/>
              <w:right w:val="nil"/>
            </w:tcBorders>
            <w:shd w:val="clear" w:color="000000" w:fill="FFFFFF"/>
            <w:vAlign w:val="bottom"/>
          </w:tcPr>
          <w:p w:rsidR="008939E2" w:rsidRPr="00120AB3" w:rsidRDefault="008939E2" w:rsidP="00223A35">
            <w:pPr>
              <w:widowControl/>
              <w:jc w:val="right"/>
              <w:rPr>
                <w:rFonts w:ascii="Arial" w:hAnsi="Arial" w:cs="Arial"/>
                <w:sz w:val="20"/>
                <w:szCs w:val="20"/>
                <w:lang w:val="uk-UA" w:eastAsia="ru-RU"/>
              </w:rPr>
            </w:pPr>
            <w:r>
              <w:rPr>
                <w:rFonts w:ascii="Arial" w:hAnsi="Arial" w:cs="Arial"/>
                <w:sz w:val="20"/>
                <w:szCs w:val="20"/>
                <w:lang w:val="uk-UA" w:eastAsia="ru-RU"/>
              </w:rPr>
              <w:t>4</w:t>
            </w:r>
          </w:p>
        </w:tc>
        <w:tc>
          <w:tcPr>
            <w:tcW w:w="2481" w:type="dxa"/>
            <w:tcBorders>
              <w:top w:val="nil"/>
              <w:left w:val="nil"/>
              <w:bottom w:val="nil"/>
              <w:right w:val="nil"/>
            </w:tcBorders>
            <w:shd w:val="clear" w:color="000000" w:fill="FFFFFF"/>
            <w:vAlign w:val="bottom"/>
          </w:tcPr>
          <w:p w:rsidR="008939E2" w:rsidRPr="00120AB3" w:rsidRDefault="008939E2" w:rsidP="00223A35">
            <w:pPr>
              <w:widowControl/>
              <w:jc w:val="right"/>
              <w:rPr>
                <w:rFonts w:ascii="Arial" w:hAnsi="Arial" w:cs="Arial"/>
                <w:sz w:val="20"/>
                <w:szCs w:val="20"/>
                <w:lang w:val="uk-UA" w:eastAsia="ru-RU"/>
              </w:rPr>
            </w:pPr>
            <w:r w:rsidRPr="00120AB3">
              <w:rPr>
                <w:rFonts w:ascii="Arial" w:hAnsi="Arial" w:cs="Arial"/>
                <w:sz w:val="20"/>
                <w:szCs w:val="20"/>
                <w:lang w:val="uk-UA" w:eastAsia="ru-RU"/>
              </w:rPr>
              <w:t>113</w:t>
            </w:r>
          </w:p>
        </w:tc>
      </w:tr>
      <w:tr w:rsidR="008939E2" w:rsidRPr="002A6BBB">
        <w:trPr>
          <w:trHeight w:val="255"/>
        </w:trPr>
        <w:tc>
          <w:tcPr>
            <w:tcW w:w="4962" w:type="dxa"/>
            <w:tcBorders>
              <w:top w:val="single" w:sz="4" w:space="0" w:color="auto"/>
              <w:left w:val="nil"/>
              <w:right w:val="nil"/>
            </w:tcBorders>
            <w:shd w:val="clear" w:color="000000" w:fill="FFFFFF"/>
            <w:noWrap/>
            <w:vAlign w:val="bottom"/>
          </w:tcPr>
          <w:p w:rsidR="008939E2" w:rsidRPr="00120AB3" w:rsidRDefault="008939E2" w:rsidP="00223A35">
            <w:pPr>
              <w:widowControl/>
              <w:rPr>
                <w:rFonts w:ascii="Arial" w:hAnsi="Arial" w:cs="Arial"/>
                <w:b/>
                <w:bCs/>
                <w:sz w:val="20"/>
                <w:szCs w:val="20"/>
                <w:lang w:val="uk-UA" w:eastAsia="ru-RU"/>
              </w:rPr>
            </w:pPr>
            <w:r w:rsidRPr="00120AB3">
              <w:rPr>
                <w:rFonts w:ascii="Arial" w:hAnsi="Arial" w:cs="Arial"/>
                <w:b/>
                <w:bCs/>
                <w:sz w:val="20"/>
                <w:szCs w:val="20"/>
                <w:lang w:val="uk-UA" w:eastAsia="ru-RU"/>
              </w:rPr>
              <w:t>31 грудня</w:t>
            </w:r>
          </w:p>
        </w:tc>
        <w:tc>
          <w:tcPr>
            <w:tcW w:w="2480" w:type="dxa"/>
            <w:tcBorders>
              <w:top w:val="single" w:sz="4" w:space="0" w:color="auto"/>
              <w:left w:val="nil"/>
              <w:right w:val="nil"/>
            </w:tcBorders>
            <w:shd w:val="clear" w:color="000000" w:fill="FFFFFF"/>
            <w:noWrap/>
            <w:vAlign w:val="bottom"/>
          </w:tcPr>
          <w:p w:rsidR="008939E2" w:rsidRPr="00120AB3" w:rsidRDefault="008939E2" w:rsidP="00223A35">
            <w:pPr>
              <w:widowControl/>
              <w:jc w:val="right"/>
              <w:rPr>
                <w:rFonts w:ascii="Arial" w:hAnsi="Arial" w:cs="Arial"/>
                <w:b/>
                <w:bCs/>
                <w:sz w:val="20"/>
                <w:szCs w:val="20"/>
                <w:lang w:val="uk-UA" w:eastAsia="ru-RU"/>
              </w:rPr>
            </w:pPr>
            <w:r>
              <w:rPr>
                <w:rFonts w:ascii="Arial" w:hAnsi="Arial" w:cs="Arial"/>
                <w:b/>
                <w:bCs/>
                <w:sz w:val="20"/>
                <w:szCs w:val="20"/>
                <w:lang w:val="uk-UA" w:eastAsia="ru-RU"/>
              </w:rPr>
              <w:t>2 380</w:t>
            </w:r>
          </w:p>
        </w:tc>
        <w:tc>
          <w:tcPr>
            <w:tcW w:w="2481" w:type="dxa"/>
            <w:tcBorders>
              <w:top w:val="single" w:sz="4" w:space="0" w:color="auto"/>
              <w:left w:val="nil"/>
              <w:right w:val="nil"/>
            </w:tcBorders>
            <w:shd w:val="clear" w:color="000000" w:fill="FFFFFF"/>
            <w:vAlign w:val="bottom"/>
          </w:tcPr>
          <w:p w:rsidR="008939E2" w:rsidRPr="00120AB3" w:rsidRDefault="008939E2" w:rsidP="00223A35">
            <w:pPr>
              <w:widowControl/>
              <w:jc w:val="right"/>
              <w:rPr>
                <w:rFonts w:ascii="Arial" w:hAnsi="Arial" w:cs="Arial"/>
                <w:b/>
                <w:bCs/>
                <w:sz w:val="20"/>
                <w:szCs w:val="20"/>
                <w:lang w:val="uk-UA" w:eastAsia="ru-RU"/>
              </w:rPr>
            </w:pPr>
            <w:r w:rsidRPr="00120AB3">
              <w:rPr>
                <w:rFonts w:ascii="Arial" w:hAnsi="Arial" w:cs="Arial"/>
                <w:b/>
                <w:bCs/>
                <w:sz w:val="20"/>
                <w:szCs w:val="20"/>
                <w:lang w:val="uk-UA" w:eastAsia="ru-RU"/>
              </w:rPr>
              <w:t>2 376</w:t>
            </w:r>
          </w:p>
        </w:tc>
      </w:tr>
    </w:tbl>
    <w:p w:rsidR="008939E2" w:rsidRPr="00120AB3" w:rsidRDefault="008939E2" w:rsidP="00E47FF9">
      <w:pPr>
        <w:pStyle w:val="Heading1"/>
        <w:tabs>
          <w:tab w:val="left" w:pos="284"/>
        </w:tabs>
        <w:spacing w:before="480" w:after="240"/>
        <w:ind w:left="0" w:firstLine="0"/>
        <w:rPr>
          <w:rFonts w:ascii="Arial" w:hAnsi="Arial" w:cs="Arial"/>
          <w:lang w:val="ru-RU"/>
        </w:rPr>
      </w:pPr>
      <w:r w:rsidRPr="00120AB3">
        <w:rPr>
          <w:rFonts w:ascii="Arial" w:hAnsi="Arial" w:cs="Arial"/>
          <w:lang w:val="uk-UA"/>
        </w:rPr>
        <w:t>11. ЗАПАСИ</w:t>
      </w:r>
    </w:p>
    <w:tbl>
      <w:tblPr>
        <w:tblW w:w="9923" w:type="dxa"/>
        <w:tblInd w:w="2" w:type="dxa"/>
        <w:tblLayout w:type="fixed"/>
        <w:tblLook w:val="00A0"/>
      </w:tblPr>
      <w:tblGrid>
        <w:gridCol w:w="4962"/>
        <w:gridCol w:w="2480"/>
        <w:gridCol w:w="2481"/>
      </w:tblGrid>
      <w:tr w:rsidR="008939E2" w:rsidRPr="002A6BBB">
        <w:trPr>
          <w:trHeight w:val="255"/>
        </w:trPr>
        <w:tc>
          <w:tcPr>
            <w:tcW w:w="4962" w:type="dxa"/>
            <w:tcBorders>
              <w:top w:val="nil"/>
              <w:left w:val="nil"/>
              <w:bottom w:val="single" w:sz="4" w:space="0" w:color="auto"/>
              <w:right w:val="nil"/>
            </w:tcBorders>
            <w:shd w:val="clear" w:color="000000" w:fill="FFFFFF"/>
            <w:vAlign w:val="bottom"/>
          </w:tcPr>
          <w:p w:rsidR="008939E2" w:rsidRPr="00120AB3" w:rsidRDefault="008939E2" w:rsidP="004A4429">
            <w:pPr>
              <w:widowControl/>
              <w:rPr>
                <w:rFonts w:ascii="Arial" w:hAnsi="Arial" w:cs="Arial"/>
                <w:b/>
                <w:bCs/>
                <w:sz w:val="20"/>
                <w:szCs w:val="20"/>
                <w:lang w:val="uk-UA" w:eastAsia="ru-RU"/>
              </w:rPr>
            </w:pPr>
            <w:r w:rsidRPr="00120AB3">
              <w:rPr>
                <w:rFonts w:ascii="Arial" w:hAnsi="Arial" w:cs="Arial"/>
                <w:b/>
                <w:bCs/>
                <w:sz w:val="20"/>
                <w:szCs w:val="20"/>
                <w:lang w:val="uk-UA" w:eastAsia="ru-RU"/>
              </w:rPr>
              <w:t xml:space="preserve">11.1 </w:t>
            </w:r>
            <w:r w:rsidRPr="002A6BBB">
              <w:rPr>
                <w:rFonts w:ascii="Arial" w:hAnsi="Arial" w:cs="Arial"/>
                <w:b/>
                <w:bCs/>
                <w:sz w:val="20"/>
                <w:szCs w:val="20"/>
                <w:lang w:val="uk-UA"/>
              </w:rPr>
              <w:t>Запаси у Звіті про фінансовий стан</w:t>
            </w:r>
            <w:r w:rsidRPr="00120AB3">
              <w:rPr>
                <w:rFonts w:ascii="Arial" w:hAnsi="Arial" w:cs="Arial"/>
                <w:b/>
                <w:bCs/>
                <w:sz w:val="20"/>
                <w:szCs w:val="20"/>
                <w:lang w:val="uk-UA" w:eastAsia="ru-RU"/>
              </w:rPr>
              <w:t> </w:t>
            </w:r>
          </w:p>
        </w:tc>
        <w:tc>
          <w:tcPr>
            <w:tcW w:w="2480" w:type="dxa"/>
            <w:tcBorders>
              <w:top w:val="nil"/>
              <w:left w:val="nil"/>
              <w:bottom w:val="single" w:sz="4" w:space="0" w:color="auto"/>
              <w:right w:val="nil"/>
            </w:tcBorders>
            <w:shd w:val="clear" w:color="000000" w:fill="FFFFFF"/>
            <w:vAlign w:val="bottom"/>
          </w:tcPr>
          <w:p w:rsidR="008939E2" w:rsidRPr="00120AB3" w:rsidRDefault="008939E2" w:rsidP="004A4429">
            <w:pPr>
              <w:widowControl/>
              <w:jc w:val="right"/>
              <w:rPr>
                <w:rFonts w:ascii="Arial" w:hAnsi="Arial" w:cs="Arial"/>
                <w:b/>
                <w:bCs/>
                <w:sz w:val="20"/>
                <w:szCs w:val="20"/>
                <w:lang w:val="uk-UA" w:eastAsia="ru-RU"/>
              </w:rPr>
            </w:pPr>
            <w:r w:rsidRPr="00120AB3">
              <w:rPr>
                <w:rFonts w:ascii="Arial" w:hAnsi="Arial" w:cs="Arial"/>
                <w:b/>
                <w:bCs/>
                <w:sz w:val="20"/>
                <w:szCs w:val="20"/>
                <w:lang w:val="uk-UA" w:eastAsia="ru-RU"/>
              </w:rPr>
              <w:t>31.12.15</w:t>
            </w:r>
          </w:p>
        </w:tc>
        <w:tc>
          <w:tcPr>
            <w:tcW w:w="2481" w:type="dxa"/>
            <w:tcBorders>
              <w:top w:val="nil"/>
              <w:left w:val="nil"/>
              <w:bottom w:val="single" w:sz="4" w:space="0" w:color="auto"/>
              <w:right w:val="nil"/>
            </w:tcBorders>
            <w:shd w:val="clear" w:color="000000" w:fill="FFFFFF"/>
            <w:vAlign w:val="bottom"/>
          </w:tcPr>
          <w:p w:rsidR="008939E2" w:rsidRPr="00120AB3" w:rsidRDefault="008939E2" w:rsidP="00223A35">
            <w:pPr>
              <w:widowControl/>
              <w:jc w:val="right"/>
              <w:rPr>
                <w:rFonts w:ascii="Arial" w:hAnsi="Arial" w:cs="Arial"/>
                <w:b/>
                <w:bCs/>
                <w:sz w:val="20"/>
                <w:szCs w:val="20"/>
                <w:lang w:val="uk-UA" w:eastAsia="ru-RU"/>
              </w:rPr>
            </w:pPr>
            <w:r w:rsidRPr="00120AB3">
              <w:rPr>
                <w:rFonts w:ascii="Arial" w:hAnsi="Arial" w:cs="Arial"/>
                <w:b/>
                <w:bCs/>
                <w:sz w:val="20"/>
                <w:szCs w:val="20"/>
                <w:lang w:val="uk-UA" w:eastAsia="ru-RU"/>
              </w:rPr>
              <w:t>31.12.14</w:t>
            </w:r>
          </w:p>
        </w:tc>
      </w:tr>
      <w:tr w:rsidR="008939E2" w:rsidRPr="002A6BBB">
        <w:trPr>
          <w:trHeight w:val="255"/>
        </w:trPr>
        <w:tc>
          <w:tcPr>
            <w:tcW w:w="4962" w:type="dxa"/>
            <w:tcBorders>
              <w:top w:val="nil"/>
              <w:left w:val="nil"/>
              <w:bottom w:val="nil"/>
              <w:right w:val="nil"/>
            </w:tcBorders>
            <w:shd w:val="clear" w:color="000000" w:fill="FFFFFF"/>
            <w:vAlign w:val="bottom"/>
          </w:tcPr>
          <w:p w:rsidR="008939E2" w:rsidRPr="00120AB3" w:rsidRDefault="008939E2" w:rsidP="008D2924">
            <w:pPr>
              <w:widowControl/>
              <w:rPr>
                <w:rFonts w:ascii="Arial" w:hAnsi="Arial" w:cs="Arial"/>
                <w:sz w:val="20"/>
                <w:szCs w:val="20"/>
                <w:lang w:val="uk-UA" w:eastAsia="ru-RU"/>
              </w:rPr>
            </w:pPr>
            <w:r w:rsidRPr="00120AB3">
              <w:rPr>
                <w:rFonts w:ascii="Arial" w:hAnsi="Arial" w:cs="Arial"/>
                <w:sz w:val="20"/>
                <w:szCs w:val="20"/>
                <w:lang w:val="uk-UA" w:eastAsia="ru-RU"/>
              </w:rPr>
              <w:t>Готова продукція</w:t>
            </w:r>
          </w:p>
        </w:tc>
        <w:tc>
          <w:tcPr>
            <w:tcW w:w="2480" w:type="dxa"/>
            <w:tcBorders>
              <w:top w:val="nil"/>
              <w:left w:val="nil"/>
              <w:bottom w:val="nil"/>
              <w:right w:val="nil"/>
            </w:tcBorders>
            <w:shd w:val="clear" w:color="000000" w:fill="FFFFFF"/>
            <w:vAlign w:val="bottom"/>
          </w:tcPr>
          <w:p w:rsidR="008939E2" w:rsidRPr="00120AB3" w:rsidRDefault="008939E2" w:rsidP="008D2924">
            <w:pPr>
              <w:widowControl/>
              <w:jc w:val="right"/>
              <w:rPr>
                <w:rFonts w:ascii="Arial" w:hAnsi="Arial" w:cs="Arial"/>
                <w:sz w:val="20"/>
                <w:szCs w:val="20"/>
                <w:lang w:val="uk-UA" w:eastAsia="ru-RU"/>
              </w:rPr>
            </w:pPr>
            <w:r>
              <w:rPr>
                <w:rFonts w:ascii="Arial" w:hAnsi="Arial" w:cs="Arial"/>
                <w:sz w:val="20"/>
                <w:szCs w:val="20"/>
                <w:lang w:val="uk-UA" w:eastAsia="ru-RU"/>
              </w:rPr>
              <w:t>104 087</w:t>
            </w:r>
          </w:p>
        </w:tc>
        <w:tc>
          <w:tcPr>
            <w:tcW w:w="2481" w:type="dxa"/>
            <w:tcBorders>
              <w:top w:val="nil"/>
              <w:left w:val="nil"/>
              <w:bottom w:val="nil"/>
              <w:right w:val="nil"/>
            </w:tcBorders>
            <w:shd w:val="clear" w:color="000000" w:fill="FFFFFF"/>
            <w:vAlign w:val="bottom"/>
          </w:tcPr>
          <w:p w:rsidR="008939E2" w:rsidRPr="00120AB3" w:rsidRDefault="008939E2" w:rsidP="008D2924">
            <w:pPr>
              <w:widowControl/>
              <w:jc w:val="right"/>
              <w:rPr>
                <w:rFonts w:ascii="Arial" w:hAnsi="Arial" w:cs="Arial"/>
                <w:sz w:val="20"/>
                <w:szCs w:val="20"/>
                <w:lang w:val="uk-UA" w:eastAsia="ru-RU"/>
              </w:rPr>
            </w:pPr>
            <w:r w:rsidRPr="00120AB3">
              <w:rPr>
                <w:rFonts w:ascii="Arial" w:hAnsi="Arial" w:cs="Arial"/>
                <w:sz w:val="20"/>
                <w:szCs w:val="20"/>
                <w:lang w:val="uk-UA" w:eastAsia="ru-RU"/>
              </w:rPr>
              <w:t>143 691</w:t>
            </w:r>
          </w:p>
        </w:tc>
      </w:tr>
      <w:tr w:rsidR="008939E2" w:rsidRPr="002A6BBB">
        <w:trPr>
          <w:trHeight w:val="255"/>
        </w:trPr>
        <w:tc>
          <w:tcPr>
            <w:tcW w:w="4962" w:type="dxa"/>
            <w:tcBorders>
              <w:top w:val="nil"/>
              <w:left w:val="nil"/>
              <w:bottom w:val="nil"/>
              <w:right w:val="nil"/>
            </w:tcBorders>
            <w:shd w:val="clear" w:color="000000" w:fill="FFFFFF"/>
            <w:vAlign w:val="bottom"/>
          </w:tcPr>
          <w:p w:rsidR="008939E2" w:rsidRPr="00120AB3" w:rsidRDefault="008939E2" w:rsidP="008D2924">
            <w:pPr>
              <w:widowControl/>
              <w:rPr>
                <w:rFonts w:ascii="Arial" w:hAnsi="Arial" w:cs="Arial"/>
                <w:sz w:val="20"/>
                <w:szCs w:val="20"/>
                <w:lang w:val="uk-UA" w:eastAsia="ru-RU"/>
              </w:rPr>
            </w:pPr>
            <w:r w:rsidRPr="00120AB3">
              <w:rPr>
                <w:rFonts w:ascii="Arial" w:hAnsi="Arial" w:cs="Arial"/>
                <w:sz w:val="20"/>
                <w:szCs w:val="20"/>
                <w:lang w:val="uk-UA" w:eastAsia="ru-RU"/>
              </w:rPr>
              <w:t>Сировина та матеріали</w:t>
            </w:r>
          </w:p>
        </w:tc>
        <w:tc>
          <w:tcPr>
            <w:tcW w:w="2480" w:type="dxa"/>
            <w:tcBorders>
              <w:top w:val="nil"/>
              <w:left w:val="nil"/>
              <w:bottom w:val="nil"/>
              <w:right w:val="nil"/>
            </w:tcBorders>
            <w:shd w:val="clear" w:color="000000" w:fill="FFFFFF"/>
            <w:vAlign w:val="bottom"/>
          </w:tcPr>
          <w:p w:rsidR="008939E2" w:rsidRPr="00120AB3" w:rsidRDefault="008939E2" w:rsidP="008D2924">
            <w:pPr>
              <w:widowControl/>
              <w:jc w:val="right"/>
              <w:rPr>
                <w:rFonts w:ascii="Arial" w:hAnsi="Arial" w:cs="Arial"/>
                <w:sz w:val="20"/>
                <w:szCs w:val="20"/>
                <w:lang w:val="uk-UA" w:eastAsia="ru-RU"/>
              </w:rPr>
            </w:pPr>
            <w:r>
              <w:rPr>
                <w:rFonts w:ascii="Arial" w:hAnsi="Arial" w:cs="Arial"/>
                <w:sz w:val="20"/>
                <w:szCs w:val="20"/>
                <w:lang w:val="uk-UA" w:eastAsia="ru-RU"/>
              </w:rPr>
              <w:t>168 288</w:t>
            </w:r>
          </w:p>
        </w:tc>
        <w:tc>
          <w:tcPr>
            <w:tcW w:w="2481" w:type="dxa"/>
            <w:tcBorders>
              <w:top w:val="nil"/>
              <w:left w:val="nil"/>
              <w:bottom w:val="nil"/>
              <w:right w:val="nil"/>
            </w:tcBorders>
            <w:shd w:val="clear" w:color="000000" w:fill="FFFFFF"/>
            <w:vAlign w:val="bottom"/>
          </w:tcPr>
          <w:p w:rsidR="008939E2" w:rsidRPr="00120AB3" w:rsidRDefault="008939E2" w:rsidP="008D2924">
            <w:pPr>
              <w:widowControl/>
              <w:jc w:val="right"/>
              <w:rPr>
                <w:rFonts w:ascii="Arial" w:hAnsi="Arial" w:cs="Arial"/>
                <w:sz w:val="20"/>
                <w:szCs w:val="20"/>
                <w:lang w:val="uk-UA" w:eastAsia="ru-RU"/>
              </w:rPr>
            </w:pPr>
            <w:r w:rsidRPr="00120AB3">
              <w:rPr>
                <w:rFonts w:ascii="Arial" w:hAnsi="Arial" w:cs="Arial"/>
                <w:sz w:val="20"/>
                <w:szCs w:val="20"/>
                <w:lang w:val="uk-UA" w:eastAsia="ru-RU"/>
              </w:rPr>
              <w:t>89 409</w:t>
            </w:r>
          </w:p>
        </w:tc>
      </w:tr>
      <w:tr w:rsidR="008939E2" w:rsidRPr="002A6BBB">
        <w:trPr>
          <w:trHeight w:val="255"/>
        </w:trPr>
        <w:tc>
          <w:tcPr>
            <w:tcW w:w="4962" w:type="dxa"/>
            <w:tcBorders>
              <w:top w:val="nil"/>
              <w:left w:val="nil"/>
              <w:bottom w:val="nil"/>
              <w:right w:val="nil"/>
            </w:tcBorders>
            <w:shd w:val="clear" w:color="000000" w:fill="FFFFFF"/>
            <w:vAlign w:val="bottom"/>
          </w:tcPr>
          <w:p w:rsidR="008939E2" w:rsidRPr="00120AB3" w:rsidRDefault="008939E2" w:rsidP="008D2924">
            <w:pPr>
              <w:widowControl/>
              <w:rPr>
                <w:rFonts w:ascii="Arial" w:hAnsi="Arial" w:cs="Arial"/>
                <w:sz w:val="20"/>
                <w:szCs w:val="20"/>
                <w:lang w:val="uk-UA" w:eastAsia="ru-RU"/>
              </w:rPr>
            </w:pPr>
            <w:r w:rsidRPr="00120AB3">
              <w:rPr>
                <w:rFonts w:ascii="Arial" w:hAnsi="Arial" w:cs="Arial"/>
                <w:sz w:val="20"/>
                <w:szCs w:val="20"/>
                <w:lang w:val="uk-UA" w:eastAsia="ru-RU"/>
              </w:rPr>
              <w:t>Запасні запчастини</w:t>
            </w:r>
          </w:p>
        </w:tc>
        <w:tc>
          <w:tcPr>
            <w:tcW w:w="2480" w:type="dxa"/>
            <w:tcBorders>
              <w:top w:val="nil"/>
              <w:left w:val="nil"/>
              <w:bottom w:val="nil"/>
              <w:right w:val="nil"/>
            </w:tcBorders>
            <w:shd w:val="clear" w:color="000000" w:fill="FFFFFF"/>
            <w:vAlign w:val="bottom"/>
          </w:tcPr>
          <w:p w:rsidR="008939E2" w:rsidRPr="00120AB3" w:rsidRDefault="008939E2" w:rsidP="008D2924">
            <w:pPr>
              <w:widowControl/>
              <w:jc w:val="right"/>
              <w:rPr>
                <w:rFonts w:ascii="Arial" w:hAnsi="Arial" w:cs="Arial"/>
                <w:sz w:val="20"/>
                <w:szCs w:val="20"/>
                <w:lang w:val="uk-UA" w:eastAsia="ru-RU"/>
              </w:rPr>
            </w:pPr>
            <w:r>
              <w:rPr>
                <w:rFonts w:ascii="Arial" w:hAnsi="Arial" w:cs="Arial"/>
                <w:sz w:val="20"/>
                <w:szCs w:val="20"/>
                <w:lang w:val="uk-UA" w:eastAsia="ru-RU"/>
              </w:rPr>
              <w:t>14 033</w:t>
            </w:r>
          </w:p>
        </w:tc>
        <w:tc>
          <w:tcPr>
            <w:tcW w:w="2481" w:type="dxa"/>
            <w:tcBorders>
              <w:top w:val="nil"/>
              <w:left w:val="nil"/>
              <w:bottom w:val="nil"/>
              <w:right w:val="nil"/>
            </w:tcBorders>
            <w:shd w:val="clear" w:color="000000" w:fill="FFFFFF"/>
            <w:vAlign w:val="bottom"/>
          </w:tcPr>
          <w:p w:rsidR="008939E2" w:rsidRPr="00120AB3" w:rsidRDefault="008939E2" w:rsidP="008D2924">
            <w:pPr>
              <w:widowControl/>
              <w:jc w:val="right"/>
              <w:rPr>
                <w:rFonts w:ascii="Arial" w:hAnsi="Arial" w:cs="Arial"/>
                <w:sz w:val="20"/>
                <w:szCs w:val="20"/>
                <w:lang w:val="uk-UA" w:eastAsia="ru-RU"/>
              </w:rPr>
            </w:pPr>
            <w:r w:rsidRPr="00120AB3">
              <w:rPr>
                <w:rFonts w:ascii="Arial" w:hAnsi="Arial" w:cs="Arial"/>
                <w:sz w:val="20"/>
                <w:szCs w:val="20"/>
                <w:lang w:val="uk-UA" w:eastAsia="ru-RU"/>
              </w:rPr>
              <w:t>14 381</w:t>
            </w:r>
          </w:p>
        </w:tc>
      </w:tr>
      <w:tr w:rsidR="008939E2" w:rsidRPr="002A6BBB">
        <w:trPr>
          <w:trHeight w:val="255"/>
        </w:trPr>
        <w:tc>
          <w:tcPr>
            <w:tcW w:w="4962" w:type="dxa"/>
            <w:tcBorders>
              <w:top w:val="nil"/>
              <w:left w:val="nil"/>
              <w:bottom w:val="nil"/>
              <w:right w:val="nil"/>
            </w:tcBorders>
            <w:shd w:val="clear" w:color="000000" w:fill="FFFFFF"/>
            <w:vAlign w:val="bottom"/>
          </w:tcPr>
          <w:p w:rsidR="008939E2" w:rsidRPr="00120AB3" w:rsidRDefault="008939E2" w:rsidP="008D2924">
            <w:pPr>
              <w:widowControl/>
              <w:rPr>
                <w:rFonts w:ascii="Arial" w:hAnsi="Arial" w:cs="Arial"/>
                <w:sz w:val="20"/>
                <w:szCs w:val="20"/>
                <w:lang w:val="uk-UA" w:eastAsia="ru-RU"/>
              </w:rPr>
            </w:pPr>
            <w:r w:rsidRPr="00120AB3">
              <w:rPr>
                <w:rFonts w:ascii="Arial" w:hAnsi="Arial" w:cs="Arial"/>
                <w:sz w:val="20"/>
                <w:szCs w:val="20"/>
                <w:lang w:val="uk-UA" w:eastAsia="ru-RU"/>
              </w:rPr>
              <w:t>Незавершене виробництво</w:t>
            </w:r>
          </w:p>
        </w:tc>
        <w:tc>
          <w:tcPr>
            <w:tcW w:w="2480" w:type="dxa"/>
            <w:tcBorders>
              <w:top w:val="nil"/>
              <w:left w:val="nil"/>
              <w:bottom w:val="nil"/>
              <w:right w:val="nil"/>
            </w:tcBorders>
            <w:shd w:val="clear" w:color="000000" w:fill="FFFFFF"/>
            <w:vAlign w:val="bottom"/>
          </w:tcPr>
          <w:p w:rsidR="008939E2" w:rsidRPr="00120AB3" w:rsidRDefault="008939E2" w:rsidP="008D2924">
            <w:pPr>
              <w:widowControl/>
              <w:jc w:val="right"/>
              <w:rPr>
                <w:rFonts w:ascii="Arial" w:hAnsi="Arial" w:cs="Arial"/>
                <w:sz w:val="20"/>
                <w:szCs w:val="20"/>
                <w:lang w:val="uk-UA" w:eastAsia="ru-RU"/>
              </w:rPr>
            </w:pPr>
            <w:r>
              <w:rPr>
                <w:rFonts w:ascii="Arial" w:hAnsi="Arial" w:cs="Arial"/>
                <w:sz w:val="20"/>
                <w:szCs w:val="20"/>
                <w:lang w:val="uk-UA" w:eastAsia="ru-RU"/>
              </w:rPr>
              <w:t>694</w:t>
            </w:r>
          </w:p>
        </w:tc>
        <w:tc>
          <w:tcPr>
            <w:tcW w:w="2481" w:type="dxa"/>
            <w:tcBorders>
              <w:top w:val="nil"/>
              <w:left w:val="nil"/>
              <w:bottom w:val="nil"/>
              <w:right w:val="nil"/>
            </w:tcBorders>
            <w:shd w:val="clear" w:color="000000" w:fill="FFFFFF"/>
            <w:vAlign w:val="bottom"/>
          </w:tcPr>
          <w:p w:rsidR="008939E2" w:rsidRPr="00120AB3" w:rsidRDefault="008939E2" w:rsidP="008D2924">
            <w:pPr>
              <w:widowControl/>
              <w:jc w:val="right"/>
              <w:rPr>
                <w:rFonts w:ascii="Arial" w:hAnsi="Arial" w:cs="Arial"/>
                <w:sz w:val="20"/>
                <w:szCs w:val="20"/>
                <w:lang w:val="uk-UA" w:eastAsia="ru-RU"/>
              </w:rPr>
            </w:pPr>
            <w:r w:rsidRPr="00120AB3">
              <w:rPr>
                <w:rFonts w:ascii="Arial" w:hAnsi="Arial" w:cs="Arial"/>
                <w:sz w:val="20"/>
                <w:szCs w:val="20"/>
                <w:lang w:val="uk-UA" w:eastAsia="ru-RU"/>
              </w:rPr>
              <w:t>171</w:t>
            </w:r>
          </w:p>
        </w:tc>
      </w:tr>
      <w:tr w:rsidR="008939E2" w:rsidRPr="002A6BBB">
        <w:trPr>
          <w:trHeight w:val="255"/>
        </w:trPr>
        <w:tc>
          <w:tcPr>
            <w:tcW w:w="4962" w:type="dxa"/>
            <w:tcBorders>
              <w:top w:val="nil"/>
              <w:left w:val="nil"/>
              <w:bottom w:val="single" w:sz="4" w:space="0" w:color="auto"/>
              <w:right w:val="nil"/>
            </w:tcBorders>
            <w:shd w:val="clear" w:color="000000" w:fill="FFFFFF"/>
            <w:vAlign w:val="bottom"/>
          </w:tcPr>
          <w:p w:rsidR="008939E2" w:rsidRPr="00120AB3" w:rsidRDefault="008939E2" w:rsidP="008D2924">
            <w:pPr>
              <w:widowControl/>
              <w:rPr>
                <w:rFonts w:ascii="Arial" w:hAnsi="Arial" w:cs="Arial"/>
                <w:sz w:val="20"/>
                <w:szCs w:val="20"/>
                <w:lang w:val="uk-UA" w:eastAsia="ru-RU"/>
              </w:rPr>
            </w:pPr>
            <w:r w:rsidRPr="00120AB3">
              <w:rPr>
                <w:rFonts w:ascii="Arial" w:hAnsi="Arial" w:cs="Arial"/>
                <w:sz w:val="20"/>
                <w:szCs w:val="20"/>
                <w:lang w:val="uk-UA" w:eastAsia="ru-RU"/>
              </w:rPr>
              <w:t>Інші матеріали</w:t>
            </w:r>
          </w:p>
        </w:tc>
        <w:tc>
          <w:tcPr>
            <w:tcW w:w="2480" w:type="dxa"/>
            <w:tcBorders>
              <w:top w:val="nil"/>
              <w:left w:val="nil"/>
              <w:bottom w:val="single" w:sz="4" w:space="0" w:color="auto"/>
              <w:right w:val="nil"/>
            </w:tcBorders>
            <w:shd w:val="clear" w:color="000000" w:fill="FFFFFF"/>
            <w:vAlign w:val="bottom"/>
          </w:tcPr>
          <w:p w:rsidR="008939E2" w:rsidRPr="00120AB3" w:rsidRDefault="008939E2" w:rsidP="008D2924">
            <w:pPr>
              <w:widowControl/>
              <w:jc w:val="right"/>
              <w:rPr>
                <w:rFonts w:ascii="Arial" w:hAnsi="Arial" w:cs="Arial"/>
                <w:sz w:val="20"/>
                <w:szCs w:val="20"/>
                <w:lang w:val="uk-UA" w:eastAsia="ru-RU"/>
              </w:rPr>
            </w:pPr>
            <w:r>
              <w:rPr>
                <w:rFonts w:ascii="Arial" w:hAnsi="Arial" w:cs="Arial"/>
                <w:sz w:val="20"/>
                <w:szCs w:val="20"/>
                <w:lang w:val="uk-UA" w:eastAsia="ru-RU"/>
              </w:rPr>
              <w:t>24 873</w:t>
            </w:r>
          </w:p>
        </w:tc>
        <w:tc>
          <w:tcPr>
            <w:tcW w:w="2481" w:type="dxa"/>
            <w:tcBorders>
              <w:top w:val="nil"/>
              <w:left w:val="nil"/>
              <w:bottom w:val="single" w:sz="4" w:space="0" w:color="auto"/>
              <w:right w:val="nil"/>
            </w:tcBorders>
            <w:shd w:val="clear" w:color="000000" w:fill="FFFFFF"/>
            <w:vAlign w:val="bottom"/>
          </w:tcPr>
          <w:p w:rsidR="008939E2" w:rsidRPr="00120AB3" w:rsidRDefault="008939E2" w:rsidP="008D2924">
            <w:pPr>
              <w:widowControl/>
              <w:jc w:val="right"/>
              <w:rPr>
                <w:rFonts w:ascii="Arial" w:hAnsi="Arial" w:cs="Arial"/>
                <w:sz w:val="20"/>
                <w:szCs w:val="20"/>
                <w:lang w:val="uk-UA" w:eastAsia="ru-RU"/>
              </w:rPr>
            </w:pPr>
            <w:r w:rsidRPr="00120AB3">
              <w:rPr>
                <w:rFonts w:ascii="Arial" w:hAnsi="Arial" w:cs="Arial"/>
                <w:sz w:val="20"/>
                <w:szCs w:val="20"/>
                <w:lang w:val="uk-UA" w:eastAsia="ru-RU"/>
              </w:rPr>
              <w:t>12 302</w:t>
            </w:r>
          </w:p>
        </w:tc>
      </w:tr>
      <w:tr w:rsidR="008939E2" w:rsidRPr="002A6BBB">
        <w:trPr>
          <w:trHeight w:val="255"/>
        </w:trPr>
        <w:tc>
          <w:tcPr>
            <w:tcW w:w="4962" w:type="dxa"/>
            <w:tcBorders>
              <w:top w:val="single" w:sz="4" w:space="0" w:color="auto"/>
              <w:left w:val="nil"/>
              <w:right w:val="nil"/>
            </w:tcBorders>
            <w:shd w:val="clear" w:color="000000" w:fill="FFFFFF"/>
            <w:noWrap/>
            <w:vAlign w:val="bottom"/>
          </w:tcPr>
          <w:p w:rsidR="008939E2" w:rsidRPr="00120AB3" w:rsidRDefault="008939E2" w:rsidP="008D2924">
            <w:pPr>
              <w:widowControl/>
              <w:rPr>
                <w:rFonts w:ascii="Arial" w:hAnsi="Arial" w:cs="Arial"/>
                <w:b/>
                <w:bCs/>
                <w:sz w:val="20"/>
                <w:szCs w:val="20"/>
                <w:lang w:val="uk-UA" w:eastAsia="ru-RU"/>
              </w:rPr>
            </w:pPr>
            <w:r w:rsidRPr="00120AB3">
              <w:rPr>
                <w:rFonts w:ascii="Arial" w:hAnsi="Arial" w:cs="Arial"/>
                <w:b/>
                <w:bCs/>
                <w:sz w:val="20"/>
                <w:szCs w:val="20"/>
                <w:lang w:val="uk-UA" w:eastAsia="ru-RU"/>
              </w:rPr>
              <w:t>Разом:</w:t>
            </w:r>
          </w:p>
        </w:tc>
        <w:tc>
          <w:tcPr>
            <w:tcW w:w="2480" w:type="dxa"/>
            <w:tcBorders>
              <w:top w:val="single" w:sz="4" w:space="0" w:color="auto"/>
              <w:left w:val="nil"/>
              <w:right w:val="nil"/>
            </w:tcBorders>
            <w:shd w:val="clear" w:color="000000" w:fill="FFFFFF"/>
            <w:noWrap/>
            <w:vAlign w:val="bottom"/>
          </w:tcPr>
          <w:p w:rsidR="008939E2" w:rsidRPr="00120AB3" w:rsidRDefault="008939E2" w:rsidP="008D2924">
            <w:pPr>
              <w:widowControl/>
              <w:jc w:val="right"/>
              <w:rPr>
                <w:rFonts w:ascii="Arial" w:hAnsi="Arial" w:cs="Arial"/>
                <w:b/>
                <w:bCs/>
                <w:sz w:val="20"/>
                <w:szCs w:val="20"/>
                <w:lang w:val="uk-UA" w:eastAsia="ru-RU"/>
              </w:rPr>
            </w:pPr>
            <w:r>
              <w:rPr>
                <w:rFonts w:ascii="Arial" w:hAnsi="Arial" w:cs="Arial"/>
                <w:b/>
                <w:bCs/>
                <w:sz w:val="20"/>
                <w:szCs w:val="20"/>
                <w:lang w:val="uk-UA" w:eastAsia="ru-RU"/>
              </w:rPr>
              <w:t>311 975</w:t>
            </w:r>
          </w:p>
        </w:tc>
        <w:tc>
          <w:tcPr>
            <w:tcW w:w="2481" w:type="dxa"/>
            <w:tcBorders>
              <w:top w:val="single" w:sz="4" w:space="0" w:color="auto"/>
              <w:left w:val="nil"/>
              <w:right w:val="nil"/>
            </w:tcBorders>
            <w:shd w:val="clear" w:color="000000" w:fill="FFFFFF"/>
            <w:vAlign w:val="bottom"/>
          </w:tcPr>
          <w:p w:rsidR="008939E2" w:rsidRPr="00120AB3" w:rsidRDefault="008939E2" w:rsidP="008D2924">
            <w:pPr>
              <w:widowControl/>
              <w:jc w:val="right"/>
              <w:rPr>
                <w:rFonts w:ascii="Arial" w:hAnsi="Arial" w:cs="Arial"/>
                <w:b/>
                <w:bCs/>
                <w:sz w:val="20"/>
                <w:szCs w:val="20"/>
                <w:lang w:val="uk-UA" w:eastAsia="ru-RU"/>
              </w:rPr>
            </w:pPr>
            <w:r w:rsidRPr="00120AB3">
              <w:rPr>
                <w:rFonts w:ascii="Arial" w:hAnsi="Arial" w:cs="Arial"/>
                <w:b/>
                <w:bCs/>
                <w:sz w:val="20"/>
                <w:szCs w:val="20"/>
                <w:lang w:val="uk-UA" w:eastAsia="ru-RU"/>
              </w:rPr>
              <w:t>259 954</w:t>
            </w:r>
          </w:p>
        </w:tc>
      </w:tr>
    </w:tbl>
    <w:p w:rsidR="008939E2" w:rsidRPr="00120AB3" w:rsidRDefault="008939E2" w:rsidP="009B0A01">
      <w:pPr>
        <w:pStyle w:val="Heading1"/>
        <w:tabs>
          <w:tab w:val="left" w:pos="284"/>
        </w:tabs>
        <w:spacing w:before="480" w:after="240"/>
        <w:ind w:left="0" w:firstLine="0"/>
        <w:rPr>
          <w:rFonts w:ascii="Arial" w:hAnsi="Arial" w:cs="Arial"/>
          <w:lang w:val="uk-UA"/>
        </w:rPr>
      </w:pPr>
      <w:r w:rsidRPr="00120AB3">
        <w:rPr>
          <w:rFonts w:ascii="Arial" w:hAnsi="Arial" w:cs="Arial"/>
          <w:lang w:val="uk-UA"/>
        </w:rPr>
        <w:t>12. ТОРГІВЕЛЬНА ТА ІНША ДЕБІТОРСЬКА ЗАБОРГОВАНІСТЬ</w:t>
      </w:r>
    </w:p>
    <w:tbl>
      <w:tblPr>
        <w:tblW w:w="5000" w:type="pct"/>
        <w:tblInd w:w="2" w:type="dxa"/>
        <w:tblLook w:val="00A0"/>
      </w:tblPr>
      <w:tblGrid>
        <w:gridCol w:w="5213"/>
        <w:gridCol w:w="2322"/>
        <w:gridCol w:w="2322"/>
      </w:tblGrid>
      <w:tr w:rsidR="008939E2" w:rsidRPr="002A6BBB">
        <w:trPr>
          <w:trHeight w:val="255"/>
          <w:tblHeader/>
        </w:trPr>
        <w:tc>
          <w:tcPr>
            <w:tcW w:w="2644" w:type="pct"/>
            <w:tcBorders>
              <w:top w:val="nil"/>
              <w:left w:val="nil"/>
              <w:bottom w:val="single" w:sz="4" w:space="0" w:color="auto"/>
              <w:right w:val="nil"/>
            </w:tcBorders>
            <w:shd w:val="clear" w:color="000000" w:fill="FFFFFF"/>
            <w:vAlign w:val="bottom"/>
          </w:tcPr>
          <w:p w:rsidR="008939E2" w:rsidRPr="002A6BBB" w:rsidRDefault="008939E2" w:rsidP="004A4429">
            <w:pPr>
              <w:suppressAutoHyphens/>
              <w:rPr>
                <w:rFonts w:ascii="Arial" w:hAnsi="Arial" w:cs="Arial"/>
                <w:b/>
                <w:bCs/>
                <w:sz w:val="20"/>
                <w:szCs w:val="20"/>
                <w:lang w:val="uk-UA"/>
              </w:rPr>
            </w:pPr>
            <w:r w:rsidRPr="002A6BBB">
              <w:rPr>
                <w:rFonts w:ascii="Arial" w:hAnsi="Arial" w:cs="Arial"/>
                <w:b/>
                <w:bCs/>
                <w:sz w:val="20"/>
                <w:szCs w:val="20"/>
                <w:lang w:val="uk-UA"/>
              </w:rPr>
              <w:t>12.1 Торгівельна та інша дебіторська заборгованість у Звіті про фінансовий стан</w:t>
            </w:r>
          </w:p>
        </w:tc>
        <w:tc>
          <w:tcPr>
            <w:tcW w:w="1178" w:type="pct"/>
            <w:tcBorders>
              <w:top w:val="nil"/>
              <w:left w:val="nil"/>
              <w:bottom w:val="single" w:sz="4" w:space="0" w:color="auto"/>
              <w:right w:val="nil"/>
            </w:tcBorders>
            <w:shd w:val="clear" w:color="000000" w:fill="FFFFFF"/>
            <w:vAlign w:val="bottom"/>
          </w:tcPr>
          <w:p w:rsidR="008939E2" w:rsidRPr="002A6BBB" w:rsidRDefault="008939E2" w:rsidP="00344F52">
            <w:pPr>
              <w:suppressAutoHyphens/>
              <w:jc w:val="right"/>
              <w:rPr>
                <w:rFonts w:ascii="Arial" w:hAnsi="Arial" w:cs="Arial"/>
                <w:b/>
                <w:bCs/>
                <w:sz w:val="20"/>
                <w:szCs w:val="20"/>
                <w:lang w:val="uk-UA"/>
              </w:rPr>
            </w:pPr>
            <w:r w:rsidRPr="002A6BBB">
              <w:rPr>
                <w:rFonts w:ascii="Arial" w:hAnsi="Arial" w:cs="Arial"/>
                <w:b/>
                <w:bCs/>
                <w:sz w:val="20"/>
                <w:szCs w:val="20"/>
                <w:lang w:val="uk-UA"/>
              </w:rPr>
              <w:t>31.12.15</w:t>
            </w:r>
          </w:p>
        </w:tc>
        <w:tc>
          <w:tcPr>
            <w:tcW w:w="1178" w:type="pct"/>
            <w:tcBorders>
              <w:top w:val="nil"/>
              <w:left w:val="nil"/>
              <w:bottom w:val="single" w:sz="4" w:space="0" w:color="auto"/>
              <w:right w:val="nil"/>
            </w:tcBorders>
            <w:shd w:val="clear" w:color="000000" w:fill="FFFFFF"/>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31.12.14 (перераховано)</w:t>
            </w:r>
          </w:p>
        </w:tc>
      </w:tr>
      <w:tr w:rsidR="008939E2" w:rsidRPr="002A6BBB">
        <w:trPr>
          <w:trHeight w:val="255"/>
        </w:trPr>
        <w:tc>
          <w:tcPr>
            <w:tcW w:w="2644" w:type="pct"/>
            <w:tcBorders>
              <w:top w:val="nil"/>
              <w:left w:val="nil"/>
              <w:right w:val="nil"/>
            </w:tcBorders>
            <w:shd w:val="clear" w:color="000000" w:fill="FFFFFF"/>
            <w:vAlign w:val="bottom"/>
          </w:tcPr>
          <w:p w:rsidR="008939E2" w:rsidRPr="002A6BBB" w:rsidRDefault="008939E2" w:rsidP="008D2924">
            <w:pPr>
              <w:suppressAutoHyphens/>
              <w:rPr>
                <w:rFonts w:ascii="Arial" w:hAnsi="Arial" w:cs="Arial"/>
                <w:sz w:val="20"/>
                <w:szCs w:val="20"/>
                <w:lang w:val="uk-UA"/>
              </w:rPr>
            </w:pPr>
            <w:r w:rsidRPr="002A6BBB">
              <w:rPr>
                <w:rFonts w:ascii="Arial" w:hAnsi="Arial" w:cs="Arial"/>
                <w:sz w:val="20"/>
                <w:szCs w:val="20"/>
                <w:lang w:val="uk-UA"/>
              </w:rPr>
              <w:t>Торгівельна дебіторська заборгованість за товари</w:t>
            </w:r>
          </w:p>
        </w:tc>
        <w:tc>
          <w:tcPr>
            <w:tcW w:w="1178" w:type="pct"/>
            <w:tcBorders>
              <w:top w:val="nil"/>
              <w:left w:val="nil"/>
              <w:right w:val="nil"/>
            </w:tcBorders>
            <w:shd w:val="clear" w:color="000000" w:fill="FFFFFF"/>
            <w:vAlign w:val="bottom"/>
          </w:tcPr>
          <w:p w:rsidR="008939E2" w:rsidRPr="002A6BBB" w:rsidRDefault="008939E2" w:rsidP="008D2924">
            <w:pPr>
              <w:suppressAutoHyphens/>
              <w:jc w:val="right"/>
              <w:rPr>
                <w:rFonts w:ascii="Arial" w:hAnsi="Arial" w:cs="Arial"/>
                <w:sz w:val="20"/>
                <w:szCs w:val="20"/>
                <w:lang w:val="uk-UA"/>
              </w:rPr>
            </w:pPr>
            <w:r w:rsidRPr="002A6BBB">
              <w:rPr>
                <w:rFonts w:ascii="Arial" w:hAnsi="Arial" w:cs="Arial"/>
                <w:sz w:val="20"/>
                <w:szCs w:val="20"/>
                <w:lang w:val="uk-UA"/>
              </w:rPr>
              <w:t>342 150</w:t>
            </w:r>
          </w:p>
        </w:tc>
        <w:tc>
          <w:tcPr>
            <w:tcW w:w="1178" w:type="pct"/>
            <w:tcBorders>
              <w:top w:val="nil"/>
              <w:left w:val="nil"/>
              <w:right w:val="nil"/>
            </w:tcBorders>
            <w:shd w:val="clear" w:color="000000" w:fill="FFFFFF"/>
            <w:vAlign w:val="bottom"/>
          </w:tcPr>
          <w:p w:rsidR="008939E2" w:rsidRPr="002A6BBB" w:rsidRDefault="008939E2" w:rsidP="008D2924">
            <w:pPr>
              <w:suppressAutoHyphens/>
              <w:jc w:val="right"/>
              <w:rPr>
                <w:rFonts w:ascii="Arial" w:hAnsi="Arial" w:cs="Arial"/>
                <w:sz w:val="20"/>
                <w:szCs w:val="20"/>
                <w:lang w:val="uk-UA"/>
              </w:rPr>
            </w:pPr>
            <w:r w:rsidRPr="002A6BBB">
              <w:rPr>
                <w:rFonts w:ascii="Arial" w:hAnsi="Arial" w:cs="Arial"/>
                <w:sz w:val="20"/>
                <w:szCs w:val="20"/>
                <w:lang w:val="uk-UA"/>
              </w:rPr>
              <w:t>231 192</w:t>
            </w:r>
          </w:p>
        </w:tc>
      </w:tr>
      <w:tr w:rsidR="008939E2" w:rsidRPr="002A6BBB">
        <w:trPr>
          <w:trHeight w:val="255"/>
        </w:trPr>
        <w:tc>
          <w:tcPr>
            <w:tcW w:w="2644" w:type="pct"/>
            <w:tcBorders>
              <w:top w:val="nil"/>
              <w:left w:val="nil"/>
              <w:right w:val="nil"/>
            </w:tcBorders>
            <w:shd w:val="clear" w:color="000000" w:fill="FFFFFF"/>
            <w:vAlign w:val="bottom"/>
          </w:tcPr>
          <w:p w:rsidR="008939E2" w:rsidRPr="002A6BBB" w:rsidRDefault="008939E2" w:rsidP="008D2924">
            <w:pPr>
              <w:suppressAutoHyphens/>
              <w:rPr>
                <w:rFonts w:ascii="Arial" w:hAnsi="Arial" w:cs="Arial"/>
                <w:sz w:val="20"/>
                <w:szCs w:val="20"/>
                <w:lang w:val="uk-UA"/>
              </w:rPr>
            </w:pPr>
            <w:r w:rsidRPr="002A6BBB">
              <w:rPr>
                <w:rFonts w:ascii="Arial" w:hAnsi="Arial" w:cs="Arial"/>
                <w:sz w:val="20"/>
                <w:szCs w:val="20"/>
                <w:lang w:val="uk-UA"/>
              </w:rPr>
              <w:t>Інша поточна дебіторська заборгованість</w:t>
            </w:r>
          </w:p>
        </w:tc>
        <w:tc>
          <w:tcPr>
            <w:tcW w:w="1178" w:type="pct"/>
            <w:tcBorders>
              <w:top w:val="nil"/>
              <w:left w:val="nil"/>
              <w:right w:val="nil"/>
            </w:tcBorders>
            <w:shd w:val="clear" w:color="000000" w:fill="FFFFFF"/>
            <w:vAlign w:val="bottom"/>
          </w:tcPr>
          <w:p w:rsidR="008939E2" w:rsidRPr="002A6BBB" w:rsidRDefault="008939E2" w:rsidP="008D2924">
            <w:pPr>
              <w:suppressAutoHyphens/>
              <w:jc w:val="right"/>
              <w:rPr>
                <w:rFonts w:ascii="Arial" w:hAnsi="Arial" w:cs="Arial"/>
                <w:sz w:val="20"/>
                <w:szCs w:val="20"/>
                <w:lang w:val="uk-UA"/>
              </w:rPr>
            </w:pPr>
            <w:r w:rsidRPr="002A6BBB">
              <w:rPr>
                <w:rFonts w:ascii="Arial" w:hAnsi="Arial" w:cs="Arial"/>
                <w:sz w:val="20"/>
                <w:szCs w:val="20"/>
                <w:lang w:val="uk-UA"/>
              </w:rPr>
              <w:t>49 872</w:t>
            </w:r>
          </w:p>
        </w:tc>
        <w:tc>
          <w:tcPr>
            <w:tcW w:w="1178" w:type="pct"/>
            <w:tcBorders>
              <w:top w:val="nil"/>
              <w:left w:val="nil"/>
              <w:right w:val="nil"/>
            </w:tcBorders>
            <w:shd w:val="clear" w:color="000000" w:fill="FFFFFF"/>
            <w:vAlign w:val="bottom"/>
          </w:tcPr>
          <w:p w:rsidR="008939E2" w:rsidRPr="002A6BBB" w:rsidRDefault="008939E2" w:rsidP="00DE4C69">
            <w:pPr>
              <w:suppressAutoHyphens/>
              <w:jc w:val="right"/>
              <w:rPr>
                <w:rFonts w:ascii="Arial" w:hAnsi="Arial" w:cs="Arial"/>
                <w:sz w:val="20"/>
                <w:szCs w:val="20"/>
                <w:lang w:val="uk-UA"/>
              </w:rPr>
            </w:pPr>
            <w:r w:rsidRPr="002A6BBB">
              <w:rPr>
                <w:rFonts w:ascii="Arial" w:hAnsi="Arial" w:cs="Arial"/>
                <w:sz w:val="20"/>
                <w:szCs w:val="20"/>
                <w:lang w:val="uk-UA"/>
              </w:rPr>
              <w:t>9 497</w:t>
            </w:r>
          </w:p>
        </w:tc>
      </w:tr>
      <w:tr w:rsidR="008939E2" w:rsidRPr="002A6BBB">
        <w:trPr>
          <w:trHeight w:val="255"/>
        </w:trPr>
        <w:tc>
          <w:tcPr>
            <w:tcW w:w="2644" w:type="pct"/>
            <w:tcBorders>
              <w:top w:val="nil"/>
              <w:left w:val="nil"/>
              <w:right w:val="nil"/>
            </w:tcBorders>
            <w:shd w:val="clear" w:color="000000" w:fill="FFFFFF"/>
            <w:vAlign w:val="bottom"/>
          </w:tcPr>
          <w:p w:rsidR="008939E2" w:rsidRPr="002A6BBB" w:rsidRDefault="008939E2" w:rsidP="008D2924">
            <w:pPr>
              <w:suppressAutoHyphens/>
              <w:rPr>
                <w:rFonts w:ascii="Arial" w:hAnsi="Arial" w:cs="Arial"/>
                <w:sz w:val="20"/>
                <w:szCs w:val="20"/>
                <w:lang w:val="uk-UA"/>
              </w:rPr>
            </w:pPr>
            <w:r w:rsidRPr="002A6BBB">
              <w:rPr>
                <w:rFonts w:ascii="Arial" w:hAnsi="Arial" w:cs="Arial"/>
                <w:sz w:val="20"/>
                <w:szCs w:val="20"/>
                <w:lang w:val="uk-UA"/>
              </w:rPr>
              <w:t>Витрати майбутніх періодів</w:t>
            </w:r>
          </w:p>
        </w:tc>
        <w:tc>
          <w:tcPr>
            <w:tcW w:w="1178" w:type="pct"/>
            <w:tcBorders>
              <w:top w:val="nil"/>
              <w:left w:val="nil"/>
              <w:right w:val="nil"/>
            </w:tcBorders>
            <w:shd w:val="clear" w:color="000000" w:fill="FFFFFF"/>
            <w:vAlign w:val="bottom"/>
          </w:tcPr>
          <w:p w:rsidR="008939E2" w:rsidRPr="002A6BBB" w:rsidRDefault="008939E2" w:rsidP="008D2924">
            <w:pPr>
              <w:suppressAutoHyphens/>
              <w:jc w:val="right"/>
              <w:rPr>
                <w:rFonts w:ascii="Arial" w:hAnsi="Arial" w:cs="Arial"/>
                <w:sz w:val="20"/>
                <w:szCs w:val="20"/>
                <w:lang w:val="uk-UA"/>
              </w:rPr>
            </w:pPr>
            <w:r w:rsidRPr="002A6BBB">
              <w:rPr>
                <w:rFonts w:ascii="Arial" w:hAnsi="Arial" w:cs="Arial"/>
                <w:sz w:val="20"/>
                <w:szCs w:val="20"/>
                <w:lang w:val="uk-UA"/>
              </w:rPr>
              <w:t>-</w:t>
            </w:r>
          </w:p>
        </w:tc>
        <w:tc>
          <w:tcPr>
            <w:tcW w:w="1178" w:type="pct"/>
            <w:tcBorders>
              <w:top w:val="nil"/>
              <w:left w:val="nil"/>
              <w:right w:val="nil"/>
            </w:tcBorders>
            <w:shd w:val="clear" w:color="000000" w:fill="FFFFFF"/>
            <w:vAlign w:val="bottom"/>
          </w:tcPr>
          <w:p w:rsidR="008939E2" w:rsidRPr="002A6BBB" w:rsidRDefault="008939E2" w:rsidP="008D2924">
            <w:pPr>
              <w:suppressAutoHyphens/>
              <w:jc w:val="right"/>
              <w:rPr>
                <w:rFonts w:ascii="Arial" w:hAnsi="Arial" w:cs="Arial"/>
                <w:sz w:val="20"/>
                <w:szCs w:val="20"/>
                <w:lang w:val="uk-UA"/>
              </w:rPr>
            </w:pPr>
            <w:r w:rsidRPr="002A6BBB">
              <w:rPr>
                <w:rFonts w:ascii="Arial" w:hAnsi="Arial" w:cs="Arial"/>
                <w:sz w:val="20"/>
                <w:szCs w:val="20"/>
                <w:lang w:val="uk-UA"/>
              </w:rPr>
              <w:t>237</w:t>
            </w:r>
          </w:p>
        </w:tc>
      </w:tr>
      <w:tr w:rsidR="008939E2" w:rsidRPr="002A6BBB">
        <w:trPr>
          <w:trHeight w:val="255"/>
        </w:trPr>
        <w:tc>
          <w:tcPr>
            <w:tcW w:w="2644" w:type="pct"/>
            <w:tcBorders>
              <w:top w:val="nil"/>
              <w:left w:val="nil"/>
              <w:right w:val="nil"/>
            </w:tcBorders>
            <w:shd w:val="clear" w:color="000000" w:fill="FFFFFF"/>
            <w:vAlign w:val="bottom"/>
          </w:tcPr>
          <w:p w:rsidR="008939E2" w:rsidRPr="002A6BBB" w:rsidRDefault="008939E2" w:rsidP="007D7878">
            <w:pPr>
              <w:suppressAutoHyphens/>
              <w:rPr>
                <w:rFonts w:ascii="Arial" w:hAnsi="Arial" w:cs="Arial"/>
                <w:sz w:val="20"/>
                <w:szCs w:val="20"/>
                <w:lang w:val="uk-UA"/>
              </w:rPr>
            </w:pPr>
            <w:r w:rsidRPr="002A6BBB">
              <w:rPr>
                <w:rFonts w:ascii="Arial" w:hAnsi="Arial" w:cs="Arial"/>
                <w:sz w:val="20"/>
                <w:szCs w:val="20"/>
                <w:lang w:val="uk-UA"/>
              </w:rPr>
              <w:t>Позики видані</w:t>
            </w:r>
          </w:p>
        </w:tc>
        <w:tc>
          <w:tcPr>
            <w:tcW w:w="1178" w:type="pct"/>
            <w:tcBorders>
              <w:top w:val="nil"/>
              <w:left w:val="nil"/>
              <w:right w:val="nil"/>
            </w:tcBorders>
            <w:shd w:val="clear" w:color="000000" w:fill="FFFFFF"/>
            <w:vAlign w:val="bottom"/>
          </w:tcPr>
          <w:p w:rsidR="008939E2" w:rsidRPr="002A6BBB" w:rsidRDefault="008939E2" w:rsidP="007D7878">
            <w:pPr>
              <w:suppressAutoHyphens/>
              <w:jc w:val="right"/>
              <w:rPr>
                <w:rFonts w:ascii="Arial" w:hAnsi="Arial" w:cs="Arial"/>
                <w:sz w:val="20"/>
                <w:szCs w:val="20"/>
                <w:lang w:val="uk-UA"/>
              </w:rPr>
            </w:pPr>
            <w:r w:rsidRPr="002A6BBB">
              <w:rPr>
                <w:rFonts w:ascii="Arial" w:hAnsi="Arial" w:cs="Arial"/>
                <w:sz w:val="20"/>
                <w:szCs w:val="20"/>
                <w:lang w:val="uk-UA"/>
              </w:rPr>
              <w:t>12 296</w:t>
            </w:r>
          </w:p>
        </w:tc>
        <w:tc>
          <w:tcPr>
            <w:tcW w:w="1178" w:type="pct"/>
            <w:tcBorders>
              <w:top w:val="nil"/>
              <w:left w:val="nil"/>
              <w:right w:val="nil"/>
            </w:tcBorders>
            <w:shd w:val="clear" w:color="000000" w:fill="FFFFFF"/>
            <w:vAlign w:val="bottom"/>
          </w:tcPr>
          <w:p w:rsidR="008939E2" w:rsidRPr="002A6BBB" w:rsidRDefault="008939E2" w:rsidP="007D7878">
            <w:pPr>
              <w:suppressAutoHyphens/>
              <w:jc w:val="right"/>
              <w:rPr>
                <w:rFonts w:ascii="Arial" w:hAnsi="Arial" w:cs="Arial"/>
                <w:sz w:val="20"/>
                <w:szCs w:val="20"/>
                <w:lang w:val="uk-UA"/>
              </w:rPr>
            </w:pPr>
            <w:r w:rsidRPr="002A6BBB">
              <w:rPr>
                <w:rFonts w:ascii="Arial" w:hAnsi="Arial" w:cs="Arial"/>
                <w:sz w:val="20"/>
                <w:szCs w:val="20"/>
                <w:lang w:val="uk-UA"/>
              </w:rPr>
              <w:t>25 909</w:t>
            </w:r>
          </w:p>
        </w:tc>
      </w:tr>
      <w:tr w:rsidR="008939E2" w:rsidRPr="002A6BBB">
        <w:trPr>
          <w:trHeight w:val="255"/>
        </w:trPr>
        <w:tc>
          <w:tcPr>
            <w:tcW w:w="2644" w:type="pct"/>
            <w:tcBorders>
              <w:left w:val="nil"/>
              <w:bottom w:val="single" w:sz="4" w:space="0" w:color="auto"/>
              <w:right w:val="nil"/>
            </w:tcBorders>
            <w:shd w:val="clear" w:color="000000" w:fill="FFFFFF"/>
            <w:vAlign w:val="bottom"/>
          </w:tcPr>
          <w:p w:rsidR="008939E2" w:rsidRPr="002A6BBB" w:rsidRDefault="008939E2" w:rsidP="008D2924">
            <w:pPr>
              <w:suppressAutoHyphens/>
              <w:rPr>
                <w:rFonts w:ascii="Arial" w:hAnsi="Arial" w:cs="Arial"/>
                <w:sz w:val="20"/>
                <w:szCs w:val="20"/>
                <w:lang w:val="uk-UA"/>
              </w:rPr>
            </w:pPr>
            <w:r w:rsidRPr="002A6BBB">
              <w:rPr>
                <w:rFonts w:ascii="Arial" w:hAnsi="Arial" w:cs="Arial"/>
                <w:sz w:val="20"/>
                <w:szCs w:val="20"/>
                <w:lang w:val="uk-UA"/>
              </w:rPr>
              <w:t>Резерв під. торгівельну та іншу дебіторську заборгованість</w:t>
            </w:r>
          </w:p>
        </w:tc>
        <w:tc>
          <w:tcPr>
            <w:tcW w:w="1178" w:type="pct"/>
            <w:tcBorders>
              <w:left w:val="nil"/>
              <w:bottom w:val="single" w:sz="4" w:space="0" w:color="auto"/>
              <w:right w:val="nil"/>
            </w:tcBorders>
            <w:shd w:val="clear" w:color="000000" w:fill="FFFFFF"/>
            <w:vAlign w:val="bottom"/>
          </w:tcPr>
          <w:p w:rsidR="008939E2" w:rsidRPr="002A6BBB" w:rsidRDefault="008939E2" w:rsidP="008D2924">
            <w:pPr>
              <w:suppressAutoHyphens/>
              <w:jc w:val="right"/>
              <w:rPr>
                <w:rFonts w:ascii="Arial" w:hAnsi="Arial" w:cs="Arial"/>
                <w:sz w:val="20"/>
                <w:szCs w:val="20"/>
                <w:lang w:val="uk-UA"/>
              </w:rPr>
            </w:pPr>
            <w:r w:rsidRPr="002A6BBB">
              <w:rPr>
                <w:rFonts w:ascii="Arial" w:hAnsi="Arial" w:cs="Arial"/>
                <w:sz w:val="20"/>
                <w:szCs w:val="20"/>
                <w:lang w:val="uk-UA"/>
              </w:rPr>
              <w:t>(1 752)</w:t>
            </w:r>
          </w:p>
        </w:tc>
        <w:tc>
          <w:tcPr>
            <w:tcW w:w="1178" w:type="pct"/>
            <w:tcBorders>
              <w:left w:val="nil"/>
              <w:bottom w:val="single" w:sz="4" w:space="0" w:color="auto"/>
              <w:right w:val="nil"/>
            </w:tcBorders>
            <w:shd w:val="clear" w:color="000000" w:fill="FFFFFF"/>
            <w:vAlign w:val="bottom"/>
          </w:tcPr>
          <w:p w:rsidR="008939E2" w:rsidRPr="002A6BBB" w:rsidRDefault="008939E2" w:rsidP="008D2924">
            <w:pPr>
              <w:suppressAutoHyphens/>
              <w:jc w:val="right"/>
              <w:rPr>
                <w:rFonts w:ascii="Arial" w:hAnsi="Arial" w:cs="Arial"/>
                <w:sz w:val="20"/>
                <w:szCs w:val="20"/>
                <w:lang w:val="uk-UA"/>
              </w:rPr>
            </w:pPr>
            <w:r w:rsidRPr="002A6BBB">
              <w:rPr>
                <w:rFonts w:ascii="Arial" w:hAnsi="Arial" w:cs="Arial"/>
                <w:sz w:val="20"/>
                <w:szCs w:val="20"/>
                <w:lang w:val="uk-UA"/>
              </w:rPr>
              <w:t>(2 322)</w:t>
            </w:r>
          </w:p>
        </w:tc>
      </w:tr>
      <w:tr w:rsidR="008939E2" w:rsidRPr="002A6BBB">
        <w:trPr>
          <w:trHeight w:val="185"/>
        </w:trPr>
        <w:tc>
          <w:tcPr>
            <w:tcW w:w="2644" w:type="pct"/>
            <w:tcBorders>
              <w:top w:val="single" w:sz="4" w:space="0" w:color="auto"/>
              <w:left w:val="nil"/>
              <w:right w:val="nil"/>
            </w:tcBorders>
            <w:shd w:val="clear" w:color="000000" w:fill="FFFFFF"/>
            <w:vAlign w:val="bottom"/>
          </w:tcPr>
          <w:p w:rsidR="008939E2" w:rsidRPr="002A6BBB" w:rsidRDefault="008939E2" w:rsidP="008D2924">
            <w:pPr>
              <w:suppressAutoHyphens/>
              <w:rPr>
                <w:rFonts w:ascii="Arial" w:hAnsi="Arial" w:cs="Arial"/>
                <w:b/>
                <w:bCs/>
                <w:sz w:val="20"/>
                <w:szCs w:val="20"/>
                <w:lang w:val="uk-UA"/>
              </w:rPr>
            </w:pPr>
            <w:r w:rsidRPr="002A6BBB">
              <w:rPr>
                <w:rFonts w:ascii="Arial" w:hAnsi="Arial" w:cs="Arial"/>
                <w:b/>
                <w:bCs/>
                <w:sz w:val="20"/>
                <w:szCs w:val="20"/>
                <w:lang w:val="uk-UA"/>
              </w:rPr>
              <w:t>Разом:</w:t>
            </w:r>
          </w:p>
        </w:tc>
        <w:tc>
          <w:tcPr>
            <w:tcW w:w="1178" w:type="pct"/>
            <w:tcBorders>
              <w:top w:val="single" w:sz="4" w:space="0" w:color="auto"/>
              <w:left w:val="nil"/>
              <w:right w:val="nil"/>
            </w:tcBorders>
            <w:shd w:val="clear" w:color="000000" w:fill="FFFFFF"/>
            <w:noWrap/>
            <w:vAlign w:val="bottom"/>
          </w:tcPr>
          <w:p w:rsidR="008939E2" w:rsidRPr="002A6BBB" w:rsidRDefault="008939E2" w:rsidP="008D2924">
            <w:pPr>
              <w:suppressAutoHyphens/>
              <w:jc w:val="right"/>
              <w:rPr>
                <w:rFonts w:ascii="Arial" w:hAnsi="Arial" w:cs="Arial"/>
                <w:b/>
                <w:bCs/>
                <w:sz w:val="20"/>
                <w:szCs w:val="20"/>
                <w:lang w:val="uk-UA"/>
              </w:rPr>
            </w:pPr>
            <w:r w:rsidRPr="002A6BBB">
              <w:rPr>
                <w:rFonts w:ascii="Arial" w:hAnsi="Arial" w:cs="Arial"/>
                <w:b/>
                <w:bCs/>
                <w:sz w:val="20"/>
                <w:szCs w:val="20"/>
                <w:lang w:val="uk-UA"/>
              </w:rPr>
              <w:t>402 566</w:t>
            </w:r>
          </w:p>
        </w:tc>
        <w:tc>
          <w:tcPr>
            <w:tcW w:w="1178" w:type="pct"/>
            <w:tcBorders>
              <w:top w:val="single" w:sz="4" w:space="0" w:color="auto"/>
              <w:left w:val="nil"/>
              <w:right w:val="nil"/>
            </w:tcBorders>
            <w:shd w:val="clear" w:color="000000" w:fill="FFFFFF"/>
            <w:noWrap/>
            <w:vAlign w:val="bottom"/>
          </w:tcPr>
          <w:p w:rsidR="008939E2" w:rsidRPr="002A6BBB" w:rsidRDefault="008939E2" w:rsidP="00DE4C69">
            <w:pPr>
              <w:suppressAutoHyphens/>
              <w:jc w:val="right"/>
              <w:rPr>
                <w:rFonts w:ascii="Arial" w:hAnsi="Arial" w:cs="Arial"/>
                <w:b/>
                <w:bCs/>
                <w:sz w:val="20"/>
                <w:szCs w:val="20"/>
                <w:lang w:val="uk-UA"/>
              </w:rPr>
            </w:pPr>
            <w:r w:rsidRPr="002A6BBB">
              <w:rPr>
                <w:rFonts w:ascii="Arial" w:hAnsi="Arial" w:cs="Arial"/>
                <w:b/>
                <w:bCs/>
                <w:sz w:val="20"/>
                <w:szCs w:val="20"/>
                <w:lang w:val="uk-UA"/>
              </w:rPr>
              <w:t>264 513</w:t>
            </w:r>
          </w:p>
        </w:tc>
      </w:tr>
    </w:tbl>
    <w:p w:rsidR="008939E2" w:rsidRPr="00120AB3" w:rsidRDefault="008939E2" w:rsidP="009B0A01">
      <w:pPr>
        <w:pStyle w:val="Heading1"/>
        <w:keepNext/>
        <w:tabs>
          <w:tab w:val="left" w:pos="284"/>
        </w:tabs>
        <w:spacing w:before="480" w:after="240"/>
        <w:ind w:left="0" w:firstLine="0"/>
        <w:rPr>
          <w:rFonts w:ascii="Arial" w:hAnsi="Arial" w:cs="Arial"/>
          <w:lang w:val="uk-UA"/>
        </w:rPr>
      </w:pPr>
      <w:r w:rsidRPr="00120AB3">
        <w:rPr>
          <w:rFonts w:ascii="Arial" w:hAnsi="Arial" w:cs="Arial"/>
          <w:lang w:val="uk-UA"/>
        </w:rPr>
        <w:t xml:space="preserve">13. ПЕРЕДОПЛАТИ </w:t>
      </w:r>
    </w:p>
    <w:tbl>
      <w:tblPr>
        <w:tblW w:w="5000" w:type="pct"/>
        <w:tblInd w:w="2" w:type="dxa"/>
        <w:tblLook w:val="00A0"/>
      </w:tblPr>
      <w:tblGrid>
        <w:gridCol w:w="5213"/>
        <w:gridCol w:w="2322"/>
        <w:gridCol w:w="2322"/>
      </w:tblGrid>
      <w:tr w:rsidR="008939E2" w:rsidRPr="002A6BBB">
        <w:trPr>
          <w:trHeight w:val="255"/>
        </w:trPr>
        <w:tc>
          <w:tcPr>
            <w:tcW w:w="2644" w:type="pct"/>
            <w:tcBorders>
              <w:top w:val="nil"/>
              <w:left w:val="nil"/>
              <w:bottom w:val="single" w:sz="4" w:space="0" w:color="auto"/>
              <w:right w:val="nil"/>
            </w:tcBorders>
            <w:shd w:val="clear" w:color="000000" w:fill="FFFFFF"/>
            <w:vAlign w:val="bottom"/>
          </w:tcPr>
          <w:p w:rsidR="008939E2" w:rsidRPr="002A6BBB" w:rsidRDefault="008939E2" w:rsidP="007D7878">
            <w:pPr>
              <w:suppressAutoHyphens/>
              <w:rPr>
                <w:rFonts w:ascii="Arial" w:hAnsi="Arial" w:cs="Arial"/>
                <w:b/>
                <w:bCs/>
                <w:sz w:val="20"/>
                <w:szCs w:val="20"/>
                <w:lang w:val="uk-UA"/>
              </w:rPr>
            </w:pPr>
            <w:r w:rsidRPr="002A6BBB">
              <w:rPr>
                <w:rFonts w:ascii="Arial" w:hAnsi="Arial" w:cs="Arial"/>
                <w:b/>
                <w:bCs/>
                <w:sz w:val="20"/>
                <w:szCs w:val="20"/>
                <w:lang w:val="uk-UA"/>
              </w:rPr>
              <w:t>13.1 Передоплати у Звіті про фінансовий стан</w:t>
            </w:r>
          </w:p>
        </w:tc>
        <w:tc>
          <w:tcPr>
            <w:tcW w:w="1178" w:type="pct"/>
            <w:tcBorders>
              <w:top w:val="nil"/>
              <w:left w:val="nil"/>
              <w:bottom w:val="single" w:sz="4" w:space="0" w:color="auto"/>
              <w:right w:val="nil"/>
            </w:tcBorders>
            <w:shd w:val="clear" w:color="000000" w:fill="FFFFFF"/>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31.12.15</w:t>
            </w:r>
          </w:p>
        </w:tc>
        <w:tc>
          <w:tcPr>
            <w:tcW w:w="1178" w:type="pct"/>
            <w:tcBorders>
              <w:top w:val="nil"/>
              <w:left w:val="nil"/>
              <w:bottom w:val="single" w:sz="4" w:space="0" w:color="auto"/>
              <w:right w:val="nil"/>
            </w:tcBorders>
            <w:shd w:val="clear" w:color="000000" w:fill="FFFFFF"/>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31.12.14</w:t>
            </w:r>
          </w:p>
        </w:tc>
      </w:tr>
      <w:tr w:rsidR="008939E2" w:rsidRPr="002A6BBB">
        <w:trPr>
          <w:trHeight w:val="255"/>
        </w:trPr>
        <w:tc>
          <w:tcPr>
            <w:tcW w:w="2644" w:type="pct"/>
            <w:tcBorders>
              <w:top w:val="nil"/>
              <w:left w:val="nil"/>
              <w:right w:val="nil"/>
            </w:tcBorders>
            <w:shd w:val="clear" w:color="000000" w:fill="FFFFFF"/>
            <w:vAlign w:val="bottom"/>
          </w:tcPr>
          <w:p w:rsidR="008939E2" w:rsidRPr="002A6BBB" w:rsidRDefault="008939E2" w:rsidP="00223A35">
            <w:pPr>
              <w:suppressAutoHyphens/>
              <w:rPr>
                <w:rFonts w:ascii="Arial" w:hAnsi="Arial" w:cs="Arial"/>
                <w:sz w:val="20"/>
                <w:szCs w:val="20"/>
                <w:lang w:val="uk-UA"/>
              </w:rPr>
            </w:pPr>
            <w:r w:rsidRPr="002A6BBB">
              <w:rPr>
                <w:rFonts w:ascii="Arial" w:hAnsi="Arial" w:cs="Arial"/>
                <w:sz w:val="20"/>
                <w:szCs w:val="20"/>
                <w:lang w:val="uk-UA"/>
              </w:rPr>
              <w:t>ПДВ до відшкодування</w:t>
            </w:r>
          </w:p>
        </w:tc>
        <w:tc>
          <w:tcPr>
            <w:tcW w:w="1178" w:type="pct"/>
            <w:tcBorders>
              <w:top w:val="nil"/>
              <w:left w:val="nil"/>
              <w:right w:val="nil"/>
            </w:tcBorders>
            <w:shd w:val="clear" w:color="000000" w:fill="FFFFFF"/>
            <w:vAlign w:val="bottom"/>
          </w:tcPr>
          <w:p w:rsidR="008939E2" w:rsidRPr="002A6BBB" w:rsidRDefault="008939E2" w:rsidP="00223A35">
            <w:pPr>
              <w:suppressAutoHyphens/>
              <w:jc w:val="right"/>
              <w:rPr>
                <w:rFonts w:ascii="Arial" w:hAnsi="Arial" w:cs="Arial"/>
                <w:sz w:val="20"/>
                <w:szCs w:val="20"/>
                <w:lang w:val="uk-UA"/>
              </w:rPr>
            </w:pPr>
            <w:r w:rsidRPr="002A6BBB">
              <w:rPr>
                <w:rFonts w:ascii="Arial" w:hAnsi="Arial" w:cs="Arial"/>
                <w:sz w:val="20"/>
                <w:szCs w:val="20"/>
                <w:lang w:val="uk-UA"/>
              </w:rPr>
              <w:t>4 713</w:t>
            </w:r>
          </w:p>
        </w:tc>
        <w:tc>
          <w:tcPr>
            <w:tcW w:w="1178" w:type="pct"/>
            <w:tcBorders>
              <w:top w:val="nil"/>
              <w:left w:val="nil"/>
              <w:right w:val="nil"/>
            </w:tcBorders>
            <w:shd w:val="clear" w:color="000000" w:fill="FFFFFF"/>
            <w:vAlign w:val="bottom"/>
          </w:tcPr>
          <w:p w:rsidR="008939E2" w:rsidRPr="002A6BBB" w:rsidRDefault="008939E2" w:rsidP="00223A35">
            <w:pPr>
              <w:suppressAutoHyphens/>
              <w:jc w:val="right"/>
              <w:rPr>
                <w:rFonts w:ascii="Arial" w:hAnsi="Arial" w:cs="Arial"/>
                <w:sz w:val="20"/>
                <w:szCs w:val="20"/>
                <w:lang w:val="uk-UA"/>
              </w:rPr>
            </w:pPr>
            <w:r w:rsidRPr="002A6BBB">
              <w:rPr>
                <w:rFonts w:ascii="Arial" w:hAnsi="Arial" w:cs="Arial"/>
                <w:sz w:val="20"/>
                <w:szCs w:val="20"/>
                <w:lang w:val="uk-UA"/>
              </w:rPr>
              <w:t>97 421</w:t>
            </w:r>
          </w:p>
        </w:tc>
      </w:tr>
      <w:tr w:rsidR="008939E2" w:rsidRPr="002A6BBB">
        <w:trPr>
          <w:trHeight w:val="255"/>
        </w:trPr>
        <w:tc>
          <w:tcPr>
            <w:tcW w:w="2644" w:type="pct"/>
            <w:tcBorders>
              <w:top w:val="nil"/>
              <w:left w:val="nil"/>
              <w:right w:val="nil"/>
            </w:tcBorders>
            <w:shd w:val="clear" w:color="000000" w:fill="FFFFFF"/>
            <w:vAlign w:val="bottom"/>
          </w:tcPr>
          <w:p w:rsidR="008939E2" w:rsidRPr="002A6BBB" w:rsidRDefault="008939E2" w:rsidP="00223A35">
            <w:pPr>
              <w:suppressAutoHyphens/>
              <w:rPr>
                <w:rFonts w:ascii="Arial" w:hAnsi="Arial" w:cs="Arial"/>
                <w:sz w:val="20"/>
                <w:szCs w:val="20"/>
                <w:lang w:val="uk-UA"/>
              </w:rPr>
            </w:pPr>
            <w:r w:rsidRPr="002A6BBB">
              <w:rPr>
                <w:rFonts w:ascii="Arial" w:hAnsi="Arial" w:cs="Arial"/>
                <w:sz w:val="20"/>
                <w:szCs w:val="20"/>
                <w:lang w:val="uk-UA"/>
              </w:rPr>
              <w:t>Передоплати з податку на прибуток</w:t>
            </w:r>
          </w:p>
        </w:tc>
        <w:tc>
          <w:tcPr>
            <w:tcW w:w="1178" w:type="pct"/>
            <w:tcBorders>
              <w:top w:val="nil"/>
              <w:left w:val="nil"/>
              <w:right w:val="nil"/>
            </w:tcBorders>
            <w:shd w:val="clear" w:color="000000" w:fill="FFFFFF"/>
            <w:vAlign w:val="bottom"/>
          </w:tcPr>
          <w:p w:rsidR="008939E2" w:rsidRPr="002A6BBB" w:rsidRDefault="008939E2" w:rsidP="00223A35">
            <w:pPr>
              <w:suppressAutoHyphens/>
              <w:jc w:val="right"/>
              <w:rPr>
                <w:rFonts w:ascii="Arial" w:hAnsi="Arial" w:cs="Arial"/>
                <w:sz w:val="20"/>
                <w:szCs w:val="20"/>
                <w:lang w:val="uk-UA"/>
              </w:rPr>
            </w:pPr>
            <w:r w:rsidRPr="002A6BBB">
              <w:rPr>
                <w:rFonts w:ascii="Arial" w:hAnsi="Arial" w:cs="Arial"/>
                <w:sz w:val="20"/>
                <w:szCs w:val="20"/>
                <w:lang w:val="uk-UA"/>
              </w:rPr>
              <w:t>3 512</w:t>
            </w:r>
          </w:p>
        </w:tc>
        <w:tc>
          <w:tcPr>
            <w:tcW w:w="1178" w:type="pct"/>
            <w:tcBorders>
              <w:top w:val="nil"/>
              <w:left w:val="nil"/>
              <w:right w:val="nil"/>
            </w:tcBorders>
            <w:shd w:val="clear" w:color="000000" w:fill="FFFFFF"/>
            <w:vAlign w:val="bottom"/>
          </w:tcPr>
          <w:p w:rsidR="008939E2" w:rsidRPr="002A6BBB" w:rsidRDefault="008939E2" w:rsidP="00223A35">
            <w:pPr>
              <w:suppressAutoHyphens/>
              <w:jc w:val="right"/>
              <w:rPr>
                <w:rFonts w:ascii="Arial" w:hAnsi="Arial" w:cs="Arial"/>
                <w:sz w:val="20"/>
                <w:szCs w:val="20"/>
                <w:lang w:val="uk-UA"/>
              </w:rPr>
            </w:pPr>
            <w:r w:rsidRPr="002A6BBB">
              <w:rPr>
                <w:rFonts w:ascii="Arial" w:hAnsi="Arial" w:cs="Arial"/>
                <w:sz w:val="20"/>
                <w:szCs w:val="20"/>
                <w:lang w:val="uk-UA"/>
              </w:rPr>
              <w:t>2 822</w:t>
            </w:r>
          </w:p>
        </w:tc>
      </w:tr>
      <w:tr w:rsidR="008939E2" w:rsidRPr="002A6BBB">
        <w:trPr>
          <w:trHeight w:val="255"/>
        </w:trPr>
        <w:tc>
          <w:tcPr>
            <w:tcW w:w="2644" w:type="pct"/>
            <w:tcBorders>
              <w:top w:val="nil"/>
              <w:left w:val="nil"/>
              <w:right w:val="nil"/>
            </w:tcBorders>
            <w:shd w:val="clear" w:color="000000" w:fill="FFFFFF"/>
            <w:vAlign w:val="bottom"/>
          </w:tcPr>
          <w:p w:rsidR="008939E2" w:rsidRPr="002A6BBB" w:rsidRDefault="008939E2" w:rsidP="00223A35">
            <w:pPr>
              <w:suppressAutoHyphens/>
              <w:rPr>
                <w:rFonts w:ascii="Arial" w:hAnsi="Arial" w:cs="Arial"/>
                <w:sz w:val="20"/>
                <w:szCs w:val="20"/>
                <w:lang w:val="uk-UA"/>
              </w:rPr>
            </w:pPr>
            <w:r w:rsidRPr="002A6BBB">
              <w:rPr>
                <w:rFonts w:ascii="Arial" w:hAnsi="Arial" w:cs="Arial"/>
                <w:sz w:val="20"/>
                <w:szCs w:val="20"/>
                <w:lang w:val="uk-UA"/>
              </w:rPr>
              <w:t>Видані аванси</w:t>
            </w:r>
          </w:p>
        </w:tc>
        <w:tc>
          <w:tcPr>
            <w:tcW w:w="1178" w:type="pct"/>
            <w:tcBorders>
              <w:top w:val="nil"/>
              <w:left w:val="nil"/>
              <w:right w:val="nil"/>
            </w:tcBorders>
            <w:shd w:val="clear" w:color="000000" w:fill="FFFFFF"/>
            <w:vAlign w:val="bottom"/>
          </w:tcPr>
          <w:p w:rsidR="008939E2" w:rsidRPr="002A6BBB" w:rsidRDefault="008939E2" w:rsidP="00223A35">
            <w:pPr>
              <w:suppressAutoHyphens/>
              <w:jc w:val="right"/>
              <w:rPr>
                <w:rFonts w:ascii="Arial" w:hAnsi="Arial" w:cs="Arial"/>
                <w:sz w:val="20"/>
                <w:szCs w:val="20"/>
                <w:lang w:val="uk-UA"/>
              </w:rPr>
            </w:pPr>
            <w:r w:rsidRPr="002A6BBB">
              <w:rPr>
                <w:rFonts w:ascii="Arial" w:hAnsi="Arial" w:cs="Arial"/>
                <w:sz w:val="20"/>
                <w:szCs w:val="20"/>
                <w:lang w:val="uk-UA"/>
              </w:rPr>
              <w:t>29 025</w:t>
            </w:r>
          </w:p>
        </w:tc>
        <w:tc>
          <w:tcPr>
            <w:tcW w:w="1178" w:type="pct"/>
            <w:tcBorders>
              <w:top w:val="nil"/>
              <w:left w:val="nil"/>
              <w:right w:val="nil"/>
            </w:tcBorders>
            <w:shd w:val="clear" w:color="000000" w:fill="FFFFFF"/>
            <w:vAlign w:val="bottom"/>
          </w:tcPr>
          <w:p w:rsidR="008939E2" w:rsidRPr="002A6BBB" w:rsidRDefault="008939E2" w:rsidP="00223A35">
            <w:pPr>
              <w:suppressAutoHyphens/>
              <w:jc w:val="right"/>
              <w:rPr>
                <w:rFonts w:ascii="Arial" w:hAnsi="Arial" w:cs="Arial"/>
                <w:sz w:val="20"/>
                <w:szCs w:val="20"/>
                <w:lang w:val="uk-UA"/>
              </w:rPr>
            </w:pPr>
            <w:r w:rsidRPr="002A6BBB">
              <w:rPr>
                <w:rFonts w:ascii="Arial" w:hAnsi="Arial" w:cs="Arial"/>
                <w:sz w:val="20"/>
                <w:szCs w:val="20"/>
                <w:lang w:val="uk-UA"/>
              </w:rPr>
              <w:t>21 553</w:t>
            </w:r>
          </w:p>
        </w:tc>
      </w:tr>
      <w:tr w:rsidR="008939E2" w:rsidRPr="002A6BBB">
        <w:trPr>
          <w:trHeight w:val="255"/>
        </w:trPr>
        <w:tc>
          <w:tcPr>
            <w:tcW w:w="2644" w:type="pct"/>
            <w:tcBorders>
              <w:left w:val="nil"/>
              <w:bottom w:val="single" w:sz="4" w:space="0" w:color="auto"/>
              <w:right w:val="nil"/>
            </w:tcBorders>
            <w:shd w:val="clear" w:color="000000" w:fill="FFFFFF"/>
            <w:vAlign w:val="bottom"/>
          </w:tcPr>
          <w:p w:rsidR="008939E2" w:rsidRPr="002A6BBB" w:rsidRDefault="008939E2" w:rsidP="00223A35">
            <w:pPr>
              <w:suppressAutoHyphens/>
              <w:rPr>
                <w:rFonts w:ascii="Arial" w:hAnsi="Arial" w:cs="Arial"/>
                <w:sz w:val="20"/>
                <w:szCs w:val="20"/>
                <w:lang w:val="uk-UA"/>
              </w:rPr>
            </w:pPr>
            <w:r w:rsidRPr="002A6BBB">
              <w:rPr>
                <w:rFonts w:ascii="Arial" w:hAnsi="Arial" w:cs="Arial"/>
                <w:sz w:val="20"/>
                <w:szCs w:val="20"/>
                <w:lang w:val="uk-UA"/>
              </w:rPr>
              <w:t>Знецінення виданих авансів</w:t>
            </w:r>
          </w:p>
        </w:tc>
        <w:tc>
          <w:tcPr>
            <w:tcW w:w="1178" w:type="pct"/>
            <w:tcBorders>
              <w:left w:val="nil"/>
              <w:bottom w:val="single" w:sz="4" w:space="0" w:color="auto"/>
              <w:right w:val="nil"/>
            </w:tcBorders>
            <w:shd w:val="clear" w:color="000000" w:fill="FFFFFF"/>
            <w:vAlign w:val="bottom"/>
          </w:tcPr>
          <w:p w:rsidR="008939E2" w:rsidRPr="002A6BBB" w:rsidRDefault="008939E2" w:rsidP="00223A35">
            <w:pPr>
              <w:suppressAutoHyphens/>
              <w:jc w:val="right"/>
              <w:rPr>
                <w:rFonts w:ascii="Arial" w:hAnsi="Arial" w:cs="Arial"/>
                <w:sz w:val="20"/>
                <w:szCs w:val="20"/>
                <w:lang w:val="uk-UA"/>
              </w:rPr>
            </w:pPr>
            <w:r w:rsidRPr="002A6BBB">
              <w:rPr>
                <w:rFonts w:ascii="Arial" w:hAnsi="Arial" w:cs="Arial"/>
                <w:sz w:val="20"/>
                <w:szCs w:val="20"/>
                <w:lang w:val="uk-UA"/>
              </w:rPr>
              <w:t>-</w:t>
            </w:r>
          </w:p>
        </w:tc>
        <w:tc>
          <w:tcPr>
            <w:tcW w:w="1178" w:type="pct"/>
            <w:tcBorders>
              <w:left w:val="nil"/>
              <w:bottom w:val="single" w:sz="4" w:space="0" w:color="auto"/>
              <w:right w:val="nil"/>
            </w:tcBorders>
            <w:shd w:val="clear" w:color="000000" w:fill="FFFFFF"/>
            <w:vAlign w:val="bottom"/>
          </w:tcPr>
          <w:p w:rsidR="008939E2" w:rsidRPr="002A6BBB" w:rsidRDefault="008939E2" w:rsidP="00223A35">
            <w:pPr>
              <w:suppressAutoHyphens/>
              <w:jc w:val="right"/>
              <w:rPr>
                <w:rFonts w:ascii="Arial" w:hAnsi="Arial" w:cs="Arial"/>
                <w:sz w:val="20"/>
                <w:szCs w:val="20"/>
                <w:lang w:val="uk-UA"/>
              </w:rPr>
            </w:pPr>
            <w:r w:rsidRPr="002A6BBB">
              <w:rPr>
                <w:rFonts w:ascii="Arial" w:hAnsi="Arial" w:cs="Arial"/>
                <w:sz w:val="20"/>
                <w:szCs w:val="20"/>
                <w:lang w:val="uk-UA"/>
              </w:rPr>
              <w:t>(62)</w:t>
            </w:r>
          </w:p>
        </w:tc>
      </w:tr>
      <w:tr w:rsidR="008939E2" w:rsidRPr="002A6BBB">
        <w:trPr>
          <w:trHeight w:val="185"/>
        </w:trPr>
        <w:tc>
          <w:tcPr>
            <w:tcW w:w="2644" w:type="pct"/>
            <w:tcBorders>
              <w:top w:val="single" w:sz="4" w:space="0" w:color="auto"/>
              <w:left w:val="nil"/>
              <w:right w:val="nil"/>
            </w:tcBorders>
            <w:shd w:val="clear" w:color="000000" w:fill="FFFFFF"/>
            <w:vAlign w:val="bottom"/>
          </w:tcPr>
          <w:p w:rsidR="008939E2" w:rsidRPr="002A6BBB" w:rsidRDefault="008939E2" w:rsidP="00223A35">
            <w:pPr>
              <w:suppressAutoHyphens/>
              <w:rPr>
                <w:rFonts w:ascii="Arial" w:hAnsi="Arial" w:cs="Arial"/>
                <w:b/>
                <w:bCs/>
                <w:sz w:val="20"/>
                <w:szCs w:val="20"/>
                <w:lang w:val="uk-UA"/>
              </w:rPr>
            </w:pPr>
            <w:r w:rsidRPr="002A6BBB">
              <w:rPr>
                <w:rFonts w:ascii="Arial" w:hAnsi="Arial" w:cs="Arial"/>
                <w:b/>
                <w:bCs/>
                <w:sz w:val="20"/>
                <w:szCs w:val="20"/>
                <w:lang w:val="uk-UA"/>
              </w:rPr>
              <w:t>Разом:</w:t>
            </w:r>
          </w:p>
        </w:tc>
        <w:tc>
          <w:tcPr>
            <w:tcW w:w="1178" w:type="pct"/>
            <w:tcBorders>
              <w:top w:val="single" w:sz="4" w:space="0" w:color="auto"/>
              <w:left w:val="nil"/>
              <w:right w:val="nil"/>
            </w:tcBorders>
            <w:shd w:val="clear" w:color="000000" w:fill="FFFFFF"/>
            <w:noWrap/>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37 250</w:t>
            </w:r>
          </w:p>
        </w:tc>
        <w:tc>
          <w:tcPr>
            <w:tcW w:w="1178" w:type="pct"/>
            <w:tcBorders>
              <w:top w:val="single" w:sz="4" w:space="0" w:color="auto"/>
              <w:left w:val="nil"/>
              <w:right w:val="nil"/>
            </w:tcBorders>
            <w:shd w:val="clear" w:color="000000" w:fill="FFFFFF"/>
            <w:noWrap/>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121 734</w:t>
            </w:r>
          </w:p>
        </w:tc>
      </w:tr>
    </w:tbl>
    <w:p w:rsidR="008939E2" w:rsidRPr="00120AB3" w:rsidRDefault="008939E2" w:rsidP="00344F52">
      <w:pPr>
        <w:pStyle w:val="Heading1"/>
        <w:keepNext/>
        <w:tabs>
          <w:tab w:val="left" w:pos="284"/>
        </w:tabs>
        <w:spacing w:before="480" w:after="240"/>
        <w:ind w:left="0" w:firstLine="0"/>
        <w:rPr>
          <w:rFonts w:ascii="Arial" w:hAnsi="Arial" w:cs="Arial"/>
          <w:lang w:val="uk-UA"/>
        </w:rPr>
      </w:pPr>
      <w:r w:rsidRPr="00120AB3">
        <w:rPr>
          <w:rFonts w:ascii="Arial" w:hAnsi="Arial" w:cs="Arial"/>
          <w:lang w:val="uk-UA"/>
        </w:rPr>
        <w:t>14. РУХ РЕЗЕРВУ СУМНІВНИХ БОРГІВ</w:t>
      </w:r>
    </w:p>
    <w:tbl>
      <w:tblPr>
        <w:tblW w:w="4961" w:type="pct"/>
        <w:tblInd w:w="2" w:type="dxa"/>
        <w:tblLook w:val="00A0"/>
      </w:tblPr>
      <w:tblGrid>
        <w:gridCol w:w="5244"/>
        <w:gridCol w:w="2269"/>
        <w:gridCol w:w="2267"/>
      </w:tblGrid>
      <w:tr w:rsidR="008939E2" w:rsidRPr="002A6BBB">
        <w:trPr>
          <w:trHeight w:val="255"/>
        </w:trPr>
        <w:tc>
          <w:tcPr>
            <w:tcW w:w="2681" w:type="pct"/>
            <w:tcBorders>
              <w:top w:val="nil"/>
              <w:left w:val="nil"/>
              <w:bottom w:val="single" w:sz="4" w:space="0" w:color="auto"/>
              <w:right w:val="nil"/>
            </w:tcBorders>
            <w:shd w:val="clear" w:color="000000" w:fill="FFFFFF"/>
            <w:vAlign w:val="bottom"/>
          </w:tcPr>
          <w:p w:rsidR="008939E2" w:rsidRPr="002A6BBB" w:rsidRDefault="008939E2" w:rsidP="00223A35">
            <w:pPr>
              <w:suppressAutoHyphens/>
              <w:rPr>
                <w:rFonts w:ascii="Arial" w:hAnsi="Arial" w:cs="Arial"/>
                <w:b/>
                <w:bCs/>
                <w:sz w:val="20"/>
                <w:szCs w:val="20"/>
                <w:lang w:val="uk-UA"/>
              </w:rPr>
            </w:pPr>
            <w:r w:rsidRPr="002A6BBB">
              <w:rPr>
                <w:rFonts w:ascii="Arial" w:hAnsi="Arial" w:cs="Arial"/>
                <w:b/>
                <w:bCs/>
                <w:sz w:val="20"/>
                <w:szCs w:val="20"/>
                <w:lang w:val="uk-UA"/>
              </w:rPr>
              <w:t xml:space="preserve"> </w:t>
            </w:r>
          </w:p>
        </w:tc>
        <w:tc>
          <w:tcPr>
            <w:tcW w:w="1160" w:type="pct"/>
            <w:tcBorders>
              <w:top w:val="nil"/>
              <w:left w:val="nil"/>
              <w:bottom w:val="single" w:sz="4" w:space="0" w:color="auto"/>
              <w:right w:val="nil"/>
            </w:tcBorders>
            <w:shd w:val="clear" w:color="000000" w:fill="FFFFFF"/>
            <w:vAlign w:val="bottom"/>
          </w:tcPr>
          <w:p w:rsidR="008939E2" w:rsidRPr="00120AB3" w:rsidRDefault="008939E2" w:rsidP="00223A35">
            <w:pPr>
              <w:widowControl/>
              <w:jc w:val="right"/>
              <w:rPr>
                <w:rFonts w:ascii="Arial" w:hAnsi="Arial" w:cs="Arial"/>
                <w:b/>
                <w:bCs/>
                <w:sz w:val="20"/>
                <w:szCs w:val="20"/>
                <w:lang w:val="uk-UA" w:eastAsia="ru-RU"/>
              </w:rPr>
            </w:pPr>
            <w:r w:rsidRPr="00120AB3">
              <w:rPr>
                <w:rFonts w:ascii="Arial" w:hAnsi="Arial" w:cs="Arial"/>
                <w:b/>
                <w:bCs/>
                <w:sz w:val="20"/>
                <w:szCs w:val="20"/>
                <w:lang w:val="uk-UA" w:eastAsia="ru-RU"/>
              </w:rPr>
              <w:t>2015</w:t>
            </w:r>
          </w:p>
        </w:tc>
        <w:tc>
          <w:tcPr>
            <w:tcW w:w="1160" w:type="pct"/>
            <w:tcBorders>
              <w:top w:val="nil"/>
              <w:left w:val="nil"/>
              <w:bottom w:val="single" w:sz="4" w:space="0" w:color="auto"/>
              <w:right w:val="nil"/>
            </w:tcBorders>
            <w:shd w:val="clear" w:color="000000" w:fill="FFFFFF"/>
            <w:vAlign w:val="bottom"/>
          </w:tcPr>
          <w:p w:rsidR="008939E2" w:rsidRPr="00120AB3" w:rsidRDefault="008939E2" w:rsidP="00223A35">
            <w:pPr>
              <w:widowControl/>
              <w:jc w:val="right"/>
              <w:rPr>
                <w:rFonts w:ascii="Arial" w:hAnsi="Arial" w:cs="Arial"/>
                <w:b/>
                <w:bCs/>
                <w:sz w:val="20"/>
                <w:szCs w:val="20"/>
                <w:lang w:val="uk-UA" w:eastAsia="ru-RU"/>
              </w:rPr>
            </w:pPr>
            <w:r w:rsidRPr="00120AB3">
              <w:rPr>
                <w:rFonts w:ascii="Arial" w:hAnsi="Arial" w:cs="Arial"/>
                <w:b/>
                <w:bCs/>
                <w:sz w:val="20"/>
                <w:szCs w:val="20"/>
                <w:lang w:val="uk-UA" w:eastAsia="ru-RU"/>
              </w:rPr>
              <w:t>2014</w:t>
            </w:r>
          </w:p>
        </w:tc>
      </w:tr>
      <w:tr w:rsidR="008939E2" w:rsidRPr="002A6BBB">
        <w:trPr>
          <w:trHeight w:val="255"/>
        </w:trPr>
        <w:tc>
          <w:tcPr>
            <w:tcW w:w="2681" w:type="pct"/>
            <w:tcBorders>
              <w:top w:val="nil"/>
              <w:left w:val="nil"/>
              <w:right w:val="nil"/>
            </w:tcBorders>
            <w:shd w:val="clear" w:color="000000" w:fill="FFFFFF"/>
            <w:vAlign w:val="bottom"/>
          </w:tcPr>
          <w:p w:rsidR="008939E2" w:rsidRPr="002A6BBB" w:rsidRDefault="008939E2" w:rsidP="00223A35">
            <w:pPr>
              <w:suppressAutoHyphens/>
              <w:rPr>
                <w:rFonts w:ascii="Arial" w:hAnsi="Arial" w:cs="Arial"/>
                <w:b/>
                <w:bCs/>
                <w:sz w:val="20"/>
                <w:szCs w:val="20"/>
                <w:lang w:val="uk-UA"/>
              </w:rPr>
            </w:pPr>
            <w:r w:rsidRPr="002A6BBB">
              <w:rPr>
                <w:rFonts w:ascii="Arial" w:hAnsi="Arial" w:cs="Arial"/>
                <w:b/>
                <w:bCs/>
                <w:sz w:val="20"/>
                <w:szCs w:val="20"/>
                <w:lang w:val="uk-UA"/>
              </w:rPr>
              <w:t>1 січня</w:t>
            </w:r>
          </w:p>
        </w:tc>
        <w:tc>
          <w:tcPr>
            <w:tcW w:w="1160" w:type="pct"/>
            <w:tcBorders>
              <w:top w:val="nil"/>
              <w:left w:val="nil"/>
              <w:right w:val="nil"/>
            </w:tcBorders>
            <w:shd w:val="clear" w:color="000000" w:fill="FFFFFF"/>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(2 385)</w:t>
            </w:r>
          </w:p>
        </w:tc>
        <w:tc>
          <w:tcPr>
            <w:tcW w:w="1160" w:type="pct"/>
            <w:tcBorders>
              <w:top w:val="nil"/>
              <w:left w:val="nil"/>
              <w:right w:val="nil"/>
            </w:tcBorders>
            <w:shd w:val="clear" w:color="000000" w:fill="FFFFFF"/>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(14 928)</w:t>
            </w:r>
          </w:p>
        </w:tc>
      </w:tr>
      <w:tr w:rsidR="008939E2" w:rsidRPr="002A6BBB">
        <w:trPr>
          <w:trHeight w:val="255"/>
        </w:trPr>
        <w:tc>
          <w:tcPr>
            <w:tcW w:w="2681" w:type="pct"/>
            <w:tcBorders>
              <w:top w:val="nil"/>
              <w:left w:val="nil"/>
              <w:right w:val="nil"/>
            </w:tcBorders>
            <w:shd w:val="clear" w:color="000000" w:fill="FFFFFF"/>
            <w:vAlign w:val="bottom"/>
          </w:tcPr>
          <w:p w:rsidR="008939E2" w:rsidRPr="002A6BBB" w:rsidRDefault="008939E2" w:rsidP="00223A35">
            <w:pPr>
              <w:suppressAutoHyphens/>
              <w:rPr>
                <w:rFonts w:ascii="Arial" w:hAnsi="Arial" w:cs="Arial"/>
                <w:sz w:val="20"/>
                <w:szCs w:val="20"/>
                <w:lang w:val="uk-UA"/>
              </w:rPr>
            </w:pPr>
            <w:r w:rsidRPr="002A6BBB">
              <w:rPr>
                <w:rFonts w:ascii="Arial" w:hAnsi="Arial" w:cs="Arial"/>
                <w:sz w:val="20"/>
                <w:szCs w:val="20"/>
                <w:lang w:val="uk-UA"/>
              </w:rPr>
              <w:t>Збільшення резерву сумнівних боргів</w:t>
            </w:r>
          </w:p>
        </w:tc>
        <w:tc>
          <w:tcPr>
            <w:tcW w:w="1160" w:type="pct"/>
            <w:tcBorders>
              <w:top w:val="nil"/>
              <w:left w:val="nil"/>
              <w:right w:val="nil"/>
            </w:tcBorders>
            <w:shd w:val="clear" w:color="000000" w:fill="FFFFFF"/>
            <w:vAlign w:val="bottom"/>
          </w:tcPr>
          <w:p w:rsidR="008939E2" w:rsidRPr="002A6BBB" w:rsidRDefault="008939E2" w:rsidP="00223A35">
            <w:pPr>
              <w:suppressAutoHyphens/>
              <w:jc w:val="right"/>
              <w:rPr>
                <w:rFonts w:ascii="Arial" w:hAnsi="Arial" w:cs="Arial"/>
                <w:sz w:val="20"/>
                <w:szCs w:val="20"/>
                <w:lang w:val="uk-UA"/>
              </w:rPr>
            </w:pPr>
            <w:r w:rsidRPr="002A6BBB">
              <w:rPr>
                <w:rFonts w:ascii="Arial" w:hAnsi="Arial" w:cs="Arial"/>
                <w:sz w:val="20"/>
                <w:szCs w:val="20"/>
                <w:lang w:val="uk-UA"/>
              </w:rPr>
              <w:t>(326)</w:t>
            </w:r>
          </w:p>
        </w:tc>
        <w:tc>
          <w:tcPr>
            <w:tcW w:w="1160" w:type="pct"/>
            <w:tcBorders>
              <w:top w:val="nil"/>
              <w:left w:val="nil"/>
              <w:right w:val="nil"/>
            </w:tcBorders>
            <w:shd w:val="clear" w:color="000000" w:fill="FFFFFF"/>
            <w:vAlign w:val="bottom"/>
          </w:tcPr>
          <w:p w:rsidR="008939E2" w:rsidRPr="002A6BBB" w:rsidRDefault="008939E2" w:rsidP="00223A35">
            <w:pPr>
              <w:suppressAutoHyphens/>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255"/>
        </w:trPr>
        <w:tc>
          <w:tcPr>
            <w:tcW w:w="2681" w:type="pct"/>
            <w:tcBorders>
              <w:top w:val="nil"/>
              <w:left w:val="nil"/>
              <w:right w:val="nil"/>
            </w:tcBorders>
            <w:shd w:val="clear" w:color="000000" w:fill="FFFFFF"/>
            <w:vAlign w:val="bottom"/>
          </w:tcPr>
          <w:p w:rsidR="008939E2" w:rsidRPr="002A6BBB" w:rsidRDefault="008939E2" w:rsidP="00223A35">
            <w:pPr>
              <w:suppressAutoHyphens/>
              <w:rPr>
                <w:rFonts w:ascii="Arial" w:hAnsi="Arial" w:cs="Arial"/>
                <w:sz w:val="20"/>
                <w:szCs w:val="20"/>
                <w:lang w:val="uk-UA"/>
              </w:rPr>
            </w:pPr>
            <w:r w:rsidRPr="002A6BBB">
              <w:rPr>
                <w:rFonts w:ascii="Arial" w:hAnsi="Arial" w:cs="Arial"/>
                <w:sz w:val="20"/>
                <w:szCs w:val="20"/>
                <w:lang w:val="uk-UA"/>
              </w:rPr>
              <w:t>Відновлення резерву сумнівних боргів</w:t>
            </w:r>
          </w:p>
        </w:tc>
        <w:tc>
          <w:tcPr>
            <w:tcW w:w="1160" w:type="pct"/>
            <w:tcBorders>
              <w:top w:val="nil"/>
              <w:left w:val="nil"/>
              <w:right w:val="nil"/>
            </w:tcBorders>
            <w:shd w:val="clear" w:color="000000" w:fill="FFFFFF"/>
            <w:vAlign w:val="bottom"/>
          </w:tcPr>
          <w:p w:rsidR="008939E2" w:rsidRPr="002A6BBB" w:rsidRDefault="008939E2" w:rsidP="008E78D7">
            <w:pPr>
              <w:suppressAutoHyphens/>
              <w:jc w:val="right"/>
              <w:rPr>
                <w:rFonts w:ascii="Arial" w:hAnsi="Arial" w:cs="Arial"/>
                <w:sz w:val="20"/>
                <w:szCs w:val="20"/>
                <w:lang w:val="uk-UA"/>
              </w:rPr>
            </w:pPr>
            <w:r w:rsidRPr="002A6BBB">
              <w:rPr>
                <w:rFonts w:ascii="Arial" w:hAnsi="Arial" w:cs="Arial"/>
                <w:sz w:val="20"/>
                <w:szCs w:val="20"/>
                <w:lang w:val="uk-UA"/>
              </w:rPr>
              <w:t>42</w:t>
            </w:r>
          </w:p>
        </w:tc>
        <w:tc>
          <w:tcPr>
            <w:tcW w:w="1160" w:type="pct"/>
            <w:tcBorders>
              <w:top w:val="nil"/>
              <w:left w:val="nil"/>
              <w:right w:val="nil"/>
            </w:tcBorders>
            <w:shd w:val="clear" w:color="000000" w:fill="FFFFFF"/>
            <w:vAlign w:val="bottom"/>
          </w:tcPr>
          <w:p w:rsidR="008939E2" w:rsidRPr="002A6BBB" w:rsidRDefault="008939E2" w:rsidP="00223A35">
            <w:pPr>
              <w:suppressAutoHyphens/>
              <w:jc w:val="right"/>
              <w:rPr>
                <w:rFonts w:ascii="Arial" w:hAnsi="Arial" w:cs="Arial"/>
                <w:sz w:val="20"/>
                <w:szCs w:val="20"/>
                <w:lang w:val="uk-UA"/>
              </w:rPr>
            </w:pPr>
            <w:r w:rsidRPr="002A6BBB">
              <w:rPr>
                <w:rFonts w:ascii="Arial" w:hAnsi="Arial" w:cs="Arial"/>
                <w:sz w:val="20"/>
                <w:szCs w:val="20"/>
                <w:lang w:val="uk-UA"/>
              </w:rPr>
              <w:t>1 551</w:t>
            </w:r>
          </w:p>
        </w:tc>
      </w:tr>
      <w:tr w:rsidR="008939E2" w:rsidRPr="002A6BBB">
        <w:trPr>
          <w:trHeight w:val="255"/>
        </w:trPr>
        <w:tc>
          <w:tcPr>
            <w:tcW w:w="2681" w:type="pct"/>
            <w:tcBorders>
              <w:left w:val="nil"/>
              <w:bottom w:val="single" w:sz="4" w:space="0" w:color="auto"/>
              <w:right w:val="nil"/>
            </w:tcBorders>
            <w:shd w:val="clear" w:color="000000" w:fill="FFFFFF"/>
            <w:vAlign w:val="bottom"/>
          </w:tcPr>
          <w:p w:rsidR="008939E2" w:rsidRPr="002A6BBB" w:rsidRDefault="008939E2" w:rsidP="00223A35">
            <w:pPr>
              <w:suppressAutoHyphens/>
              <w:rPr>
                <w:rFonts w:ascii="Arial" w:hAnsi="Arial" w:cs="Arial"/>
                <w:sz w:val="20"/>
                <w:szCs w:val="20"/>
                <w:lang w:val="uk-UA"/>
              </w:rPr>
            </w:pPr>
            <w:r w:rsidRPr="002A6BBB">
              <w:rPr>
                <w:rFonts w:ascii="Arial" w:hAnsi="Arial" w:cs="Arial"/>
                <w:sz w:val="20"/>
                <w:szCs w:val="20"/>
                <w:lang w:val="uk-UA"/>
              </w:rPr>
              <w:t>Використання</w:t>
            </w:r>
          </w:p>
        </w:tc>
        <w:tc>
          <w:tcPr>
            <w:tcW w:w="1160" w:type="pct"/>
            <w:tcBorders>
              <w:left w:val="nil"/>
              <w:bottom w:val="single" w:sz="4" w:space="0" w:color="auto"/>
              <w:right w:val="nil"/>
            </w:tcBorders>
            <w:shd w:val="clear" w:color="000000" w:fill="FFFFFF"/>
            <w:vAlign w:val="bottom"/>
          </w:tcPr>
          <w:p w:rsidR="008939E2" w:rsidRPr="002A6BBB" w:rsidRDefault="008939E2" w:rsidP="00223A35">
            <w:pPr>
              <w:suppressAutoHyphens/>
              <w:jc w:val="right"/>
              <w:rPr>
                <w:rFonts w:ascii="Arial" w:hAnsi="Arial" w:cs="Arial"/>
                <w:sz w:val="20"/>
                <w:szCs w:val="20"/>
                <w:lang w:val="uk-UA"/>
              </w:rPr>
            </w:pPr>
            <w:r w:rsidRPr="002A6BBB">
              <w:rPr>
                <w:rFonts w:ascii="Arial" w:hAnsi="Arial" w:cs="Arial"/>
                <w:sz w:val="20"/>
                <w:szCs w:val="20"/>
                <w:lang w:val="uk-UA"/>
              </w:rPr>
              <w:t>917</w:t>
            </w:r>
          </w:p>
        </w:tc>
        <w:tc>
          <w:tcPr>
            <w:tcW w:w="1160" w:type="pct"/>
            <w:tcBorders>
              <w:left w:val="nil"/>
              <w:bottom w:val="single" w:sz="4" w:space="0" w:color="auto"/>
              <w:right w:val="nil"/>
            </w:tcBorders>
            <w:shd w:val="clear" w:color="000000" w:fill="FFFFFF"/>
            <w:vAlign w:val="bottom"/>
          </w:tcPr>
          <w:p w:rsidR="008939E2" w:rsidRPr="002A6BBB" w:rsidRDefault="008939E2" w:rsidP="00223A35">
            <w:pPr>
              <w:suppressAutoHyphens/>
              <w:jc w:val="right"/>
              <w:rPr>
                <w:rFonts w:ascii="Arial" w:hAnsi="Arial" w:cs="Arial"/>
                <w:sz w:val="20"/>
                <w:szCs w:val="20"/>
                <w:lang w:val="uk-UA"/>
              </w:rPr>
            </w:pPr>
            <w:r w:rsidRPr="002A6BBB">
              <w:rPr>
                <w:rFonts w:ascii="Arial" w:hAnsi="Arial" w:cs="Arial"/>
                <w:sz w:val="20"/>
                <w:szCs w:val="20"/>
                <w:lang w:val="uk-UA"/>
              </w:rPr>
              <w:t>10 992</w:t>
            </w:r>
          </w:p>
        </w:tc>
      </w:tr>
      <w:tr w:rsidR="008939E2" w:rsidRPr="002A6BBB">
        <w:trPr>
          <w:trHeight w:val="185"/>
        </w:trPr>
        <w:tc>
          <w:tcPr>
            <w:tcW w:w="2681" w:type="pct"/>
            <w:tcBorders>
              <w:top w:val="single" w:sz="4" w:space="0" w:color="auto"/>
              <w:left w:val="nil"/>
              <w:right w:val="nil"/>
            </w:tcBorders>
            <w:shd w:val="clear" w:color="000000" w:fill="FFFFFF"/>
            <w:vAlign w:val="bottom"/>
          </w:tcPr>
          <w:p w:rsidR="008939E2" w:rsidRPr="002A6BBB" w:rsidRDefault="008939E2" w:rsidP="00223A35">
            <w:pPr>
              <w:suppressAutoHyphens/>
              <w:rPr>
                <w:rFonts w:ascii="Arial" w:hAnsi="Arial" w:cs="Arial"/>
                <w:b/>
                <w:bCs/>
                <w:sz w:val="20"/>
                <w:szCs w:val="20"/>
                <w:lang w:val="uk-UA"/>
              </w:rPr>
            </w:pPr>
            <w:r w:rsidRPr="002A6BBB">
              <w:rPr>
                <w:rFonts w:ascii="Arial" w:hAnsi="Arial" w:cs="Arial"/>
                <w:b/>
                <w:bCs/>
                <w:sz w:val="20"/>
                <w:szCs w:val="20"/>
                <w:lang w:val="uk-UA"/>
              </w:rPr>
              <w:t>31 грудня</w:t>
            </w:r>
          </w:p>
        </w:tc>
        <w:tc>
          <w:tcPr>
            <w:tcW w:w="1160" w:type="pct"/>
            <w:tcBorders>
              <w:top w:val="single" w:sz="4" w:space="0" w:color="auto"/>
              <w:left w:val="nil"/>
              <w:right w:val="nil"/>
            </w:tcBorders>
            <w:shd w:val="clear" w:color="000000" w:fill="FFFFFF"/>
            <w:noWrap/>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(1 752)</w:t>
            </w:r>
          </w:p>
        </w:tc>
        <w:tc>
          <w:tcPr>
            <w:tcW w:w="1160" w:type="pct"/>
            <w:tcBorders>
              <w:top w:val="single" w:sz="4" w:space="0" w:color="auto"/>
              <w:left w:val="nil"/>
              <w:right w:val="nil"/>
            </w:tcBorders>
            <w:shd w:val="clear" w:color="000000" w:fill="FFFFFF"/>
            <w:noWrap/>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(2 385)</w:t>
            </w:r>
          </w:p>
        </w:tc>
      </w:tr>
    </w:tbl>
    <w:p w:rsidR="008939E2" w:rsidRPr="00120AB3" w:rsidRDefault="008939E2" w:rsidP="009B0A01">
      <w:pPr>
        <w:pStyle w:val="Heading1"/>
        <w:keepNext/>
        <w:tabs>
          <w:tab w:val="left" w:pos="284"/>
        </w:tabs>
        <w:spacing w:before="480" w:after="240"/>
        <w:ind w:left="0" w:firstLine="0"/>
        <w:rPr>
          <w:rFonts w:ascii="Arial" w:hAnsi="Arial" w:cs="Arial"/>
          <w:lang w:val="uk-UA"/>
        </w:rPr>
      </w:pPr>
      <w:r w:rsidRPr="00120AB3">
        <w:rPr>
          <w:rFonts w:ascii="Arial" w:hAnsi="Arial" w:cs="Arial"/>
          <w:lang w:val="uk-UA"/>
        </w:rPr>
        <w:t>15. ГРОШОВІ КОШТИ ТА ЇХ ЕКВІВАЛЕНТИ</w:t>
      </w:r>
    </w:p>
    <w:tbl>
      <w:tblPr>
        <w:tblW w:w="4961" w:type="pct"/>
        <w:tblInd w:w="2" w:type="dxa"/>
        <w:tblLook w:val="00A0"/>
      </w:tblPr>
      <w:tblGrid>
        <w:gridCol w:w="4680"/>
        <w:gridCol w:w="2551"/>
        <w:gridCol w:w="2549"/>
      </w:tblGrid>
      <w:tr w:rsidR="008939E2" w:rsidRPr="002A6BBB">
        <w:trPr>
          <w:trHeight w:val="255"/>
        </w:trPr>
        <w:tc>
          <w:tcPr>
            <w:tcW w:w="2393" w:type="pct"/>
            <w:tcBorders>
              <w:top w:val="nil"/>
              <w:left w:val="nil"/>
              <w:bottom w:val="single" w:sz="4" w:space="0" w:color="auto"/>
              <w:right w:val="nil"/>
            </w:tcBorders>
            <w:shd w:val="clear" w:color="000000" w:fill="FFFFFF"/>
            <w:vAlign w:val="bottom"/>
          </w:tcPr>
          <w:p w:rsidR="008939E2" w:rsidRPr="00120AB3" w:rsidRDefault="008939E2" w:rsidP="00344F52">
            <w:pPr>
              <w:rPr>
                <w:rFonts w:ascii="Arial" w:hAnsi="Arial" w:cs="Arial"/>
                <w:b/>
                <w:bCs/>
                <w:sz w:val="20"/>
                <w:szCs w:val="20"/>
                <w:lang w:val="uk-UA" w:eastAsia="ru-RU"/>
              </w:rPr>
            </w:pPr>
            <w:r w:rsidRPr="00120AB3">
              <w:rPr>
                <w:rFonts w:ascii="Arial" w:hAnsi="Arial" w:cs="Arial"/>
                <w:b/>
                <w:bCs/>
                <w:sz w:val="20"/>
                <w:szCs w:val="20"/>
                <w:lang w:val="uk-UA" w:eastAsia="ru-RU"/>
              </w:rPr>
              <w:t xml:space="preserve">15.1 </w:t>
            </w:r>
            <w:r w:rsidRPr="002A6BBB">
              <w:rPr>
                <w:rFonts w:ascii="Arial" w:hAnsi="Arial" w:cs="Arial"/>
                <w:b/>
                <w:bCs/>
                <w:sz w:val="20"/>
                <w:szCs w:val="20"/>
                <w:lang w:val="uk-UA"/>
              </w:rPr>
              <w:t>Грошові кошти у Звіті про фінансовий стан</w:t>
            </w:r>
          </w:p>
        </w:tc>
        <w:tc>
          <w:tcPr>
            <w:tcW w:w="1304" w:type="pct"/>
            <w:tcBorders>
              <w:top w:val="nil"/>
              <w:left w:val="nil"/>
              <w:bottom w:val="single" w:sz="4" w:space="0" w:color="auto"/>
              <w:right w:val="nil"/>
            </w:tcBorders>
            <w:shd w:val="clear" w:color="000000" w:fill="FFFFFF"/>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31.12.15</w:t>
            </w:r>
          </w:p>
        </w:tc>
        <w:tc>
          <w:tcPr>
            <w:tcW w:w="1304" w:type="pct"/>
            <w:tcBorders>
              <w:top w:val="nil"/>
              <w:left w:val="nil"/>
              <w:bottom w:val="single" w:sz="4" w:space="0" w:color="auto"/>
              <w:right w:val="nil"/>
            </w:tcBorders>
            <w:shd w:val="clear" w:color="000000" w:fill="FFFFFF"/>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31.12.14</w:t>
            </w:r>
          </w:p>
        </w:tc>
      </w:tr>
      <w:tr w:rsidR="008939E2" w:rsidRPr="002A6BBB">
        <w:trPr>
          <w:trHeight w:val="255"/>
        </w:trPr>
        <w:tc>
          <w:tcPr>
            <w:tcW w:w="2393" w:type="pct"/>
            <w:tcBorders>
              <w:top w:val="nil"/>
              <w:left w:val="nil"/>
              <w:bottom w:val="nil"/>
              <w:right w:val="nil"/>
            </w:tcBorders>
            <w:shd w:val="clear" w:color="000000" w:fill="FFFFFF"/>
            <w:vAlign w:val="bottom"/>
          </w:tcPr>
          <w:p w:rsidR="008939E2" w:rsidRPr="00120AB3" w:rsidRDefault="008939E2" w:rsidP="008D2924">
            <w:pPr>
              <w:rPr>
                <w:rFonts w:ascii="Arial" w:hAnsi="Arial" w:cs="Arial"/>
                <w:sz w:val="20"/>
                <w:szCs w:val="20"/>
                <w:lang w:val="uk-UA" w:eastAsia="ru-RU"/>
              </w:rPr>
            </w:pPr>
            <w:r w:rsidRPr="00120AB3">
              <w:rPr>
                <w:rFonts w:ascii="Arial" w:hAnsi="Arial" w:cs="Arial"/>
                <w:sz w:val="20"/>
                <w:szCs w:val="20"/>
                <w:lang w:val="uk-UA" w:eastAsia="ru-RU"/>
              </w:rPr>
              <w:t>Готівка в касі</w:t>
            </w:r>
          </w:p>
        </w:tc>
        <w:tc>
          <w:tcPr>
            <w:tcW w:w="1304" w:type="pct"/>
            <w:tcBorders>
              <w:top w:val="nil"/>
              <w:left w:val="nil"/>
              <w:bottom w:val="nil"/>
              <w:right w:val="nil"/>
            </w:tcBorders>
            <w:shd w:val="clear" w:color="000000" w:fill="FFFFFF"/>
            <w:vAlign w:val="bottom"/>
          </w:tcPr>
          <w:p w:rsidR="008939E2" w:rsidRPr="00120AB3" w:rsidRDefault="008939E2" w:rsidP="008D2924">
            <w:pPr>
              <w:keepNext/>
              <w:widowControl/>
              <w:jc w:val="right"/>
              <w:rPr>
                <w:rFonts w:ascii="Arial" w:hAnsi="Arial" w:cs="Arial"/>
                <w:sz w:val="20"/>
                <w:szCs w:val="20"/>
                <w:lang w:val="uk-UA" w:eastAsia="ru-RU"/>
              </w:rPr>
            </w:pPr>
            <w:r>
              <w:rPr>
                <w:rFonts w:ascii="Arial" w:hAnsi="Arial" w:cs="Arial"/>
                <w:sz w:val="20"/>
                <w:szCs w:val="20"/>
                <w:lang w:val="uk-UA" w:eastAsia="ru-RU"/>
              </w:rPr>
              <w:t>3</w:t>
            </w:r>
          </w:p>
        </w:tc>
        <w:tc>
          <w:tcPr>
            <w:tcW w:w="1304" w:type="pct"/>
            <w:tcBorders>
              <w:top w:val="nil"/>
              <w:left w:val="nil"/>
              <w:bottom w:val="nil"/>
              <w:right w:val="nil"/>
            </w:tcBorders>
            <w:shd w:val="clear" w:color="000000" w:fill="FFFFFF"/>
            <w:vAlign w:val="bottom"/>
          </w:tcPr>
          <w:p w:rsidR="008939E2" w:rsidRPr="00120AB3" w:rsidRDefault="008939E2" w:rsidP="008D2924">
            <w:pPr>
              <w:keepNext/>
              <w:widowControl/>
              <w:jc w:val="right"/>
              <w:rPr>
                <w:rFonts w:ascii="Arial" w:hAnsi="Arial" w:cs="Arial"/>
                <w:sz w:val="20"/>
                <w:szCs w:val="20"/>
                <w:lang w:val="uk-UA" w:eastAsia="ru-RU"/>
              </w:rPr>
            </w:pPr>
            <w:r w:rsidRPr="00120AB3">
              <w:rPr>
                <w:rFonts w:ascii="Arial" w:hAnsi="Arial" w:cs="Arial"/>
                <w:sz w:val="20"/>
                <w:szCs w:val="20"/>
                <w:lang w:val="uk-UA" w:eastAsia="ru-RU"/>
              </w:rPr>
              <w:t>5</w:t>
            </w:r>
          </w:p>
        </w:tc>
      </w:tr>
      <w:tr w:rsidR="008939E2" w:rsidRPr="002A6BBB">
        <w:trPr>
          <w:trHeight w:val="255"/>
        </w:trPr>
        <w:tc>
          <w:tcPr>
            <w:tcW w:w="2393" w:type="pct"/>
            <w:tcBorders>
              <w:top w:val="nil"/>
              <w:left w:val="nil"/>
              <w:bottom w:val="nil"/>
              <w:right w:val="nil"/>
            </w:tcBorders>
            <w:shd w:val="clear" w:color="000000" w:fill="FFFFFF"/>
            <w:vAlign w:val="bottom"/>
          </w:tcPr>
          <w:p w:rsidR="008939E2" w:rsidRPr="00120AB3" w:rsidRDefault="008939E2" w:rsidP="008D2924">
            <w:pPr>
              <w:rPr>
                <w:rFonts w:ascii="Arial" w:hAnsi="Arial" w:cs="Arial"/>
                <w:sz w:val="20"/>
                <w:szCs w:val="20"/>
                <w:lang w:val="uk-UA" w:eastAsia="ru-RU"/>
              </w:rPr>
            </w:pPr>
            <w:r w:rsidRPr="00120AB3">
              <w:rPr>
                <w:rFonts w:ascii="Arial" w:hAnsi="Arial" w:cs="Arial"/>
                <w:sz w:val="20"/>
                <w:szCs w:val="20"/>
                <w:lang w:val="uk-UA" w:eastAsia="ru-RU"/>
              </w:rPr>
              <w:t>Грошові кошти на банківських рахунках</w:t>
            </w:r>
          </w:p>
        </w:tc>
        <w:tc>
          <w:tcPr>
            <w:tcW w:w="1304" w:type="pct"/>
            <w:tcBorders>
              <w:top w:val="nil"/>
              <w:left w:val="nil"/>
              <w:bottom w:val="nil"/>
              <w:right w:val="nil"/>
            </w:tcBorders>
            <w:shd w:val="clear" w:color="000000" w:fill="FFFFFF"/>
            <w:vAlign w:val="bottom"/>
          </w:tcPr>
          <w:p w:rsidR="008939E2" w:rsidRPr="00120AB3" w:rsidRDefault="008939E2" w:rsidP="008D2924">
            <w:pPr>
              <w:keepNext/>
              <w:widowControl/>
              <w:jc w:val="right"/>
              <w:rPr>
                <w:rFonts w:ascii="Arial" w:hAnsi="Arial" w:cs="Arial"/>
                <w:sz w:val="20"/>
                <w:szCs w:val="20"/>
                <w:lang w:val="uk-UA" w:eastAsia="ru-RU"/>
              </w:rPr>
            </w:pPr>
            <w:r>
              <w:rPr>
                <w:rFonts w:ascii="Arial" w:hAnsi="Arial" w:cs="Arial"/>
                <w:sz w:val="20"/>
                <w:szCs w:val="20"/>
                <w:lang w:val="uk-UA" w:eastAsia="ru-RU"/>
              </w:rPr>
              <w:t>67 698</w:t>
            </w:r>
          </w:p>
        </w:tc>
        <w:tc>
          <w:tcPr>
            <w:tcW w:w="1304" w:type="pct"/>
            <w:tcBorders>
              <w:top w:val="nil"/>
              <w:left w:val="nil"/>
              <w:bottom w:val="nil"/>
              <w:right w:val="nil"/>
            </w:tcBorders>
            <w:shd w:val="clear" w:color="000000" w:fill="FFFFFF"/>
            <w:vAlign w:val="bottom"/>
          </w:tcPr>
          <w:p w:rsidR="008939E2" w:rsidRPr="00120AB3" w:rsidRDefault="008939E2" w:rsidP="008D2924">
            <w:pPr>
              <w:keepNext/>
              <w:widowControl/>
              <w:jc w:val="right"/>
              <w:rPr>
                <w:rFonts w:ascii="Arial" w:hAnsi="Arial" w:cs="Arial"/>
                <w:sz w:val="20"/>
                <w:szCs w:val="20"/>
                <w:lang w:val="uk-UA" w:eastAsia="ru-RU"/>
              </w:rPr>
            </w:pPr>
            <w:r w:rsidRPr="00120AB3">
              <w:rPr>
                <w:rFonts w:ascii="Arial" w:hAnsi="Arial" w:cs="Arial"/>
                <w:sz w:val="20"/>
                <w:szCs w:val="20"/>
                <w:lang w:val="uk-UA" w:eastAsia="ru-RU"/>
              </w:rPr>
              <w:t>17 822</w:t>
            </w:r>
          </w:p>
        </w:tc>
      </w:tr>
      <w:tr w:rsidR="008939E2" w:rsidRPr="002A6BBB">
        <w:trPr>
          <w:trHeight w:val="255"/>
        </w:trPr>
        <w:tc>
          <w:tcPr>
            <w:tcW w:w="2393" w:type="pct"/>
            <w:tcBorders>
              <w:top w:val="nil"/>
              <w:left w:val="nil"/>
              <w:bottom w:val="nil"/>
              <w:right w:val="nil"/>
            </w:tcBorders>
            <w:shd w:val="clear" w:color="000000" w:fill="FFFFFF"/>
            <w:vAlign w:val="bottom"/>
          </w:tcPr>
          <w:p w:rsidR="008939E2" w:rsidRPr="00120AB3" w:rsidRDefault="008939E2" w:rsidP="008D2924">
            <w:pPr>
              <w:rPr>
                <w:rFonts w:ascii="Arial" w:hAnsi="Arial" w:cs="Arial"/>
                <w:sz w:val="20"/>
                <w:szCs w:val="20"/>
                <w:lang w:val="uk-UA" w:eastAsia="ru-RU"/>
              </w:rPr>
            </w:pPr>
            <w:r w:rsidRPr="00120AB3">
              <w:rPr>
                <w:rFonts w:ascii="Arial" w:hAnsi="Arial" w:cs="Arial"/>
                <w:sz w:val="20"/>
                <w:szCs w:val="20"/>
                <w:lang w:val="uk-UA" w:eastAsia="ru-RU"/>
              </w:rPr>
              <w:t>Депозити</w:t>
            </w:r>
          </w:p>
        </w:tc>
        <w:tc>
          <w:tcPr>
            <w:tcW w:w="1304" w:type="pct"/>
            <w:tcBorders>
              <w:top w:val="nil"/>
              <w:left w:val="nil"/>
              <w:bottom w:val="nil"/>
              <w:right w:val="nil"/>
            </w:tcBorders>
            <w:shd w:val="clear" w:color="000000" w:fill="FFFFFF"/>
            <w:vAlign w:val="bottom"/>
          </w:tcPr>
          <w:p w:rsidR="008939E2" w:rsidRPr="00120AB3" w:rsidRDefault="008939E2" w:rsidP="008D2924">
            <w:pPr>
              <w:keepNext/>
              <w:widowControl/>
              <w:jc w:val="right"/>
              <w:rPr>
                <w:rFonts w:ascii="Arial" w:hAnsi="Arial" w:cs="Arial"/>
                <w:sz w:val="20"/>
                <w:szCs w:val="20"/>
                <w:lang w:val="uk-UA" w:eastAsia="ru-RU"/>
              </w:rPr>
            </w:pPr>
            <w:r>
              <w:rPr>
                <w:rFonts w:ascii="Arial" w:hAnsi="Arial" w:cs="Arial"/>
                <w:sz w:val="20"/>
                <w:szCs w:val="20"/>
                <w:lang w:val="uk-UA" w:eastAsia="ru-RU"/>
              </w:rPr>
              <w:t>-</w:t>
            </w:r>
          </w:p>
        </w:tc>
        <w:tc>
          <w:tcPr>
            <w:tcW w:w="1304" w:type="pct"/>
            <w:tcBorders>
              <w:top w:val="nil"/>
              <w:left w:val="nil"/>
              <w:bottom w:val="nil"/>
              <w:right w:val="nil"/>
            </w:tcBorders>
            <w:shd w:val="clear" w:color="000000" w:fill="FFFFFF"/>
            <w:vAlign w:val="bottom"/>
          </w:tcPr>
          <w:p w:rsidR="008939E2" w:rsidRPr="00120AB3" w:rsidRDefault="008939E2" w:rsidP="008D2924">
            <w:pPr>
              <w:keepNext/>
              <w:widowControl/>
              <w:jc w:val="right"/>
              <w:rPr>
                <w:rFonts w:ascii="Arial" w:hAnsi="Arial" w:cs="Arial"/>
                <w:sz w:val="20"/>
                <w:szCs w:val="20"/>
                <w:lang w:val="uk-UA" w:eastAsia="ru-RU"/>
              </w:rPr>
            </w:pPr>
            <w:r w:rsidRPr="00120AB3">
              <w:rPr>
                <w:rFonts w:ascii="Arial" w:hAnsi="Arial" w:cs="Arial"/>
                <w:sz w:val="20"/>
                <w:szCs w:val="20"/>
                <w:lang w:val="uk-UA" w:eastAsia="ru-RU"/>
              </w:rPr>
              <w:t>-</w:t>
            </w:r>
          </w:p>
        </w:tc>
      </w:tr>
      <w:tr w:rsidR="008939E2" w:rsidRPr="002A6BBB">
        <w:trPr>
          <w:trHeight w:val="255"/>
        </w:trPr>
        <w:tc>
          <w:tcPr>
            <w:tcW w:w="2393" w:type="pct"/>
            <w:tcBorders>
              <w:top w:val="single" w:sz="4" w:space="0" w:color="auto"/>
              <w:left w:val="nil"/>
              <w:right w:val="nil"/>
            </w:tcBorders>
            <w:shd w:val="clear" w:color="000000" w:fill="FFFFFF"/>
            <w:noWrap/>
            <w:vAlign w:val="bottom"/>
          </w:tcPr>
          <w:p w:rsidR="008939E2" w:rsidRPr="00120AB3" w:rsidRDefault="008939E2" w:rsidP="008D2924">
            <w:pPr>
              <w:widowControl/>
              <w:rPr>
                <w:rFonts w:ascii="Arial" w:hAnsi="Arial" w:cs="Arial"/>
                <w:b/>
                <w:bCs/>
                <w:sz w:val="20"/>
                <w:szCs w:val="20"/>
                <w:lang w:val="uk-UA" w:eastAsia="ru-RU"/>
              </w:rPr>
            </w:pPr>
            <w:r w:rsidRPr="00120AB3">
              <w:rPr>
                <w:rFonts w:ascii="Arial" w:hAnsi="Arial" w:cs="Arial"/>
                <w:b/>
                <w:bCs/>
                <w:sz w:val="20"/>
                <w:szCs w:val="20"/>
                <w:lang w:val="uk-UA" w:eastAsia="ru-RU"/>
              </w:rPr>
              <w:t>Разом:</w:t>
            </w:r>
          </w:p>
        </w:tc>
        <w:tc>
          <w:tcPr>
            <w:tcW w:w="1304" w:type="pct"/>
            <w:tcBorders>
              <w:top w:val="single" w:sz="4" w:space="0" w:color="auto"/>
              <w:left w:val="nil"/>
              <w:right w:val="nil"/>
            </w:tcBorders>
            <w:shd w:val="clear" w:color="000000" w:fill="FFFFFF"/>
            <w:noWrap/>
            <w:vAlign w:val="bottom"/>
          </w:tcPr>
          <w:p w:rsidR="008939E2" w:rsidRPr="00120AB3" w:rsidRDefault="008939E2" w:rsidP="008D2924">
            <w:pPr>
              <w:widowControl/>
              <w:jc w:val="right"/>
              <w:rPr>
                <w:rFonts w:ascii="Arial" w:hAnsi="Arial" w:cs="Arial"/>
                <w:b/>
                <w:bCs/>
                <w:sz w:val="20"/>
                <w:szCs w:val="20"/>
                <w:lang w:val="uk-UA" w:eastAsia="ru-RU"/>
              </w:rPr>
            </w:pPr>
            <w:r>
              <w:rPr>
                <w:rFonts w:ascii="Arial" w:hAnsi="Arial" w:cs="Arial"/>
                <w:b/>
                <w:bCs/>
                <w:sz w:val="20"/>
                <w:szCs w:val="20"/>
                <w:lang w:val="uk-UA" w:eastAsia="ru-RU"/>
              </w:rPr>
              <w:t>67 701</w:t>
            </w:r>
          </w:p>
        </w:tc>
        <w:tc>
          <w:tcPr>
            <w:tcW w:w="1304" w:type="pct"/>
            <w:tcBorders>
              <w:top w:val="single" w:sz="4" w:space="0" w:color="auto"/>
              <w:left w:val="nil"/>
              <w:right w:val="nil"/>
            </w:tcBorders>
            <w:shd w:val="clear" w:color="000000" w:fill="FFFFFF"/>
            <w:noWrap/>
            <w:vAlign w:val="bottom"/>
          </w:tcPr>
          <w:p w:rsidR="008939E2" w:rsidRPr="00120AB3" w:rsidRDefault="008939E2" w:rsidP="008D2924">
            <w:pPr>
              <w:widowControl/>
              <w:jc w:val="right"/>
              <w:rPr>
                <w:rFonts w:ascii="Arial" w:hAnsi="Arial" w:cs="Arial"/>
                <w:b/>
                <w:bCs/>
                <w:sz w:val="20"/>
                <w:szCs w:val="20"/>
                <w:lang w:val="uk-UA" w:eastAsia="ru-RU"/>
              </w:rPr>
            </w:pPr>
            <w:r w:rsidRPr="00120AB3">
              <w:rPr>
                <w:rFonts w:ascii="Arial" w:hAnsi="Arial" w:cs="Arial"/>
                <w:b/>
                <w:bCs/>
                <w:sz w:val="20"/>
                <w:szCs w:val="20"/>
                <w:lang w:val="uk-UA" w:eastAsia="ru-RU"/>
              </w:rPr>
              <w:t>17 827</w:t>
            </w:r>
          </w:p>
        </w:tc>
      </w:tr>
    </w:tbl>
    <w:p w:rsidR="008939E2" w:rsidRPr="00120AB3" w:rsidRDefault="008939E2" w:rsidP="000F567E">
      <w:pPr>
        <w:pStyle w:val="Heading1"/>
        <w:tabs>
          <w:tab w:val="left" w:pos="284"/>
        </w:tabs>
        <w:spacing w:before="480" w:after="240"/>
        <w:ind w:left="0" w:firstLine="0"/>
        <w:rPr>
          <w:rFonts w:ascii="Arial" w:hAnsi="Arial" w:cs="Arial"/>
          <w:lang w:val="uk-UA"/>
        </w:rPr>
      </w:pPr>
      <w:r w:rsidRPr="00120AB3">
        <w:rPr>
          <w:rFonts w:ascii="Arial" w:hAnsi="Arial" w:cs="Arial"/>
          <w:lang w:val="uk-UA"/>
        </w:rPr>
        <w:t>16. СТАТУТНИЙ КАПІТАЛ</w:t>
      </w:r>
    </w:p>
    <w:tbl>
      <w:tblPr>
        <w:tblW w:w="4961" w:type="pct"/>
        <w:tblInd w:w="2" w:type="dxa"/>
        <w:tblLook w:val="00A0"/>
      </w:tblPr>
      <w:tblGrid>
        <w:gridCol w:w="4680"/>
        <w:gridCol w:w="2551"/>
        <w:gridCol w:w="2549"/>
      </w:tblGrid>
      <w:tr w:rsidR="008939E2" w:rsidRPr="002A6BBB">
        <w:trPr>
          <w:trHeight w:val="255"/>
        </w:trPr>
        <w:tc>
          <w:tcPr>
            <w:tcW w:w="2393" w:type="pct"/>
            <w:tcBorders>
              <w:top w:val="nil"/>
              <w:left w:val="nil"/>
              <w:bottom w:val="single" w:sz="4" w:space="0" w:color="auto"/>
              <w:right w:val="nil"/>
            </w:tcBorders>
            <w:shd w:val="clear" w:color="000000" w:fill="FFFFFF"/>
            <w:vAlign w:val="bottom"/>
          </w:tcPr>
          <w:p w:rsidR="008939E2" w:rsidRPr="00120AB3" w:rsidRDefault="008939E2" w:rsidP="00344F52">
            <w:pPr>
              <w:suppressAutoHyphens/>
              <w:rPr>
                <w:rFonts w:ascii="Arial" w:hAnsi="Arial" w:cs="Arial"/>
                <w:b/>
                <w:bCs/>
                <w:sz w:val="20"/>
                <w:szCs w:val="20"/>
                <w:lang w:val="uk-UA" w:eastAsia="ru-RU"/>
              </w:rPr>
            </w:pPr>
            <w:r w:rsidRPr="00120AB3">
              <w:rPr>
                <w:rFonts w:ascii="Arial" w:hAnsi="Arial" w:cs="Arial"/>
                <w:b/>
                <w:bCs/>
                <w:sz w:val="20"/>
                <w:szCs w:val="20"/>
                <w:lang w:val="uk-UA" w:eastAsia="ru-RU"/>
              </w:rPr>
              <w:t xml:space="preserve">16.1 </w:t>
            </w:r>
            <w:r w:rsidRPr="002A6BBB">
              <w:rPr>
                <w:rFonts w:ascii="Arial" w:hAnsi="Arial" w:cs="Arial"/>
                <w:b/>
                <w:bCs/>
                <w:sz w:val="20"/>
                <w:szCs w:val="20"/>
                <w:lang w:val="uk-UA"/>
              </w:rPr>
              <w:t>Статутний капітал у Звіті про фінансовий стан</w:t>
            </w:r>
          </w:p>
        </w:tc>
        <w:tc>
          <w:tcPr>
            <w:tcW w:w="1304" w:type="pct"/>
            <w:tcBorders>
              <w:top w:val="nil"/>
              <w:left w:val="nil"/>
              <w:bottom w:val="single" w:sz="4" w:space="0" w:color="auto"/>
              <w:right w:val="nil"/>
            </w:tcBorders>
            <w:shd w:val="clear" w:color="000000" w:fill="FFFFFF"/>
            <w:vAlign w:val="bottom"/>
          </w:tcPr>
          <w:p w:rsidR="008939E2" w:rsidRPr="002A6BBB" w:rsidRDefault="008939E2" w:rsidP="00344F52">
            <w:pPr>
              <w:suppressAutoHyphens/>
              <w:jc w:val="right"/>
              <w:rPr>
                <w:rFonts w:ascii="Arial" w:hAnsi="Arial" w:cs="Arial"/>
                <w:b/>
                <w:bCs/>
                <w:sz w:val="20"/>
                <w:szCs w:val="20"/>
                <w:lang w:val="uk-UA"/>
              </w:rPr>
            </w:pPr>
            <w:r w:rsidRPr="002A6BBB">
              <w:rPr>
                <w:rFonts w:ascii="Arial" w:hAnsi="Arial" w:cs="Arial"/>
                <w:b/>
                <w:bCs/>
                <w:sz w:val="20"/>
                <w:szCs w:val="20"/>
                <w:lang w:val="uk-UA"/>
              </w:rPr>
              <w:t>31.12.15</w:t>
            </w:r>
          </w:p>
        </w:tc>
        <w:tc>
          <w:tcPr>
            <w:tcW w:w="1304" w:type="pct"/>
            <w:tcBorders>
              <w:top w:val="nil"/>
              <w:left w:val="nil"/>
              <w:bottom w:val="single" w:sz="4" w:space="0" w:color="auto"/>
              <w:right w:val="nil"/>
            </w:tcBorders>
            <w:shd w:val="clear" w:color="000000" w:fill="FFFFFF"/>
            <w:vAlign w:val="bottom"/>
          </w:tcPr>
          <w:p w:rsidR="008939E2" w:rsidRPr="002A6BBB" w:rsidRDefault="008939E2" w:rsidP="00344F52">
            <w:pPr>
              <w:suppressAutoHyphens/>
              <w:jc w:val="right"/>
              <w:rPr>
                <w:rFonts w:ascii="Arial" w:hAnsi="Arial" w:cs="Arial"/>
                <w:b/>
                <w:bCs/>
                <w:sz w:val="20"/>
                <w:szCs w:val="20"/>
                <w:lang w:val="uk-UA"/>
              </w:rPr>
            </w:pPr>
            <w:r w:rsidRPr="002A6BBB">
              <w:rPr>
                <w:rFonts w:ascii="Arial" w:hAnsi="Arial" w:cs="Arial"/>
                <w:b/>
                <w:bCs/>
                <w:sz w:val="20"/>
                <w:szCs w:val="20"/>
                <w:lang w:val="uk-UA"/>
              </w:rPr>
              <w:t>31.12.14</w:t>
            </w:r>
          </w:p>
        </w:tc>
      </w:tr>
      <w:tr w:rsidR="008939E2" w:rsidRPr="002A6BBB">
        <w:trPr>
          <w:trHeight w:val="255"/>
        </w:trPr>
        <w:tc>
          <w:tcPr>
            <w:tcW w:w="2393" w:type="pct"/>
            <w:tcBorders>
              <w:top w:val="nil"/>
              <w:left w:val="nil"/>
              <w:bottom w:val="nil"/>
              <w:right w:val="nil"/>
            </w:tcBorders>
            <w:shd w:val="clear" w:color="000000" w:fill="FFFFFF"/>
            <w:vAlign w:val="bottom"/>
          </w:tcPr>
          <w:p w:rsidR="008939E2" w:rsidRPr="00120AB3" w:rsidRDefault="008939E2" w:rsidP="00344F52">
            <w:pPr>
              <w:suppressAutoHyphens/>
              <w:rPr>
                <w:rFonts w:ascii="Arial" w:hAnsi="Arial" w:cs="Arial"/>
                <w:sz w:val="20"/>
                <w:szCs w:val="20"/>
                <w:lang w:val="uk-UA" w:eastAsia="ru-RU"/>
              </w:rPr>
            </w:pPr>
            <w:r w:rsidRPr="00120AB3">
              <w:rPr>
                <w:rFonts w:ascii="Arial" w:hAnsi="Arial" w:cs="Arial"/>
                <w:sz w:val="20"/>
                <w:szCs w:val="20"/>
                <w:lang w:val="uk-UA" w:eastAsia="ru-RU"/>
              </w:rPr>
              <w:t>Іменні прості акції (кількість у тис.)</w:t>
            </w:r>
          </w:p>
        </w:tc>
        <w:tc>
          <w:tcPr>
            <w:tcW w:w="1304" w:type="pct"/>
            <w:tcBorders>
              <w:top w:val="nil"/>
              <w:left w:val="nil"/>
              <w:bottom w:val="nil"/>
              <w:right w:val="nil"/>
            </w:tcBorders>
            <w:shd w:val="clear" w:color="000000" w:fill="FFFFFF"/>
            <w:vAlign w:val="bottom"/>
          </w:tcPr>
          <w:p w:rsidR="008939E2" w:rsidRPr="00120AB3" w:rsidRDefault="008939E2" w:rsidP="00344F52">
            <w:pPr>
              <w:keepNext/>
              <w:widowControl/>
              <w:suppressAutoHyphens/>
              <w:jc w:val="right"/>
              <w:rPr>
                <w:rFonts w:ascii="Arial" w:hAnsi="Arial" w:cs="Arial"/>
                <w:sz w:val="20"/>
                <w:szCs w:val="20"/>
                <w:lang w:val="uk-UA" w:eastAsia="ru-RU"/>
              </w:rPr>
            </w:pPr>
            <w:r>
              <w:rPr>
                <w:rFonts w:ascii="Arial" w:hAnsi="Arial" w:cs="Arial"/>
                <w:sz w:val="20"/>
                <w:szCs w:val="20"/>
                <w:lang w:val="uk-UA" w:eastAsia="ru-RU"/>
              </w:rPr>
              <w:t>6 022</w:t>
            </w:r>
          </w:p>
        </w:tc>
        <w:tc>
          <w:tcPr>
            <w:tcW w:w="1304" w:type="pct"/>
            <w:tcBorders>
              <w:top w:val="nil"/>
              <w:left w:val="nil"/>
              <w:bottom w:val="nil"/>
              <w:right w:val="nil"/>
            </w:tcBorders>
            <w:shd w:val="clear" w:color="000000" w:fill="FFFFFF"/>
            <w:vAlign w:val="bottom"/>
          </w:tcPr>
          <w:p w:rsidR="008939E2" w:rsidRPr="00120AB3" w:rsidRDefault="008939E2" w:rsidP="00344F52">
            <w:pPr>
              <w:keepNext/>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6 022</w:t>
            </w:r>
          </w:p>
        </w:tc>
      </w:tr>
      <w:tr w:rsidR="008939E2" w:rsidRPr="002A6BBB">
        <w:trPr>
          <w:trHeight w:val="255"/>
        </w:trPr>
        <w:tc>
          <w:tcPr>
            <w:tcW w:w="2393" w:type="pct"/>
            <w:tcBorders>
              <w:top w:val="nil"/>
              <w:left w:val="nil"/>
              <w:bottom w:val="nil"/>
              <w:right w:val="nil"/>
            </w:tcBorders>
            <w:shd w:val="clear" w:color="000000" w:fill="FFFFFF"/>
            <w:vAlign w:val="bottom"/>
          </w:tcPr>
          <w:p w:rsidR="008939E2" w:rsidRPr="00120AB3" w:rsidRDefault="008939E2" w:rsidP="00E7709A">
            <w:pPr>
              <w:suppressAutoHyphens/>
              <w:rPr>
                <w:rFonts w:ascii="Arial" w:hAnsi="Arial" w:cs="Arial"/>
                <w:sz w:val="20"/>
                <w:szCs w:val="20"/>
                <w:lang w:val="uk-UA" w:eastAsia="ru-RU"/>
              </w:rPr>
            </w:pPr>
            <w:r w:rsidRPr="00120AB3">
              <w:rPr>
                <w:rFonts w:ascii="Arial" w:hAnsi="Arial" w:cs="Arial"/>
                <w:sz w:val="20"/>
                <w:szCs w:val="20"/>
                <w:lang w:val="uk-UA" w:eastAsia="ru-RU"/>
              </w:rPr>
              <w:t>Номінальна вартість акції (грн.)</w:t>
            </w:r>
          </w:p>
        </w:tc>
        <w:tc>
          <w:tcPr>
            <w:tcW w:w="1304" w:type="pct"/>
            <w:tcBorders>
              <w:top w:val="nil"/>
              <w:left w:val="nil"/>
              <w:bottom w:val="nil"/>
              <w:right w:val="nil"/>
            </w:tcBorders>
            <w:shd w:val="clear" w:color="000000" w:fill="FFFFFF"/>
            <w:vAlign w:val="bottom"/>
          </w:tcPr>
          <w:p w:rsidR="008939E2" w:rsidRPr="00120AB3" w:rsidRDefault="008939E2" w:rsidP="00344F52">
            <w:pPr>
              <w:keepNext/>
              <w:widowControl/>
              <w:suppressAutoHyphens/>
              <w:jc w:val="right"/>
              <w:rPr>
                <w:rFonts w:ascii="Arial" w:hAnsi="Arial" w:cs="Arial"/>
                <w:sz w:val="20"/>
                <w:szCs w:val="20"/>
                <w:lang w:val="uk-UA" w:eastAsia="ru-RU"/>
              </w:rPr>
            </w:pPr>
            <w:r>
              <w:rPr>
                <w:rFonts w:ascii="Arial" w:hAnsi="Arial" w:cs="Arial"/>
                <w:sz w:val="20"/>
                <w:szCs w:val="20"/>
                <w:lang w:val="uk-UA" w:eastAsia="ru-RU"/>
              </w:rPr>
              <w:t>8</w:t>
            </w:r>
          </w:p>
        </w:tc>
        <w:tc>
          <w:tcPr>
            <w:tcW w:w="1304" w:type="pct"/>
            <w:tcBorders>
              <w:top w:val="nil"/>
              <w:left w:val="nil"/>
              <w:bottom w:val="nil"/>
              <w:right w:val="nil"/>
            </w:tcBorders>
            <w:shd w:val="clear" w:color="000000" w:fill="FFFFFF"/>
            <w:vAlign w:val="bottom"/>
          </w:tcPr>
          <w:p w:rsidR="008939E2" w:rsidRPr="00120AB3" w:rsidRDefault="008939E2" w:rsidP="00344F52">
            <w:pPr>
              <w:keepNext/>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8</w:t>
            </w:r>
          </w:p>
        </w:tc>
      </w:tr>
      <w:tr w:rsidR="008939E2" w:rsidRPr="002A6BBB">
        <w:trPr>
          <w:trHeight w:val="255"/>
        </w:trPr>
        <w:tc>
          <w:tcPr>
            <w:tcW w:w="2393" w:type="pct"/>
            <w:tcBorders>
              <w:top w:val="single" w:sz="4" w:space="0" w:color="auto"/>
              <w:left w:val="nil"/>
              <w:right w:val="nil"/>
            </w:tcBorders>
            <w:shd w:val="clear" w:color="000000" w:fill="FFFFFF"/>
            <w:noWrap/>
            <w:vAlign w:val="bottom"/>
          </w:tcPr>
          <w:p w:rsidR="008939E2" w:rsidRPr="00120AB3" w:rsidRDefault="008939E2" w:rsidP="00344F52">
            <w:pPr>
              <w:widowControl/>
              <w:suppressAutoHyphens/>
              <w:rPr>
                <w:rFonts w:ascii="Arial" w:hAnsi="Arial" w:cs="Arial"/>
                <w:b/>
                <w:bCs/>
                <w:sz w:val="20"/>
                <w:szCs w:val="20"/>
                <w:lang w:val="uk-UA" w:eastAsia="ru-RU"/>
              </w:rPr>
            </w:pPr>
            <w:r w:rsidRPr="00120AB3">
              <w:rPr>
                <w:rFonts w:ascii="Arial" w:hAnsi="Arial" w:cs="Arial"/>
                <w:b/>
                <w:bCs/>
                <w:sz w:val="20"/>
                <w:szCs w:val="20"/>
                <w:lang w:val="uk-UA" w:eastAsia="ru-RU"/>
              </w:rPr>
              <w:t>Разом:</w:t>
            </w:r>
          </w:p>
        </w:tc>
        <w:tc>
          <w:tcPr>
            <w:tcW w:w="1304" w:type="pct"/>
            <w:tcBorders>
              <w:top w:val="single" w:sz="4" w:space="0" w:color="auto"/>
              <w:left w:val="nil"/>
              <w:right w:val="nil"/>
            </w:tcBorders>
            <w:shd w:val="clear" w:color="000000" w:fill="FFFFFF"/>
            <w:noWrap/>
            <w:vAlign w:val="bottom"/>
          </w:tcPr>
          <w:p w:rsidR="008939E2" w:rsidRPr="00120AB3" w:rsidRDefault="008939E2" w:rsidP="00344F52">
            <w:pPr>
              <w:widowControl/>
              <w:suppressAutoHyphens/>
              <w:jc w:val="right"/>
              <w:rPr>
                <w:rFonts w:ascii="Arial" w:hAnsi="Arial" w:cs="Arial"/>
                <w:b/>
                <w:bCs/>
                <w:sz w:val="20"/>
                <w:szCs w:val="20"/>
                <w:lang w:val="uk-UA" w:eastAsia="ru-RU"/>
              </w:rPr>
            </w:pPr>
            <w:r>
              <w:rPr>
                <w:rFonts w:ascii="Arial" w:hAnsi="Arial" w:cs="Arial"/>
                <w:b/>
                <w:bCs/>
                <w:sz w:val="20"/>
                <w:szCs w:val="20"/>
                <w:lang w:val="uk-UA" w:eastAsia="ru-RU"/>
              </w:rPr>
              <w:t>48 174</w:t>
            </w:r>
          </w:p>
        </w:tc>
        <w:tc>
          <w:tcPr>
            <w:tcW w:w="1304" w:type="pct"/>
            <w:tcBorders>
              <w:top w:val="single" w:sz="4" w:space="0" w:color="auto"/>
              <w:left w:val="nil"/>
              <w:right w:val="nil"/>
            </w:tcBorders>
            <w:shd w:val="clear" w:color="000000" w:fill="FFFFFF"/>
            <w:noWrap/>
            <w:vAlign w:val="bottom"/>
          </w:tcPr>
          <w:p w:rsidR="008939E2" w:rsidRPr="00120AB3" w:rsidRDefault="008939E2" w:rsidP="00344F52">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48 174</w:t>
            </w:r>
          </w:p>
        </w:tc>
      </w:tr>
    </w:tbl>
    <w:p w:rsidR="008939E2" w:rsidRPr="00120AB3" w:rsidRDefault="008939E2" w:rsidP="00E7709A">
      <w:pPr>
        <w:pStyle w:val="Heading1"/>
        <w:tabs>
          <w:tab w:val="left" w:pos="284"/>
        </w:tabs>
        <w:spacing w:before="240" w:after="120"/>
        <w:ind w:left="0" w:firstLine="0"/>
        <w:rPr>
          <w:rFonts w:ascii="Arial" w:hAnsi="Arial" w:cs="Arial"/>
          <w:b w:val="0"/>
          <w:bCs w:val="0"/>
          <w:lang w:val="uk-UA"/>
        </w:rPr>
      </w:pPr>
      <w:r w:rsidRPr="00120AB3">
        <w:rPr>
          <w:rFonts w:ascii="Arial" w:hAnsi="Arial" w:cs="Arial"/>
          <w:b w:val="0"/>
          <w:bCs w:val="0"/>
          <w:lang w:val="uk-UA"/>
        </w:rPr>
        <w:t>В 2015 та 2014 році не було здійснено емісію акцій та збільшення статутного капіталу.</w:t>
      </w:r>
    </w:p>
    <w:p w:rsidR="008939E2" w:rsidRDefault="008939E2" w:rsidP="008E78D7">
      <w:pPr>
        <w:pStyle w:val="Heading1"/>
        <w:tabs>
          <w:tab w:val="left" w:pos="284"/>
        </w:tabs>
        <w:spacing w:before="240" w:after="240"/>
        <w:ind w:left="0" w:firstLine="0"/>
        <w:rPr>
          <w:rFonts w:ascii="Arial" w:hAnsi="Arial" w:cs="Arial"/>
          <w:b w:val="0"/>
          <w:bCs w:val="0"/>
          <w:lang w:val="uk-UA"/>
        </w:rPr>
      </w:pPr>
      <w:r w:rsidRPr="00120AB3">
        <w:rPr>
          <w:rFonts w:ascii="Arial" w:hAnsi="Arial" w:cs="Arial"/>
          <w:b w:val="0"/>
          <w:bCs w:val="0"/>
          <w:lang w:val="uk-UA"/>
        </w:rPr>
        <w:t>Розподіл часток зареєстрованого капіталу між акціонерами представлено наступним чином:</w:t>
      </w:r>
    </w:p>
    <w:p w:rsidR="008939E2" w:rsidRPr="00120AB3" w:rsidRDefault="008939E2" w:rsidP="008E78D7">
      <w:pPr>
        <w:pStyle w:val="Heading1"/>
        <w:tabs>
          <w:tab w:val="left" w:pos="284"/>
        </w:tabs>
        <w:spacing w:before="240" w:after="240"/>
        <w:ind w:left="0" w:firstLine="0"/>
        <w:rPr>
          <w:rFonts w:ascii="Arial" w:hAnsi="Arial" w:cs="Arial"/>
          <w:b w:val="0"/>
          <w:bCs w:val="0"/>
          <w:lang w:val="uk-UA"/>
        </w:rPr>
      </w:pPr>
    </w:p>
    <w:tbl>
      <w:tblPr>
        <w:tblW w:w="5033" w:type="pct"/>
        <w:tblInd w:w="2" w:type="dxa"/>
        <w:tblLook w:val="00A0"/>
      </w:tblPr>
      <w:tblGrid>
        <w:gridCol w:w="4650"/>
        <w:gridCol w:w="2636"/>
        <w:gridCol w:w="2636"/>
      </w:tblGrid>
      <w:tr w:rsidR="008939E2" w:rsidRPr="002A6BBB">
        <w:trPr>
          <w:trHeight w:val="255"/>
        </w:trPr>
        <w:tc>
          <w:tcPr>
            <w:tcW w:w="2343" w:type="pct"/>
            <w:tcBorders>
              <w:top w:val="nil"/>
              <w:left w:val="nil"/>
              <w:bottom w:val="single" w:sz="4" w:space="0" w:color="auto"/>
              <w:right w:val="nil"/>
            </w:tcBorders>
            <w:shd w:val="clear" w:color="000000" w:fill="FFFFFF"/>
            <w:vAlign w:val="bottom"/>
          </w:tcPr>
          <w:p w:rsidR="008939E2" w:rsidRPr="00120AB3" w:rsidRDefault="008939E2" w:rsidP="00223A35">
            <w:pPr>
              <w:suppressAutoHyphens/>
              <w:rPr>
                <w:rFonts w:ascii="Arial" w:hAnsi="Arial" w:cs="Arial"/>
                <w:b/>
                <w:bCs/>
                <w:sz w:val="20"/>
                <w:szCs w:val="20"/>
                <w:lang w:val="uk-UA" w:eastAsia="ru-RU"/>
              </w:rPr>
            </w:pPr>
            <w:r w:rsidRPr="00120AB3">
              <w:rPr>
                <w:rFonts w:ascii="Arial" w:hAnsi="Arial" w:cs="Arial"/>
                <w:b/>
                <w:bCs/>
                <w:sz w:val="20"/>
                <w:szCs w:val="20"/>
                <w:lang w:val="uk-UA" w:eastAsia="ru-RU"/>
              </w:rPr>
              <w:t xml:space="preserve"> </w:t>
            </w:r>
          </w:p>
        </w:tc>
        <w:tc>
          <w:tcPr>
            <w:tcW w:w="1328" w:type="pct"/>
            <w:tcBorders>
              <w:top w:val="nil"/>
              <w:left w:val="nil"/>
              <w:bottom w:val="single" w:sz="4" w:space="0" w:color="auto"/>
              <w:right w:val="nil"/>
            </w:tcBorders>
            <w:shd w:val="clear" w:color="000000" w:fill="FFFFFF"/>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31.12.15</w:t>
            </w:r>
          </w:p>
        </w:tc>
        <w:tc>
          <w:tcPr>
            <w:tcW w:w="1328" w:type="pct"/>
            <w:tcBorders>
              <w:top w:val="nil"/>
              <w:left w:val="nil"/>
              <w:bottom w:val="single" w:sz="4" w:space="0" w:color="auto"/>
              <w:right w:val="nil"/>
            </w:tcBorders>
            <w:shd w:val="clear" w:color="000000" w:fill="FFFFFF"/>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31.12.14</w:t>
            </w:r>
          </w:p>
        </w:tc>
      </w:tr>
      <w:tr w:rsidR="008939E2" w:rsidRPr="002A6BBB">
        <w:trPr>
          <w:trHeight w:val="255"/>
        </w:trPr>
        <w:tc>
          <w:tcPr>
            <w:tcW w:w="2343" w:type="pct"/>
            <w:tcBorders>
              <w:top w:val="nil"/>
              <w:left w:val="nil"/>
              <w:bottom w:val="nil"/>
              <w:right w:val="nil"/>
            </w:tcBorders>
            <w:shd w:val="clear" w:color="000000" w:fill="FFFFFF"/>
            <w:vAlign w:val="bottom"/>
          </w:tcPr>
          <w:p w:rsidR="008939E2" w:rsidRPr="00120AB3" w:rsidRDefault="008939E2" w:rsidP="00E7709A">
            <w:pPr>
              <w:suppressAutoHyphens/>
              <w:rPr>
                <w:rFonts w:ascii="Arial" w:hAnsi="Arial" w:cs="Arial"/>
                <w:sz w:val="20"/>
                <w:szCs w:val="20"/>
                <w:lang w:val="uk-UA" w:eastAsia="ru-RU"/>
              </w:rPr>
            </w:pPr>
            <w:r w:rsidRPr="00120AB3">
              <w:rPr>
                <w:rFonts w:ascii="Arial" w:hAnsi="Arial" w:cs="Arial"/>
                <w:sz w:val="20"/>
                <w:szCs w:val="20"/>
                <w:lang w:val="uk-UA" w:eastAsia="ru-RU"/>
              </w:rPr>
              <w:t>ТОВ «ТД «Славич»</w:t>
            </w:r>
          </w:p>
        </w:tc>
        <w:tc>
          <w:tcPr>
            <w:tcW w:w="1328" w:type="pct"/>
            <w:tcBorders>
              <w:top w:val="nil"/>
              <w:left w:val="nil"/>
              <w:bottom w:val="nil"/>
              <w:right w:val="nil"/>
            </w:tcBorders>
            <w:shd w:val="clear" w:color="000000" w:fill="FFFFFF"/>
            <w:vAlign w:val="bottom"/>
          </w:tcPr>
          <w:p w:rsidR="008939E2" w:rsidRPr="00120AB3" w:rsidRDefault="008939E2" w:rsidP="00D03749">
            <w:pPr>
              <w:keepNext/>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24,99%</w:t>
            </w:r>
          </w:p>
        </w:tc>
        <w:tc>
          <w:tcPr>
            <w:tcW w:w="1328" w:type="pct"/>
            <w:tcBorders>
              <w:top w:val="nil"/>
              <w:left w:val="nil"/>
              <w:bottom w:val="nil"/>
              <w:right w:val="nil"/>
            </w:tcBorders>
            <w:shd w:val="clear" w:color="000000" w:fill="FFFFFF"/>
            <w:vAlign w:val="bottom"/>
          </w:tcPr>
          <w:p w:rsidR="008939E2" w:rsidRPr="00120AB3" w:rsidRDefault="008939E2" w:rsidP="00223A35">
            <w:pPr>
              <w:keepNext/>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24,99%</w:t>
            </w:r>
          </w:p>
        </w:tc>
      </w:tr>
      <w:tr w:rsidR="008939E2" w:rsidRPr="002A6BBB">
        <w:trPr>
          <w:trHeight w:val="255"/>
        </w:trPr>
        <w:tc>
          <w:tcPr>
            <w:tcW w:w="2343" w:type="pct"/>
            <w:tcBorders>
              <w:top w:val="nil"/>
              <w:left w:val="nil"/>
              <w:bottom w:val="nil"/>
              <w:right w:val="nil"/>
            </w:tcBorders>
            <w:shd w:val="clear" w:color="000000" w:fill="FFFFFF"/>
            <w:vAlign w:val="bottom"/>
          </w:tcPr>
          <w:p w:rsidR="008939E2" w:rsidRPr="00120AB3" w:rsidRDefault="008939E2" w:rsidP="00223A35">
            <w:pPr>
              <w:suppressAutoHyphens/>
              <w:rPr>
                <w:rFonts w:ascii="Arial" w:hAnsi="Arial" w:cs="Arial"/>
                <w:sz w:val="20"/>
                <w:szCs w:val="20"/>
                <w:lang w:val="uk-UA" w:eastAsia="ru-RU"/>
              </w:rPr>
            </w:pPr>
            <w:r w:rsidRPr="00120AB3">
              <w:rPr>
                <w:rFonts w:ascii="Arial" w:hAnsi="Arial" w:cs="Arial"/>
                <w:sz w:val="20"/>
                <w:szCs w:val="20"/>
                <w:lang w:val="uk-UA" w:eastAsia="ru-RU"/>
              </w:rPr>
              <w:t>ТОВ «Славич-Інвест»</w:t>
            </w:r>
          </w:p>
        </w:tc>
        <w:tc>
          <w:tcPr>
            <w:tcW w:w="1328" w:type="pct"/>
            <w:tcBorders>
              <w:top w:val="nil"/>
              <w:left w:val="nil"/>
              <w:bottom w:val="nil"/>
              <w:right w:val="nil"/>
            </w:tcBorders>
            <w:shd w:val="clear" w:color="000000" w:fill="FFFFFF"/>
            <w:vAlign w:val="bottom"/>
          </w:tcPr>
          <w:p w:rsidR="008939E2" w:rsidRPr="00120AB3" w:rsidRDefault="008939E2" w:rsidP="00D03749">
            <w:pPr>
              <w:keepNext/>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56,12%</w:t>
            </w:r>
          </w:p>
        </w:tc>
        <w:tc>
          <w:tcPr>
            <w:tcW w:w="1328" w:type="pct"/>
            <w:tcBorders>
              <w:top w:val="nil"/>
              <w:left w:val="nil"/>
              <w:bottom w:val="nil"/>
              <w:right w:val="nil"/>
            </w:tcBorders>
            <w:shd w:val="clear" w:color="000000" w:fill="FFFFFF"/>
            <w:vAlign w:val="bottom"/>
          </w:tcPr>
          <w:p w:rsidR="008939E2" w:rsidRPr="00120AB3" w:rsidRDefault="008939E2" w:rsidP="00223A35">
            <w:pPr>
              <w:keepNext/>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56,12%</w:t>
            </w:r>
          </w:p>
        </w:tc>
      </w:tr>
      <w:tr w:rsidR="008939E2" w:rsidRPr="002A6BBB">
        <w:trPr>
          <w:trHeight w:val="255"/>
        </w:trPr>
        <w:tc>
          <w:tcPr>
            <w:tcW w:w="2343" w:type="pct"/>
            <w:tcBorders>
              <w:top w:val="nil"/>
              <w:left w:val="nil"/>
              <w:bottom w:val="nil"/>
              <w:right w:val="nil"/>
            </w:tcBorders>
            <w:shd w:val="clear" w:color="000000" w:fill="FFFFFF"/>
            <w:vAlign w:val="bottom"/>
          </w:tcPr>
          <w:p w:rsidR="008939E2" w:rsidRPr="00120AB3" w:rsidRDefault="008939E2" w:rsidP="00223A35">
            <w:pPr>
              <w:suppressAutoHyphens/>
              <w:rPr>
                <w:rFonts w:ascii="Arial" w:hAnsi="Arial" w:cs="Arial"/>
                <w:sz w:val="20"/>
                <w:szCs w:val="20"/>
                <w:lang w:val="uk-UA" w:eastAsia="ru-RU"/>
              </w:rPr>
            </w:pPr>
            <w:r w:rsidRPr="00120AB3">
              <w:rPr>
                <w:rFonts w:ascii="Arial" w:hAnsi="Arial" w:cs="Arial"/>
                <w:sz w:val="20"/>
                <w:szCs w:val="20"/>
                <w:lang w:val="uk-UA" w:eastAsia="ru-RU"/>
              </w:rPr>
              <w:t>Інші тримачі акцій</w:t>
            </w:r>
          </w:p>
        </w:tc>
        <w:tc>
          <w:tcPr>
            <w:tcW w:w="1328" w:type="pct"/>
            <w:tcBorders>
              <w:top w:val="nil"/>
              <w:left w:val="nil"/>
              <w:bottom w:val="nil"/>
              <w:right w:val="nil"/>
            </w:tcBorders>
            <w:shd w:val="clear" w:color="000000" w:fill="FFFFFF"/>
            <w:vAlign w:val="bottom"/>
          </w:tcPr>
          <w:p w:rsidR="008939E2" w:rsidRPr="00120AB3" w:rsidRDefault="008939E2" w:rsidP="00D03749">
            <w:pPr>
              <w:keepNext/>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18,89%</w:t>
            </w:r>
          </w:p>
        </w:tc>
        <w:tc>
          <w:tcPr>
            <w:tcW w:w="1328" w:type="pct"/>
            <w:tcBorders>
              <w:top w:val="nil"/>
              <w:left w:val="nil"/>
              <w:bottom w:val="nil"/>
              <w:right w:val="nil"/>
            </w:tcBorders>
            <w:shd w:val="clear" w:color="000000" w:fill="FFFFFF"/>
            <w:vAlign w:val="bottom"/>
          </w:tcPr>
          <w:p w:rsidR="008939E2" w:rsidRPr="00120AB3" w:rsidRDefault="008939E2" w:rsidP="00223A35">
            <w:pPr>
              <w:keepNext/>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18,89%</w:t>
            </w:r>
          </w:p>
        </w:tc>
      </w:tr>
      <w:tr w:rsidR="008939E2" w:rsidRPr="002A6BBB">
        <w:trPr>
          <w:trHeight w:val="255"/>
        </w:trPr>
        <w:tc>
          <w:tcPr>
            <w:tcW w:w="2343" w:type="pct"/>
            <w:tcBorders>
              <w:top w:val="single" w:sz="4" w:space="0" w:color="auto"/>
              <w:left w:val="nil"/>
              <w:right w:val="nil"/>
            </w:tcBorders>
            <w:shd w:val="clear" w:color="000000" w:fill="FFFFFF"/>
            <w:noWrap/>
            <w:vAlign w:val="bottom"/>
          </w:tcPr>
          <w:p w:rsidR="008939E2" w:rsidRPr="00120AB3" w:rsidRDefault="008939E2" w:rsidP="00223A35">
            <w:pPr>
              <w:widowControl/>
              <w:suppressAutoHyphens/>
              <w:rPr>
                <w:rFonts w:ascii="Arial" w:hAnsi="Arial" w:cs="Arial"/>
                <w:b/>
                <w:bCs/>
                <w:sz w:val="20"/>
                <w:szCs w:val="20"/>
                <w:lang w:val="uk-UA" w:eastAsia="ru-RU"/>
              </w:rPr>
            </w:pPr>
            <w:r w:rsidRPr="00120AB3">
              <w:rPr>
                <w:rFonts w:ascii="Arial" w:hAnsi="Arial" w:cs="Arial"/>
                <w:b/>
                <w:bCs/>
                <w:sz w:val="20"/>
                <w:szCs w:val="20"/>
                <w:lang w:val="uk-UA" w:eastAsia="ru-RU"/>
              </w:rPr>
              <w:t>Разом:</w:t>
            </w:r>
          </w:p>
        </w:tc>
        <w:tc>
          <w:tcPr>
            <w:tcW w:w="1328" w:type="pct"/>
            <w:tcBorders>
              <w:top w:val="single" w:sz="4" w:space="0" w:color="auto"/>
              <w:left w:val="nil"/>
              <w:right w:val="nil"/>
            </w:tcBorders>
            <w:shd w:val="clear" w:color="000000" w:fill="FFFFFF"/>
            <w:noWrap/>
            <w:vAlign w:val="bottom"/>
          </w:tcPr>
          <w:p w:rsidR="008939E2" w:rsidRPr="00120AB3" w:rsidRDefault="008939E2" w:rsidP="00D03749">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100%</w:t>
            </w:r>
          </w:p>
        </w:tc>
        <w:tc>
          <w:tcPr>
            <w:tcW w:w="1328" w:type="pct"/>
            <w:tcBorders>
              <w:top w:val="single" w:sz="4" w:space="0" w:color="auto"/>
              <w:left w:val="nil"/>
              <w:right w:val="nil"/>
            </w:tcBorders>
            <w:shd w:val="clear" w:color="000000" w:fill="FFFFFF"/>
            <w:noWrap/>
            <w:vAlign w:val="bottom"/>
          </w:tcPr>
          <w:p w:rsidR="008939E2" w:rsidRPr="00120AB3" w:rsidRDefault="008939E2" w:rsidP="00223A35">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100%</w:t>
            </w:r>
          </w:p>
        </w:tc>
      </w:tr>
    </w:tbl>
    <w:p w:rsidR="008939E2" w:rsidRPr="00120AB3" w:rsidRDefault="008939E2" w:rsidP="006E7798">
      <w:pPr>
        <w:pStyle w:val="Heading1"/>
        <w:tabs>
          <w:tab w:val="left" w:pos="284"/>
        </w:tabs>
        <w:spacing w:before="480" w:after="240"/>
        <w:ind w:left="0" w:firstLine="0"/>
        <w:rPr>
          <w:rFonts w:ascii="Arial" w:hAnsi="Arial" w:cs="Arial"/>
          <w:lang w:val="uk-UA"/>
        </w:rPr>
      </w:pPr>
      <w:r w:rsidRPr="00120AB3">
        <w:rPr>
          <w:rFonts w:ascii="Arial" w:hAnsi="Arial" w:cs="Arial"/>
          <w:lang w:val="uk-UA"/>
        </w:rPr>
        <w:t>17. ДОВГОСТРОКОВІ ТА КОРОТКОСТРОКОВІ ПОЗИКИ</w:t>
      </w:r>
    </w:p>
    <w:p w:rsidR="008939E2" w:rsidRPr="00120AB3" w:rsidRDefault="008939E2" w:rsidP="00CE7100">
      <w:pPr>
        <w:pStyle w:val="Heading1"/>
        <w:tabs>
          <w:tab w:val="left" w:pos="284"/>
        </w:tabs>
        <w:spacing w:before="240" w:after="120"/>
        <w:ind w:left="0" w:firstLine="0"/>
        <w:jc w:val="both"/>
        <w:rPr>
          <w:rFonts w:ascii="Arial" w:hAnsi="Arial" w:cs="Arial"/>
          <w:b w:val="0"/>
          <w:bCs w:val="0"/>
          <w:lang w:val="uk-UA"/>
        </w:rPr>
      </w:pPr>
      <w:r w:rsidRPr="00CE7100">
        <w:rPr>
          <w:rFonts w:ascii="Arial" w:hAnsi="Arial" w:cs="Arial"/>
          <w:b w:val="0"/>
          <w:bCs w:val="0"/>
          <w:lang w:val="uk-UA"/>
        </w:rPr>
        <w:t>Станом на 31 грудня 2015 року у Компанії існує заборгованість за невідновлювальною відкличною кредитною лінією.</w:t>
      </w:r>
      <w:r>
        <w:rPr>
          <w:rFonts w:ascii="Arial" w:hAnsi="Arial" w:cs="Arial"/>
          <w:b w:val="0"/>
          <w:bCs w:val="0"/>
          <w:lang w:val="uk-UA"/>
        </w:rPr>
        <w:t xml:space="preserve"> </w:t>
      </w:r>
      <w:r w:rsidRPr="00CE7100">
        <w:rPr>
          <w:rFonts w:ascii="Arial" w:hAnsi="Arial" w:cs="Arial"/>
          <w:b w:val="0"/>
          <w:bCs w:val="0"/>
          <w:lang w:val="uk-UA"/>
        </w:rPr>
        <w:t>Грошові кошти, які надані за рахунок кредитної лінії</w:t>
      </w:r>
      <w:r>
        <w:rPr>
          <w:rFonts w:ascii="Arial" w:hAnsi="Arial" w:cs="Arial"/>
          <w:b w:val="0"/>
          <w:bCs w:val="0"/>
          <w:lang w:val="uk-UA"/>
        </w:rPr>
        <w:t>,</w:t>
      </w:r>
      <w:r w:rsidRPr="00CE7100">
        <w:rPr>
          <w:rFonts w:ascii="Arial" w:hAnsi="Arial" w:cs="Arial"/>
          <w:b w:val="0"/>
          <w:bCs w:val="0"/>
          <w:lang w:val="uk-UA"/>
        </w:rPr>
        <w:t xml:space="preserve"> використовуються для проведення розрахунків за договорами, сплату податків.</w:t>
      </w:r>
      <w:r>
        <w:rPr>
          <w:rFonts w:ascii="Arial" w:hAnsi="Arial" w:cs="Arial"/>
          <w:b w:val="0"/>
          <w:bCs w:val="0"/>
          <w:lang w:val="uk-UA"/>
        </w:rPr>
        <w:t xml:space="preserve"> </w:t>
      </w:r>
      <w:r w:rsidRPr="00CE7100">
        <w:rPr>
          <w:rFonts w:ascii="Arial" w:hAnsi="Arial" w:cs="Arial"/>
          <w:b w:val="0"/>
          <w:bCs w:val="0"/>
          <w:lang w:val="uk-UA"/>
        </w:rPr>
        <w:t>Строк дії кредитної лінії закінчується 31 березня 2016 року.</w:t>
      </w:r>
      <w:r>
        <w:rPr>
          <w:rFonts w:ascii="Arial" w:hAnsi="Arial" w:cs="Arial"/>
          <w:b w:val="0"/>
          <w:bCs w:val="0"/>
          <w:lang w:val="uk-UA"/>
        </w:rPr>
        <w:t xml:space="preserve"> </w:t>
      </w:r>
      <w:r w:rsidRPr="00CE7100">
        <w:rPr>
          <w:rFonts w:ascii="Arial" w:hAnsi="Arial" w:cs="Arial"/>
          <w:b w:val="0"/>
          <w:bCs w:val="0"/>
          <w:lang w:val="uk-UA"/>
        </w:rPr>
        <w:t>За користування кредитом Компанія щомісячно сплачує проценти з розрахунку 8% річних.</w:t>
      </w:r>
    </w:p>
    <w:p w:rsidR="008939E2" w:rsidRPr="00120AB3" w:rsidRDefault="008939E2" w:rsidP="00E7709A">
      <w:pPr>
        <w:pStyle w:val="Heading1"/>
        <w:tabs>
          <w:tab w:val="left" w:pos="284"/>
        </w:tabs>
        <w:spacing w:before="120" w:after="120"/>
        <w:ind w:left="0" w:firstLine="0"/>
        <w:rPr>
          <w:rFonts w:ascii="Arial" w:hAnsi="Arial" w:cs="Arial"/>
          <w:b w:val="0"/>
          <w:bCs w:val="0"/>
          <w:lang w:val="uk-UA"/>
        </w:rPr>
      </w:pPr>
      <w:r w:rsidRPr="00120AB3">
        <w:rPr>
          <w:rFonts w:ascii="Arial" w:hAnsi="Arial" w:cs="Arial"/>
          <w:b w:val="0"/>
          <w:bCs w:val="0"/>
          <w:lang w:val="uk-UA"/>
        </w:rPr>
        <w:t>Активи, що знаходяться в заставі станом на 31 грудня 2015 року та 31 грудня 2014 року:</w:t>
      </w:r>
    </w:p>
    <w:tbl>
      <w:tblPr>
        <w:tblW w:w="9923" w:type="dxa"/>
        <w:tblInd w:w="2" w:type="dxa"/>
        <w:tblLayout w:type="fixed"/>
        <w:tblLook w:val="00A0"/>
      </w:tblPr>
      <w:tblGrid>
        <w:gridCol w:w="6381"/>
        <w:gridCol w:w="1770"/>
        <w:gridCol w:w="1772"/>
      </w:tblGrid>
      <w:tr w:rsidR="008939E2" w:rsidRPr="002A6BBB">
        <w:trPr>
          <w:trHeight w:val="255"/>
        </w:trPr>
        <w:tc>
          <w:tcPr>
            <w:tcW w:w="3215" w:type="pct"/>
            <w:tcBorders>
              <w:top w:val="nil"/>
              <w:left w:val="nil"/>
              <w:bottom w:val="single" w:sz="4" w:space="0" w:color="auto"/>
              <w:right w:val="nil"/>
            </w:tcBorders>
            <w:shd w:val="clear" w:color="000000" w:fill="FFFFFF"/>
            <w:noWrap/>
            <w:vAlign w:val="bottom"/>
          </w:tcPr>
          <w:p w:rsidR="008939E2" w:rsidRPr="00120AB3" w:rsidRDefault="008939E2" w:rsidP="008D2924">
            <w:pPr>
              <w:pStyle w:val="BodyText"/>
              <w:spacing w:before="0"/>
              <w:ind w:left="0"/>
              <w:rPr>
                <w:rFonts w:ascii="Arial" w:hAnsi="Arial" w:cs="Arial"/>
                <w:b/>
                <w:bCs/>
                <w:lang w:val="uk-UA" w:eastAsia="ru-RU"/>
              </w:rPr>
            </w:pPr>
            <w:r w:rsidRPr="00120AB3">
              <w:rPr>
                <w:rFonts w:ascii="Arial" w:hAnsi="Arial" w:cs="Arial"/>
                <w:b/>
                <w:bCs/>
                <w:lang w:val="uk-UA" w:eastAsia="ru-RU"/>
              </w:rPr>
              <w:t xml:space="preserve"> </w:t>
            </w:r>
          </w:p>
        </w:tc>
        <w:tc>
          <w:tcPr>
            <w:tcW w:w="892" w:type="pct"/>
            <w:tcBorders>
              <w:top w:val="nil"/>
              <w:left w:val="nil"/>
              <w:bottom w:val="single" w:sz="4" w:space="0" w:color="auto"/>
              <w:right w:val="nil"/>
            </w:tcBorders>
            <w:shd w:val="clear" w:color="000000" w:fill="FFFFFF"/>
            <w:noWrap/>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31.12.15</w:t>
            </w:r>
          </w:p>
        </w:tc>
        <w:tc>
          <w:tcPr>
            <w:tcW w:w="893" w:type="pct"/>
            <w:tcBorders>
              <w:top w:val="nil"/>
              <w:left w:val="nil"/>
              <w:bottom w:val="single" w:sz="4" w:space="0" w:color="auto"/>
              <w:right w:val="nil"/>
            </w:tcBorders>
            <w:shd w:val="clear" w:color="000000" w:fill="FFFFFF"/>
            <w:noWrap/>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31.12.14</w:t>
            </w:r>
          </w:p>
        </w:tc>
      </w:tr>
      <w:tr w:rsidR="008939E2" w:rsidRPr="002A6BBB">
        <w:trPr>
          <w:trHeight w:val="255"/>
        </w:trPr>
        <w:tc>
          <w:tcPr>
            <w:tcW w:w="3215" w:type="pct"/>
            <w:tcBorders>
              <w:left w:val="nil"/>
              <w:bottom w:val="nil"/>
              <w:right w:val="nil"/>
            </w:tcBorders>
            <w:shd w:val="clear" w:color="000000" w:fill="FFFFFF"/>
            <w:noWrap/>
            <w:vAlign w:val="bottom"/>
          </w:tcPr>
          <w:p w:rsidR="008939E2" w:rsidRPr="00120AB3" w:rsidRDefault="008939E2" w:rsidP="008D2924">
            <w:pPr>
              <w:widowControl/>
              <w:rPr>
                <w:rFonts w:ascii="Arial" w:hAnsi="Arial" w:cs="Arial"/>
                <w:sz w:val="20"/>
                <w:szCs w:val="20"/>
                <w:lang w:val="uk-UA" w:eastAsia="ru-RU"/>
              </w:rPr>
            </w:pPr>
            <w:r w:rsidRPr="00120AB3">
              <w:rPr>
                <w:rFonts w:ascii="Arial" w:hAnsi="Arial" w:cs="Arial"/>
                <w:sz w:val="20"/>
                <w:szCs w:val="20"/>
                <w:lang w:val="uk-UA" w:eastAsia="ru-RU"/>
              </w:rPr>
              <w:t>Основні засоби</w:t>
            </w:r>
          </w:p>
        </w:tc>
        <w:tc>
          <w:tcPr>
            <w:tcW w:w="892" w:type="pct"/>
            <w:tcBorders>
              <w:left w:val="nil"/>
              <w:bottom w:val="nil"/>
              <w:right w:val="nil"/>
            </w:tcBorders>
            <w:shd w:val="clear" w:color="000000" w:fill="FFFFFF"/>
            <w:noWrap/>
            <w:vAlign w:val="bottom"/>
          </w:tcPr>
          <w:p w:rsidR="008939E2" w:rsidRPr="00120AB3" w:rsidRDefault="008939E2" w:rsidP="008D2924">
            <w:pPr>
              <w:widowControl/>
              <w:jc w:val="right"/>
              <w:rPr>
                <w:rFonts w:ascii="Arial" w:hAnsi="Arial" w:cs="Arial"/>
                <w:sz w:val="20"/>
                <w:szCs w:val="20"/>
                <w:lang w:val="uk-UA" w:eastAsia="ru-RU"/>
              </w:rPr>
            </w:pPr>
            <w:r>
              <w:rPr>
                <w:rFonts w:ascii="Arial" w:hAnsi="Arial" w:cs="Arial"/>
                <w:sz w:val="20"/>
                <w:szCs w:val="20"/>
                <w:lang w:val="uk-UA" w:eastAsia="ru-RU"/>
              </w:rPr>
              <w:t>-</w:t>
            </w:r>
          </w:p>
        </w:tc>
        <w:tc>
          <w:tcPr>
            <w:tcW w:w="893" w:type="pct"/>
            <w:tcBorders>
              <w:left w:val="nil"/>
              <w:bottom w:val="nil"/>
              <w:right w:val="nil"/>
            </w:tcBorders>
            <w:shd w:val="clear" w:color="000000" w:fill="FFFFFF"/>
            <w:noWrap/>
            <w:vAlign w:val="bottom"/>
          </w:tcPr>
          <w:p w:rsidR="008939E2" w:rsidRPr="00120AB3" w:rsidRDefault="008939E2" w:rsidP="008D2924">
            <w:pPr>
              <w:widowControl/>
              <w:jc w:val="right"/>
              <w:rPr>
                <w:rFonts w:ascii="Arial" w:hAnsi="Arial" w:cs="Arial"/>
                <w:sz w:val="20"/>
                <w:szCs w:val="20"/>
                <w:lang w:val="uk-UA" w:eastAsia="ru-RU"/>
              </w:rPr>
            </w:pPr>
            <w:r w:rsidRPr="00120AB3">
              <w:rPr>
                <w:rFonts w:ascii="Arial" w:hAnsi="Arial" w:cs="Arial"/>
                <w:sz w:val="20"/>
                <w:szCs w:val="20"/>
                <w:lang w:val="uk-UA" w:eastAsia="ru-RU"/>
              </w:rPr>
              <w:t>49 413</w:t>
            </w:r>
          </w:p>
        </w:tc>
      </w:tr>
      <w:tr w:rsidR="008939E2" w:rsidRPr="002A6BBB">
        <w:trPr>
          <w:trHeight w:val="255"/>
        </w:trPr>
        <w:tc>
          <w:tcPr>
            <w:tcW w:w="3215" w:type="pct"/>
            <w:tcBorders>
              <w:left w:val="nil"/>
              <w:bottom w:val="nil"/>
              <w:right w:val="nil"/>
            </w:tcBorders>
            <w:shd w:val="clear" w:color="000000" w:fill="FFFFFF"/>
            <w:noWrap/>
            <w:vAlign w:val="bottom"/>
          </w:tcPr>
          <w:p w:rsidR="008939E2" w:rsidRPr="00120AB3" w:rsidRDefault="008939E2" w:rsidP="008D2924">
            <w:pPr>
              <w:widowControl/>
              <w:rPr>
                <w:rFonts w:ascii="Arial" w:hAnsi="Arial" w:cs="Arial"/>
                <w:sz w:val="20"/>
                <w:szCs w:val="20"/>
                <w:lang w:val="uk-UA" w:eastAsia="ru-RU"/>
              </w:rPr>
            </w:pPr>
            <w:r w:rsidRPr="00120AB3">
              <w:rPr>
                <w:rFonts w:ascii="Arial" w:hAnsi="Arial" w:cs="Arial"/>
                <w:sz w:val="20"/>
                <w:szCs w:val="20"/>
                <w:lang w:val="uk-UA" w:eastAsia="ru-RU"/>
              </w:rPr>
              <w:t>Запаси</w:t>
            </w:r>
          </w:p>
        </w:tc>
        <w:tc>
          <w:tcPr>
            <w:tcW w:w="892" w:type="pct"/>
            <w:tcBorders>
              <w:left w:val="nil"/>
              <w:bottom w:val="nil"/>
              <w:right w:val="nil"/>
            </w:tcBorders>
            <w:shd w:val="clear" w:color="000000" w:fill="FFFFFF"/>
            <w:noWrap/>
            <w:vAlign w:val="bottom"/>
          </w:tcPr>
          <w:p w:rsidR="008939E2" w:rsidRPr="00120AB3" w:rsidRDefault="008939E2" w:rsidP="008D2924">
            <w:pPr>
              <w:widowControl/>
              <w:jc w:val="right"/>
              <w:rPr>
                <w:rFonts w:ascii="Arial" w:hAnsi="Arial" w:cs="Arial"/>
                <w:sz w:val="20"/>
                <w:szCs w:val="20"/>
                <w:lang w:val="uk-UA" w:eastAsia="ru-RU"/>
              </w:rPr>
            </w:pPr>
            <w:r>
              <w:rPr>
                <w:rFonts w:ascii="Arial" w:hAnsi="Arial" w:cs="Arial"/>
                <w:sz w:val="20"/>
                <w:szCs w:val="20"/>
                <w:lang w:val="uk-UA" w:eastAsia="ru-RU"/>
              </w:rPr>
              <w:t>16 342</w:t>
            </w:r>
          </w:p>
        </w:tc>
        <w:tc>
          <w:tcPr>
            <w:tcW w:w="893" w:type="pct"/>
            <w:tcBorders>
              <w:left w:val="nil"/>
              <w:bottom w:val="nil"/>
              <w:right w:val="nil"/>
            </w:tcBorders>
            <w:shd w:val="clear" w:color="000000" w:fill="FFFFFF"/>
            <w:noWrap/>
            <w:vAlign w:val="bottom"/>
          </w:tcPr>
          <w:p w:rsidR="008939E2" w:rsidRPr="00120AB3" w:rsidRDefault="008939E2" w:rsidP="008D2924">
            <w:pPr>
              <w:widowControl/>
              <w:jc w:val="right"/>
              <w:rPr>
                <w:rFonts w:ascii="Arial" w:hAnsi="Arial" w:cs="Arial"/>
                <w:sz w:val="20"/>
                <w:szCs w:val="20"/>
                <w:lang w:val="uk-UA" w:eastAsia="ru-RU"/>
              </w:rPr>
            </w:pPr>
            <w:r w:rsidRPr="00120AB3">
              <w:rPr>
                <w:rFonts w:ascii="Arial" w:hAnsi="Arial" w:cs="Arial"/>
                <w:sz w:val="20"/>
                <w:szCs w:val="20"/>
                <w:lang w:val="uk-UA" w:eastAsia="ru-RU"/>
              </w:rPr>
              <w:t>100 899</w:t>
            </w:r>
          </w:p>
        </w:tc>
      </w:tr>
      <w:tr w:rsidR="008939E2" w:rsidRPr="002A6BBB">
        <w:trPr>
          <w:trHeight w:val="255"/>
        </w:trPr>
        <w:tc>
          <w:tcPr>
            <w:tcW w:w="3215" w:type="pct"/>
            <w:tcBorders>
              <w:left w:val="nil"/>
              <w:bottom w:val="nil"/>
              <w:right w:val="nil"/>
            </w:tcBorders>
            <w:shd w:val="clear" w:color="000000" w:fill="FFFFFF"/>
            <w:noWrap/>
            <w:vAlign w:val="bottom"/>
          </w:tcPr>
          <w:p w:rsidR="008939E2" w:rsidRPr="00120AB3" w:rsidRDefault="008939E2" w:rsidP="008D2924">
            <w:pPr>
              <w:widowControl/>
              <w:rPr>
                <w:rFonts w:ascii="Arial" w:hAnsi="Arial" w:cs="Arial"/>
                <w:sz w:val="20"/>
                <w:szCs w:val="20"/>
                <w:lang w:val="uk-UA" w:eastAsia="ru-RU"/>
              </w:rPr>
            </w:pPr>
            <w:r w:rsidRPr="00120AB3">
              <w:rPr>
                <w:rFonts w:ascii="Arial" w:hAnsi="Arial" w:cs="Arial"/>
                <w:sz w:val="20"/>
                <w:szCs w:val="20"/>
                <w:lang w:val="uk-UA" w:eastAsia="ru-RU"/>
              </w:rPr>
              <w:t>Майнові права</w:t>
            </w:r>
          </w:p>
        </w:tc>
        <w:tc>
          <w:tcPr>
            <w:tcW w:w="892" w:type="pct"/>
            <w:tcBorders>
              <w:left w:val="nil"/>
              <w:bottom w:val="nil"/>
              <w:right w:val="nil"/>
            </w:tcBorders>
            <w:shd w:val="clear" w:color="000000" w:fill="FFFFFF"/>
            <w:noWrap/>
            <w:vAlign w:val="bottom"/>
          </w:tcPr>
          <w:p w:rsidR="008939E2" w:rsidRPr="00120AB3" w:rsidRDefault="008939E2" w:rsidP="008D2924">
            <w:pPr>
              <w:widowControl/>
              <w:jc w:val="right"/>
              <w:rPr>
                <w:rFonts w:ascii="Arial" w:hAnsi="Arial" w:cs="Arial"/>
                <w:sz w:val="20"/>
                <w:szCs w:val="20"/>
                <w:lang w:val="uk-UA" w:eastAsia="ru-RU"/>
              </w:rPr>
            </w:pPr>
            <w:r>
              <w:rPr>
                <w:rFonts w:ascii="Arial" w:hAnsi="Arial" w:cs="Arial"/>
                <w:sz w:val="20"/>
                <w:szCs w:val="20"/>
                <w:lang w:val="uk-UA" w:eastAsia="ru-RU"/>
              </w:rPr>
              <w:t>-</w:t>
            </w:r>
          </w:p>
        </w:tc>
        <w:tc>
          <w:tcPr>
            <w:tcW w:w="893" w:type="pct"/>
            <w:tcBorders>
              <w:left w:val="nil"/>
              <w:bottom w:val="nil"/>
              <w:right w:val="nil"/>
            </w:tcBorders>
            <w:shd w:val="clear" w:color="000000" w:fill="FFFFFF"/>
            <w:noWrap/>
            <w:vAlign w:val="bottom"/>
          </w:tcPr>
          <w:p w:rsidR="008939E2" w:rsidRPr="00120AB3" w:rsidRDefault="008939E2" w:rsidP="008D2924">
            <w:pPr>
              <w:widowControl/>
              <w:jc w:val="right"/>
              <w:rPr>
                <w:rFonts w:ascii="Arial" w:hAnsi="Arial" w:cs="Arial"/>
                <w:sz w:val="20"/>
                <w:szCs w:val="20"/>
                <w:lang w:val="uk-UA" w:eastAsia="ru-RU"/>
              </w:rPr>
            </w:pPr>
            <w:r w:rsidRPr="00120AB3">
              <w:rPr>
                <w:rFonts w:ascii="Arial" w:hAnsi="Arial" w:cs="Arial"/>
                <w:sz w:val="20"/>
                <w:szCs w:val="20"/>
                <w:lang w:val="uk-UA" w:eastAsia="ru-RU"/>
              </w:rPr>
              <w:t>110 194</w:t>
            </w:r>
          </w:p>
        </w:tc>
      </w:tr>
      <w:tr w:rsidR="008939E2" w:rsidRPr="002A6BBB">
        <w:trPr>
          <w:trHeight w:val="255"/>
        </w:trPr>
        <w:tc>
          <w:tcPr>
            <w:tcW w:w="3215" w:type="pct"/>
            <w:tcBorders>
              <w:left w:val="nil"/>
              <w:bottom w:val="nil"/>
              <w:right w:val="nil"/>
            </w:tcBorders>
            <w:shd w:val="clear" w:color="000000" w:fill="FFFFFF"/>
            <w:noWrap/>
            <w:vAlign w:val="bottom"/>
          </w:tcPr>
          <w:p w:rsidR="008939E2" w:rsidRPr="00120AB3" w:rsidRDefault="008939E2" w:rsidP="008D2924">
            <w:pPr>
              <w:widowControl/>
              <w:rPr>
                <w:rFonts w:ascii="Arial" w:hAnsi="Arial" w:cs="Arial"/>
                <w:sz w:val="20"/>
                <w:szCs w:val="20"/>
                <w:lang w:val="uk-UA" w:eastAsia="ru-RU"/>
              </w:rPr>
            </w:pPr>
            <w:r w:rsidRPr="00120AB3">
              <w:rPr>
                <w:rFonts w:ascii="Arial" w:hAnsi="Arial" w:cs="Arial"/>
                <w:sz w:val="20"/>
                <w:szCs w:val="20"/>
                <w:lang w:val="uk-UA" w:eastAsia="ru-RU"/>
              </w:rPr>
              <w:t>Цінні папери</w:t>
            </w:r>
          </w:p>
        </w:tc>
        <w:tc>
          <w:tcPr>
            <w:tcW w:w="892" w:type="pct"/>
            <w:tcBorders>
              <w:left w:val="nil"/>
              <w:bottom w:val="nil"/>
              <w:right w:val="nil"/>
            </w:tcBorders>
            <w:shd w:val="clear" w:color="000000" w:fill="FFFFFF"/>
            <w:noWrap/>
            <w:vAlign w:val="bottom"/>
          </w:tcPr>
          <w:p w:rsidR="008939E2" w:rsidRPr="00120AB3" w:rsidRDefault="008939E2" w:rsidP="008D2924">
            <w:pPr>
              <w:widowControl/>
              <w:jc w:val="right"/>
              <w:rPr>
                <w:rFonts w:ascii="Arial" w:hAnsi="Arial" w:cs="Arial"/>
                <w:sz w:val="20"/>
                <w:szCs w:val="20"/>
                <w:lang w:val="uk-UA" w:eastAsia="ru-RU"/>
              </w:rPr>
            </w:pPr>
            <w:r>
              <w:rPr>
                <w:rFonts w:ascii="Arial" w:hAnsi="Arial" w:cs="Arial"/>
                <w:sz w:val="20"/>
                <w:szCs w:val="20"/>
                <w:lang w:val="uk-UA" w:eastAsia="ru-RU"/>
              </w:rPr>
              <w:t>-</w:t>
            </w:r>
            <w:r w:rsidRPr="00120AB3">
              <w:rPr>
                <w:rFonts w:ascii="Arial" w:hAnsi="Arial" w:cs="Arial"/>
                <w:sz w:val="20"/>
                <w:szCs w:val="20"/>
                <w:lang w:val="uk-UA" w:eastAsia="ru-RU"/>
              </w:rPr>
              <w:t xml:space="preserve"> </w:t>
            </w:r>
          </w:p>
        </w:tc>
        <w:tc>
          <w:tcPr>
            <w:tcW w:w="893" w:type="pct"/>
            <w:tcBorders>
              <w:left w:val="nil"/>
              <w:bottom w:val="nil"/>
              <w:right w:val="nil"/>
            </w:tcBorders>
            <w:shd w:val="clear" w:color="000000" w:fill="FFFFFF"/>
            <w:noWrap/>
            <w:vAlign w:val="bottom"/>
          </w:tcPr>
          <w:p w:rsidR="008939E2" w:rsidRPr="00120AB3" w:rsidRDefault="008939E2" w:rsidP="008D2924">
            <w:pPr>
              <w:widowControl/>
              <w:jc w:val="right"/>
              <w:rPr>
                <w:rFonts w:ascii="Arial" w:hAnsi="Arial" w:cs="Arial"/>
                <w:sz w:val="20"/>
                <w:szCs w:val="20"/>
                <w:lang w:val="uk-UA" w:eastAsia="ru-RU"/>
              </w:rPr>
            </w:pPr>
            <w:r w:rsidRPr="00120AB3">
              <w:rPr>
                <w:rFonts w:ascii="Arial" w:hAnsi="Arial" w:cs="Arial"/>
                <w:sz w:val="20"/>
                <w:szCs w:val="20"/>
                <w:lang w:val="uk-UA" w:eastAsia="ru-RU"/>
              </w:rPr>
              <w:t>7</w:t>
            </w:r>
          </w:p>
        </w:tc>
      </w:tr>
      <w:tr w:rsidR="008939E2" w:rsidRPr="002A6BBB">
        <w:trPr>
          <w:trHeight w:val="255"/>
        </w:trPr>
        <w:tc>
          <w:tcPr>
            <w:tcW w:w="3215" w:type="pct"/>
            <w:tcBorders>
              <w:top w:val="single" w:sz="4" w:space="0" w:color="auto"/>
              <w:left w:val="nil"/>
              <w:right w:val="nil"/>
            </w:tcBorders>
            <w:shd w:val="clear" w:color="000000" w:fill="FFFFFF"/>
            <w:noWrap/>
            <w:vAlign w:val="bottom"/>
          </w:tcPr>
          <w:p w:rsidR="008939E2" w:rsidRPr="00120AB3" w:rsidRDefault="008939E2" w:rsidP="00223A35">
            <w:pPr>
              <w:widowControl/>
              <w:rPr>
                <w:rFonts w:ascii="Arial" w:hAnsi="Arial" w:cs="Arial"/>
                <w:b/>
                <w:bCs/>
                <w:sz w:val="20"/>
                <w:szCs w:val="20"/>
                <w:lang w:val="uk-UA" w:eastAsia="ru-RU"/>
              </w:rPr>
            </w:pPr>
            <w:r w:rsidRPr="00120AB3">
              <w:rPr>
                <w:rFonts w:ascii="Arial" w:hAnsi="Arial" w:cs="Arial"/>
                <w:b/>
                <w:bCs/>
                <w:sz w:val="20"/>
                <w:szCs w:val="20"/>
                <w:lang w:val="uk-UA" w:eastAsia="ru-RU"/>
              </w:rPr>
              <w:t>Разом:</w:t>
            </w:r>
          </w:p>
        </w:tc>
        <w:tc>
          <w:tcPr>
            <w:tcW w:w="892" w:type="pct"/>
            <w:tcBorders>
              <w:top w:val="single" w:sz="4" w:space="0" w:color="auto"/>
              <w:left w:val="nil"/>
              <w:right w:val="nil"/>
            </w:tcBorders>
            <w:shd w:val="clear" w:color="000000" w:fill="FFFFFF"/>
            <w:noWrap/>
            <w:vAlign w:val="bottom"/>
          </w:tcPr>
          <w:p w:rsidR="008939E2" w:rsidRPr="00120AB3" w:rsidRDefault="008939E2" w:rsidP="008D2924">
            <w:pPr>
              <w:widowControl/>
              <w:jc w:val="right"/>
              <w:rPr>
                <w:rFonts w:ascii="Arial" w:hAnsi="Arial" w:cs="Arial"/>
                <w:b/>
                <w:bCs/>
                <w:sz w:val="20"/>
                <w:szCs w:val="20"/>
                <w:lang w:val="uk-UA" w:eastAsia="ru-RU"/>
              </w:rPr>
            </w:pPr>
            <w:r>
              <w:rPr>
                <w:rFonts w:ascii="Arial" w:hAnsi="Arial" w:cs="Arial"/>
                <w:b/>
                <w:bCs/>
                <w:sz w:val="20"/>
                <w:szCs w:val="20"/>
                <w:lang w:val="uk-UA" w:eastAsia="ru-RU"/>
              </w:rPr>
              <w:t>16 342</w:t>
            </w:r>
            <w:r w:rsidRPr="00120AB3">
              <w:rPr>
                <w:rFonts w:ascii="Arial" w:hAnsi="Arial" w:cs="Arial"/>
                <w:b/>
                <w:bCs/>
                <w:sz w:val="20"/>
                <w:szCs w:val="20"/>
                <w:lang w:val="uk-UA" w:eastAsia="ru-RU"/>
              </w:rPr>
              <w:t xml:space="preserve"> </w:t>
            </w:r>
          </w:p>
        </w:tc>
        <w:tc>
          <w:tcPr>
            <w:tcW w:w="893" w:type="pct"/>
            <w:tcBorders>
              <w:top w:val="single" w:sz="4" w:space="0" w:color="auto"/>
              <w:left w:val="nil"/>
              <w:right w:val="nil"/>
            </w:tcBorders>
            <w:shd w:val="clear" w:color="000000" w:fill="FFFFFF"/>
            <w:noWrap/>
            <w:vAlign w:val="bottom"/>
          </w:tcPr>
          <w:p w:rsidR="008939E2" w:rsidRPr="00120AB3" w:rsidRDefault="008939E2" w:rsidP="008D2924">
            <w:pPr>
              <w:widowControl/>
              <w:jc w:val="right"/>
              <w:rPr>
                <w:rFonts w:ascii="Arial" w:hAnsi="Arial" w:cs="Arial"/>
                <w:b/>
                <w:bCs/>
                <w:sz w:val="20"/>
                <w:szCs w:val="20"/>
                <w:lang w:val="uk-UA" w:eastAsia="ru-RU"/>
              </w:rPr>
            </w:pPr>
            <w:r w:rsidRPr="00120AB3">
              <w:rPr>
                <w:rFonts w:ascii="Arial" w:hAnsi="Arial" w:cs="Arial"/>
                <w:b/>
                <w:bCs/>
                <w:sz w:val="20"/>
                <w:szCs w:val="20"/>
                <w:lang w:val="uk-UA" w:eastAsia="ru-RU"/>
              </w:rPr>
              <w:t>260 513</w:t>
            </w:r>
          </w:p>
        </w:tc>
      </w:tr>
    </w:tbl>
    <w:p w:rsidR="008939E2" w:rsidRPr="00120AB3" w:rsidRDefault="008939E2" w:rsidP="00280185">
      <w:pPr>
        <w:pStyle w:val="Heading1"/>
        <w:tabs>
          <w:tab w:val="left" w:pos="426"/>
        </w:tabs>
        <w:spacing w:before="480" w:after="240"/>
        <w:ind w:left="0" w:firstLine="0"/>
        <w:rPr>
          <w:rFonts w:ascii="Arial" w:hAnsi="Arial" w:cs="Arial"/>
          <w:lang w:val="uk-UA"/>
        </w:rPr>
      </w:pPr>
      <w:r w:rsidRPr="00120AB3">
        <w:rPr>
          <w:rFonts w:ascii="Arial" w:hAnsi="Arial" w:cs="Arial"/>
          <w:lang w:val="uk-UA"/>
        </w:rPr>
        <w:t xml:space="preserve">18. </w:t>
      </w:r>
      <w:r>
        <w:rPr>
          <w:rFonts w:ascii="Arial" w:hAnsi="Arial" w:cs="Arial"/>
          <w:lang w:val="uk-UA"/>
        </w:rPr>
        <w:t>ТОРГІВЕЛЬНА</w:t>
      </w:r>
      <w:r w:rsidRPr="00120AB3">
        <w:rPr>
          <w:rFonts w:ascii="Arial" w:hAnsi="Arial" w:cs="Arial"/>
          <w:lang w:val="uk-UA"/>
        </w:rPr>
        <w:t xml:space="preserve"> КРЕДИТОРСЬКА ТА ІНША ЗАБОРГОВАНІСТЬ</w:t>
      </w:r>
    </w:p>
    <w:tbl>
      <w:tblPr>
        <w:tblW w:w="9923" w:type="dxa"/>
        <w:tblInd w:w="2" w:type="dxa"/>
        <w:tblLayout w:type="fixed"/>
        <w:tblLook w:val="00A0"/>
      </w:tblPr>
      <w:tblGrid>
        <w:gridCol w:w="6381"/>
        <w:gridCol w:w="1770"/>
        <w:gridCol w:w="1772"/>
      </w:tblGrid>
      <w:tr w:rsidR="008939E2" w:rsidRPr="002A6BBB">
        <w:trPr>
          <w:trHeight w:val="255"/>
        </w:trPr>
        <w:tc>
          <w:tcPr>
            <w:tcW w:w="3215" w:type="pct"/>
            <w:tcBorders>
              <w:top w:val="nil"/>
              <w:left w:val="nil"/>
              <w:bottom w:val="single" w:sz="4" w:space="0" w:color="auto"/>
              <w:right w:val="nil"/>
            </w:tcBorders>
            <w:shd w:val="clear" w:color="000000" w:fill="FFFFFF"/>
            <w:noWrap/>
            <w:vAlign w:val="bottom"/>
          </w:tcPr>
          <w:p w:rsidR="008939E2" w:rsidRPr="00120AB3" w:rsidRDefault="008939E2" w:rsidP="00EA121E">
            <w:pPr>
              <w:pStyle w:val="BodyText"/>
              <w:suppressAutoHyphens/>
              <w:spacing w:before="0"/>
              <w:ind w:left="0"/>
              <w:rPr>
                <w:rFonts w:ascii="Arial" w:hAnsi="Arial" w:cs="Arial"/>
                <w:b/>
                <w:bCs/>
                <w:lang w:val="uk-UA" w:eastAsia="ru-RU"/>
              </w:rPr>
            </w:pPr>
            <w:r w:rsidRPr="00120AB3">
              <w:rPr>
                <w:rFonts w:ascii="Arial" w:hAnsi="Arial" w:cs="Arial"/>
                <w:b/>
                <w:bCs/>
                <w:lang w:val="uk-UA" w:eastAsia="ru-RU"/>
              </w:rPr>
              <w:t xml:space="preserve"> </w:t>
            </w:r>
          </w:p>
        </w:tc>
        <w:tc>
          <w:tcPr>
            <w:tcW w:w="892" w:type="pct"/>
            <w:tcBorders>
              <w:top w:val="nil"/>
              <w:left w:val="nil"/>
              <w:bottom w:val="single" w:sz="4" w:space="0" w:color="auto"/>
              <w:right w:val="nil"/>
            </w:tcBorders>
            <w:shd w:val="clear" w:color="000000" w:fill="FFFFFF"/>
            <w:noWrap/>
            <w:vAlign w:val="bottom"/>
          </w:tcPr>
          <w:p w:rsidR="008939E2" w:rsidRPr="002A6BBB" w:rsidRDefault="008939E2" w:rsidP="00EA121E">
            <w:pPr>
              <w:suppressAutoHyphens/>
              <w:jc w:val="right"/>
              <w:rPr>
                <w:rFonts w:ascii="Arial" w:hAnsi="Arial" w:cs="Arial"/>
                <w:b/>
                <w:bCs/>
                <w:sz w:val="20"/>
                <w:szCs w:val="20"/>
                <w:lang w:val="uk-UA"/>
              </w:rPr>
            </w:pPr>
            <w:r w:rsidRPr="002A6BBB">
              <w:rPr>
                <w:rFonts w:ascii="Arial" w:hAnsi="Arial" w:cs="Arial"/>
                <w:b/>
                <w:bCs/>
                <w:sz w:val="20"/>
                <w:szCs w:val="20"/>
                <w:lang w:val="uk-UA"/>
              </w:rPr>
              <w:t>31.12.15</w:t>
            </w:r>
          </w:p>
        </w:tc>
        <w:tc>
          <w:tcPr>
            <w:tcW w:w="893" w:type="pct"/>
            <w:tcBorders>
              <w:top w:val="nil"/>
              <w:left w:val="nil"/>
              <w:bottom w:val="single" w:sz="4" w:space="0" w:color="auto"/>
              <w:right w:val="nil"/>
            </w:tcBorders>
            <w:shd w:val="clear" w:color="000000" w:fill="FFFFFF"/>
            <w:noWrap/>
            <w:vAlign w:val="bottom"/>
          </w:tcPr>
          <w:p w:rsidR="008939E2" w:rsidRPr="002A6BBB" w:rsidRDefault="008939E2" w:rsidP="00EA121E">
            <w:pPr>
              <w:suppressAutoHyphens/>
              <w:jc w:val="right"/>
              <w:rPr>
                <w:rFonts w:ascii="Arial" w:hAnsi="Arial" w:cs="Arial"/>
                <w:b/>
                <w:bCs/>
                <w:sz w:val="20"/>
                <w:szCs w:val="20"/>
                <w:lang w:val="uk-UA"/>
              </w:rPr>
            </w:pPr>
            <w:r w:rsidRPr="002A6BBB">
              <w:rPr>
                <w:rFonts w:ascii="Arial" w:hAnsi="Arial" w:cs="Arial"/>
                <w:b/>
                <w:bCs/>
                <w:sz w:val="20"/>
                <w:szCs w:val="20"/>
                <w:lang w:val="uk-UA"/>
              </w:rPr>
              <w:t>31.12.14</w:t>
            </w:r>
          </w:p>
        </w:tc>
      </w:tr>
      <w:tr w:rsidR="008939E2" w:rsidRPr="002A6BBB">
        <w:trPr>
          <w:trHeight w:val="255"/>
        </w:trPr>
        <w:tc>
          <w:tcPr>
            <w:tcW w:w="3215" w:type="pct"/>
            <w:tcBorders>
              <w:left w:val="nil"/>
              <w:bottom w:val="nil"/>
              <w:right w:val="nil"/>
            </w:tcBorders>
            <w:shd w:val="clear" w:color="000000" w:fill="FFFFFF"/>
            <w:noWrap/>
            <w:vAlign w:val="bottom"/>
          </w:tcPr>
          <w:p w:rsidR="008939E2" w:rsidRPr="00120AB3" w:rsidRDefault="008939E2" w:rsidP="00EA121E">
            <w:pPr>
              <w:widowControl/>
              <w:suppressAutoHyphens/>
              <w:rPr>
                <w:rFonts w:ascii="Arial" w:hAnsi="Arial" w:cs="Arial"/>
                <w:sz w:val="20"/>
                <w:szCs w:val="20"/>
                <w:lang w:val="uk-UA" w:eastAsia="ru-RU"/>
              </w:rPr>
            </w:pPr>
            <w:r w:rsidRPr="00120AB3">
              <w:rPr>
                <w:rFonts w:ascii="Arial" w:hAnsi="Arial" w:cs="Arial"/>
                <w:sz w:val="20"/>
                <w:szCs w:val="20"/>
                <w:lang w:val="uk-UA" w:eastAsia="ru-RU"/>
              </w:rPr>
              <w:t>Поточна кредиторська заборгованість за товари, роботи, послуги</w:t>
            </w:r>
          </w:p>
        </w:tc>
        <w:tc>
          <w:tcPr>
            <w:tcW w:w="892" w:type="pct"/>
            <w:tcBorders>
              <w:left w:val="nil"/>
              <w:bottom w:val="nil"/>
              <w:right w:val="nil"/>
            </w:tcBorders>
            <w:shd w:val="clear" w:color="000000" w:fill="FFFFFF"/>
            <w:noWrap/>
            <w:vAlign w:val="bottom"/>
          </w:tcPr>
          <w:p w:rsidR="008939E2" w:rsidRPr="00120AB3" w:rsidRDefault="008939E2" w:rsidP="00EA121E">
            <w:pPr>
              <w:widowControl/>
              <w:suppressAutoHyphens/>
              <w:jc w:val="right"/>
              <w:rPr>
                <w:rFonts w:ascii="Arial" w:hAnsi="Arial" w:cs="Arial"/>
                <w:sz w:val="20"/>
                <w:szCs w:val="20"/>
                <w:lang w:val="uk-UA" w:eastAsia="ru-RU"/>
              </w:rPr>
            </w:pPr>
            <w:r>
              <w:rPr>
                <w:rFonts w:ascii="Arial" w:hAnsi="Arial" w:cs="Arial"/>
                <w:sz w:val="20"/>
                <w:szCs w:val="20"/>
                <w:lang w:val="uk-UA" w:eastAsia="ru-RU"/>
              </w:rPr>
              <w:t>1 869</w:t>
            </w:r>
          </w:p>
        </w:tc>
        <w:tc>
          <w:tcPr>
            <w:tcW w:w="893" w:type="pct"/>
            <w:tcBorders>
              <w:left w:val="nil"/>
              <w:bottom w:val="nil"/>
              <w:right w:val="nil"/>
            </w:tcBorders>
            <w:shd w:val="clear" w:color="000000" w:fill="FFFFFF"/>
            <w:noWrap/>
            <w:vAlign w:val="bottom"/>
          </w:tcPr>
          <w:p w:rsidR="008939E2" w:rsidRPr="00120AB3" w:rsidRDefault="008939E2" w:rsidP="00EA121E">
            <w:pPr>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66 851</w:t>
            </w:r>
          </w:p>
        </w:tc>
      </w:tr>
      <w:tr w:rsidR="008939E2" w:rsidRPr="002A6BBB">
        <w:trPr>
          <w:trHeight w:val="255"/>
        </w:trPr>
        <w:tc>
          <w:tcPr>
            <w:tcW w:w="3215" w:type="pct"/>
            <w:tcBorders>
              <w:left w:val="nil"/>
              <w:bottom w:val="nil"/>
              <w:right w:val="nil"/>
            </w:tcBorders>
            <w:shd w:val="clear" w:color="000000" w:fill="FFFFFF"/>
            <w:noWrap/>
            <w:vAlign w:val="bottom"/>
          </w:tcPr>
          <w:p w:rsidR="008939E2" w:rsidRPr="00120AB3" w:rsidRDefault="008939E2" w:rsidP="00EA121E">
            <w:pPr>
              <w:widowControl/>
              <w:suppressAutoHyphens/>
              <w:rPr>
                <w:rFonts w:ascii="Arial" w:hAnsi="Arial" w:cs="Arial"/>
                <w:sz w:val="20"/>
                <w:szCs w:val="20"/>
                <w:lang w:val="uk-UA" w:eastAsia="ru-RU"/>
              </w:rPr>
            </w:pPr>
            <w:r w:rsidRPr="00120AB3">
              <w:rPr>
                <w:rFonts w:ascii="Arial" w:hAnsi="Arial" w:cs="Arial"/>
                <w:sz w:val="20"/>
                <w:szCs w:val="20"/>
                <w:lang w:val="uk-UA" w:eastAsia="ru-RU"/>
              </w:rPr>
              <w:t>Інша кредиторська заборгованість</w:t>
            </w:r>
          </w:p>
        </w:tc>
        <w:tc>
          <w:tcPr>
            <w:tcW w:w="892" w:type="pct"/>
            <w:tcBorders>
              <w:left w:val="nil"/>
              <w:bottom w:val="nil"/>
              <w:right w:val="nil"/>
            </w:tcBorders>
            <w:shd w:val="clear" w:color="000000" w:fill="FFFFFF"/>
            <w:noWrap/>
            <w:vAlign w:val="bottom"/>
          </w:tcPr>
          <w:p w:rsidR="008939E2" w:rsidRPr="00120AB3" w:rsidRDefault="008939E2" w:rsidP="00EA121E">
            <w:pPr>
              <w:widowControl/>
              <w:suppressAutoHyphens/>
              <w:jc w:val="right"/>
              <w:rPr>
                <w:rFonts w:ascii="Arial" w:hAnsi="Arial" w:cs="Arial"/>
                <w:sz w:val="20"/>
                <w:szCs w:val="20"/>
                <w:lang w:val="uk-UA" w:eastAsia="ru-RU"/>
              </w:rPr>
            </w:pPr>
            <w:r>
              <w:rPr>
                <w:rFonts w:ascii="Arial" w:hAnsi="Arial" w:cs="Arial"/>
                <w:sz w:val="20"/>
                <w:szCs w:val="20"/>
                <w:lang w:val="uk-UA" w:eastAsia="ru-RU"/>
              </w:rPr>
              <w:t>1 738</w:t>
            </w:r>
          </w:p>
        </w:tc>
        <w:tc>
          <w:tcPr>
            <w:tcW w:w="893" w:type="pct"/>
            <w:tcBorders>
              <w:left w:val="nil"/>
              <w:bottom w:val="nil"/>
              <w:right w:val="nil"/>
            </w:tcBorders>
            <w:shd w:val="clear" w:color="000000" w:fill="FFFFFF"/>
            <w:noWrap/>
            <w:vAlign w:val="bottom"/>
          </w:tcPr>
          <w:p w:rsidR="008939E2" w:rsidRPr="00120AB3" w:rsidRDefault="008939E2" w:rsidP="00EA121E">
            <w:pPr>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2 006</w:t>
            </w:r>
          </w:p>
        </w:tc>
      </w:tr>
      <w:tr w:rsidR="008939E2" w:rsidRPr="002A6BBB">
        <w:trPr>
          <w:trHeight w:val="255"/>
        </w:trPr>
        <w:tc>
          <w:tcPr>
            <w:tcW w:w="3215" w:type="pct"/>
            <w:tcBorders>
              <w:left w:val="nil"/>
              <w:bottom w:val="nil"/>
              <w:right w:val="nil"/>
            </w:tcBorders>
            <w:shd w:val="clear" w:color="000000" w:fill="FFFFFF"/>
            <w:noWrap/>
            <w:vAlign w:val="bottom"/>
          </w:tcPr>
          <w:p w:rsidR="008939E2" w:rsidRPr="00120AB3" w:rsidRDefault="008939E2" w:rsidP="00EA121E">
            <w:pPr>
              <w:widowControl/>
              <w:suppressAutoHyphens/>
              <w:rPr>
                <w:rFonts w:ascii="Arial" w:hAnsi="Arial" w:cs="Arial"/>
                <w:sz w:val="20"/>
                <w:szCs w:val="20"/>
                <w:lang w:val="uk-UA" w:eastAsia="ru-RU"/>
              </w:rPr>
            </w:pPr>
            <w:r w:rsidRPr="00120AB3">
              <w:rPr>
                <w:rFonts w:ascii="Arial" w:hAnsi="Arial" w:cs="Arial"/>
                <w:sz w:val="20"/>
                <w:szCs w:val="20"/>
                <w:lang w:val="uk-UA" w:eastAsia="ru-RU"/>
              </w:rPr>
              <w:t>Розрахунки за нарахованими відсотками</w:t>
            </w:r>
          </w:p>
        </w:tc>
        <w:tc>
          <w:tcPr>
            <w:tcW w:w="892" w:type="pct"/>
            <w:tcBorders>
              <w:left w:val="nil"/>
              <w:bottom w:val="nil"/>
              <w:right w:val="nil"/>
            </w:tcBorders>
            <w:shd w:val="clear" w:color="000000" w:fill="FFFFFF"/>
            <w:noWrap/>
            <w:vAlign w:val="bottom"/>
          </w:tcPr>
          <w:p w:rsidR="008939E2" w:rsidRPr="00120AB3" w:rsidRDefault="008939E2" w:rsidP="00EA121E">
            <w:pPr>
              <w:widowControl/>
              <w:suppressAutoHyphens/>
              <w:jc w:val="right"/>
              <w:rPr>
                <w:rFonts w:ascii="Arial" w:hAnsi="Arial" w:cs="Arial"/>
                <w:sz w:val="20"/>
                <w:szCs w:val="20"/>
                <w:lang w:val="uk-UA" w:eastAsia="ru-RU"/>
              </w:rPr>
            </w:pPr>
            <w:r>
              <w:rPr>
                <w:rFonts w:ascii="Arial" w:hAnsi="Arial" w:cs="Arial"/>
                <w:sz w:val="20"/>
                <w:szCs w:val="20"/>
                <w:lang w:val="uk-UA" w:eastAsia="ru-RU"/>
              </w:rPr>
              <w:t>-</w:t>
            </w:r>
          </w:p>
        </w:tc>
        <w:tc>
          <w:tcPr>
            <w:tcW w:w="893" w:type="pct"/>
            <w:tcBorders>
              <w:left w:val="nil"/>
              <w:bottom w:val="nil"/>
              <w:right w:val="nil"/>
            </w:tcBorders>
            <w:shd w:val="clear" w:color="000000" w:fill="FFFFFF"/>
            <w:noWrap/>
            <w:vAlign w:val="bottom"/>
          </w:tcPr>
          <w:p w:rsidR="008939E2" w:rsidRPr="00120AB3" w:rsidRDefault="008939E2" w:rsidP="00EA121E">
            <w:pPr>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255</w:t>
            </w:r>
          </w:p>
        </w:tc>
      </w:tr>
      <w:tr w:rsidR="008939E2" w:rsidRPr="002A6BBB">
        <w:trPr>
          <w:trHeight w:val="255"/>
        </w:trPr>
        <w:tc>
          <w:tcPr>
            <w:tcW w:w="3215" w:type="pct"/>
            <w:tcBorders>
              <w:left w:val="nil"/>
              <w:bottom w:val="nil"/>
              <w:right w:val="nil"/>
            </w:tcBorders>
            <w:shd w:val="clear" w:color="000000" w:fill="FFFFFF"/>
            <w:noWrap/>
            <w:vAlign w:val="bottom"/>
          </w:tcPr>
          <w:p w:rsidR="008939E2" w:rsidRPr="00120AB3" w:rsidRDefault="008939E2" w:rsidP="00EA121E">
            <w:pPr>
              <w:widowControl/>
              <w:suppressAutoHyphens/>
              <w:rPr>
                <w:rFonts w:ascii="Arial" w:hAnsi="Arial" w:cs="Arial"/>
                <w:sz w:val="20"/>
                <w:szCs w:val="20"/>
                <w:lang w:val="uk-UA" w:eastAsia="ru-RU"/>
              </w:rPr>
            </w:pPr>
            <w:r w:rsidRPr="00120AB3">
              <w:rPr>
                <w:rFonts w:ascii="Arial" w:hAnsi="Arial" w:cs="Arial"/>
                <w:sz w:val="20"/>
                <w:szCs w:val="20"/>
                <w:lang w:val="uk-UA" w:eastAsia="ru-RU"/>
              </w:rPr>
              <w:t>Поточна кредиторська заборгованість за розрахунками з учасниками</w:t>
            </w:r>
          </w:p>
        </w:tc>
        <w:tc>
          <w:tcPr>
            <w:tcW w:w="892" w:type="pct"/>
            <w:tcBorders>
              <w:left w:val="nil"/>
              <w:bottom w:val="nil"/>
              <w:right w:val="nil"/>
            </w:tcBorders>
            <w:shd w:val="clear" w:color="000000" w:fill="FFFFFF"/>
            <w:noWrap/>
            <w:vAlign w:val="bottom"/>
          </w:tcPr>
          <w:p w:rsidR="008939E2" w:rsidRPr="00120AB3" w:rsidRDefault="008939E2" w:rsidP="00EA121E">
            <w:pPr>
              <w:widowControl/>
              <w:suppressAutoHyphens/>
              <w:jc w:val="right"/>
              <w:rPr>
                <w:rFonts w:ascii="Arial" w:hAnsi="Arial" w:cs="Arial"/>
                <w:sz w:val="20"/>
                <w:szCs w:val="20"/>
                <w:lang w:val="uk-UA" w:eastAsia="ru-RU"/>
              </w:rPr>
            </w:pPr>
            <w:r>
              <w:rPr>
                <w:rFonts w:ascii="Arial" w:hAnsi="Arial" w:cs="Arial"/>
                <w:sz w:val="20"/>
                <w:szCs w:val="20"/>
                <w:lang w:val="uk-UA" w:eastAsia="ru-RU"/>
              </w:rPr>
              <w:t>95</w:t>
            </w:r>
            <w:r w:rsidRPr="00120AB3">
              <w:rPr>
                <w:rFonts w:ascii="Arial" w:hAnsi="Arial" w:cs="Arial"/>
                <w:sz w:val="20"/>
                <w:szCs w:val="20"/>
                <w:lang w:val="uk-UA" w:eastAsia="ru-RU"/>
              </w:rPr>
              <w:t xml:space="preserve"> </w:t>
            </w:r>
          </w:p>
        </w:tc>
        <w:tc>
          <w:tcPr>
            <w:tcW w:w="893" w:type="pct"/>
            <w:tcBorders>
              <w:left w:val="nil"/>
              <w:bottom w:val="nil"/>
              <w:right w:val="nil"/>
            </w:tcBorders>
            <w:shd w:val="clear" w:color="000000" w:fill="FFFFFF"/>
            <w:noWrap/>
            <w:vAlign w:val="bottom"/>
          </w:tcPr>
          <w:p w:rsidR="008939E2" w:rsidRPr="00120AB3" w:rsidRDefault="008939E2" w:rsidP="00EA121E">
            <w:pPr>
              <w:widowControl/>
              <w:suppressAutoHyphens/>
              <w:jc w:val="right"/>
              <w:rPr>
                <w:rFonts w:ascii="Arial" w:hAnsi="Arial" w:cs="Arial"/>
                <w:sz w:val="20"/>
                <w:szCs w:val="20"/>
                <w:lang w:val="uk-UA" w:eastAsia="ru-RU"/>
              </w:rPr>
            </w:pPr>
            <w:r w:rsidRPr="00120AB3">
              <w:rPr>
                <w:rFonts w:ascii="Arial" w:hAnsi="Arial" w:cs="Arial"/>
                <w:sz w:val="20"/>
                <w:szCs w:val="20"/>
                <w:lang w:val="uk-UA" w:eastAsia="ru-RU"/>
              </w:rPr>
              <w:t>97</w:t>
            </w:r>
          </w:p>
        </w:tc>
      </w:tr>
      <w:tr w:rsidR="008939E2" w:rsidRPr="002A6BBB">
        <w:trPr>
          <w:trHeight w:val="255"/>
        </w:trPr>
        <w:tc>
          <w:tcPr>
            <w:tcW w:w="3215" w:type="pct"/>
            <w:tcBorders>
              <w:top w:val="single" w:sz="4" w:space="0" w:color="auto"/>
              <w:left w:val="nil"/>
              <w:right w:val="nil"/>
            </w:tcBorders>
            <w:shd w:val="clear" w:color="000000" w:fill="FFFFFF"/>
            <w:noWrap/>
            <w:vAlign w:val="bottom"/>
          </w:tcPr>
          <w:p w:rsidR="008939E2" w:rsidRPr="00120AB3" w:rsidRDefault="008939E2" w:rsidP="00223A35">
            <w:pPr>
              <w:widowControl/>
              <w:rPr>
                <w:rFonts w:ascii="Arial" w:hAnsi="Arial" w:cs="Arial"/>
                <w:b/>
                <w:bCs/>
                <w:sz w:val="20"/>
                <w:szCs w:val="20"/>
                <w:lang w:val="uk-UA" w:eastAsia="ru-RU"/>
              </w:rPr>
            </w:pPr>
            <w:r w:rsidRPr="00120AB3">
              <w:rPr>
                <w:rFonts w:ascii="Arial" w:hAnsi="Arial" w:cs="Arial"/>
                <w:b/>
                <w:bCs/>
                <w:sz w:val="20"/>
                <w:szCs w:val="20"/>
                <w:lang w:val="uk-UA" w:eastAsia="ru-RU"/>
              </w:rPr>
              <w:t>Разом:</w:t>
            </w:r>
          </w:p>
        </w:tc>
        <w:tc>
          <w:tcPr>
            <w:tcW w:w="892" w:type="pct"/>
            <w:tcBorders>
              <w:top w:val="single" w:sz="4" w:space="0" w:color="auto"/>
              <w:left w:val="nil"/>
              <w:right w:val="nil"/>
            </w:tcBorders>
            <w:shd w:val="clear" w:color="000000" w:fill="FFFFFF"/>
            <w:noWrap/>
            <w:vAlign w:val="bottom"/>
          </w:tcPr>
          <w:p w:rsidR="008939E2" w:rsidRPr="00120AB3" w:rsidRDefault="008939E2" w:rsidP="00EA121E">
            <w:pPr>
              <w:widowControl/>
              <w:suppressAutoHyphens/>
              <w:jc w:val="right"/>
              <w:rPr>
                <w:rFonts w:ascii="Arial" w:hAnsi="Arial" w:cs="Arial"/>
                <w:b/>
                <w:bCs/>
                <w:sz w:val="20"/>
                <w:szCs w:val="20"/>
                <w:lang w:val="uk-UA" w:eastAsia="ru-RU"/>
              </w:rPr>
            </w:pPr>
            <w:r>
              <w:rPr>
                <w:rFonts w:ascii="Arial" w:hAnsi="Arial" w:cs="Arial"/>
                <w:b/>
                <w:bCs/>
                <w:sz w:val="20"/>
                <w:szCs w:val="20"/>
                <w:lang w:val="uk-UA" w:eastAsia="ru-RU"/>
              </w:rPr>
              <w:t>3 702</w:t>
            </w:r>
            <w:r w:rsidRPr="00120AB3">
              <w:rPr>
                <w:rFonts w:ascii="Arial" w:hAnsi="Arial" w:cs="Arial"/>
                <w:b/>
                <w:bCs/>
                <w:sz w:val="20"/>
                <w:szCs w:val="20"/>
                <w:lang w:val="uk-UA" w:eastAsia="ru-RU"/>
              </w:rPr>
              <w:t xml:space="preserve"> </w:t>
            </w:r>
          </w:p>
        </w:tc>
        <w:tc>
          <w:tcPr>
            <w:tcW w:w="893" w:type="pct"/>
            <w:tcBorders>
              <w:top w:val="single" w:sz="4" w:space="0" w:color="auto"/>
              <w:left w:val="nil"/>
              <w:right w:val="nil"/>
            </w:tcBorders>
            <w:shd w:val="clear" w:color="000000" w:fill="FFFFFF"/>
            <w:noWrap/>
            <w:vAlign w:val="bottom"/>
          </w:tcPr>
          <w:p w:rsidR="008939E2" w:rsidRPr="00120AB3" w:rsidRDefault="008939E2" w:rsidP="00EA121E">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 xml:space="preserve">69 209 </w:t>
            </w:r>
          </w:p>
        </w:tc>
      </w:tr>
    </w:tbl>
    <w:p w:rsidR="008939E2" w:rsidRPr="00F67737" w:rsidRDefault="008939E2" w:rsidP="00F614DB">
      <w:pPr>
        <w:pStyle w:val="Heading1"/>
        <w:tabs>
          <w:tab w:val="left" w:pos="284"/>
        </w:tabs>
        <w:spacing w:before="480" w:after="240"/>
        <w:ind w:left="0" w:firstLine="0"/>
        <w:rPr>
          <w:rFonts w:ascii="Arial" w:hAnsi="Arial" w:cs="Arial"/>
        </w:rPr>
      </w:pPr>
      <w:r w:rsidRPr="00F67737">
        <w:rPr>
          <w:rFonts w:ascii="Arial" w:hAnsi="Arial" w:cs="Arial"/>
        </w:rPr>
        <w:t xml:space="preserve">19. </w:t>
      </w:r>
      <w:r w:rsidRPr="00120AB3">
        <w:rPr>
          <w:rFonts w:ascii="Arial" w:hAnsi="Arial" w:cs="Arial"/>
          <w:lang w:val="uk-UA"/>
        </w:rPr>
        <w:t>АВАНСИ ОТРИМАНІ ТА ІНШІ ФІНАНСОВІ ЗОБОВ’ЯЗАННЯ</w:t>
      </w:r>
    </w:p>
    <w:tbl>
      <w:tblPr>
        <w:tblW w:w="5000" w:type="pct"/>
        <w:tblInd w:w="2" w:type="dxa"/>
        <w:tblLook w:val="00A0"/>
      </w:tblPr>
      <w:tblGrid>
        <w:gridCol w:w="5757"/>
        <w:gridCol w:w="2050"/>
        <w:gridCol w:w="2050"/>
      </w:tblGrid>
      <w:tr w:rsidR="008939E2" w:rsidRPr="002A6BBB">
        <w:trPr>
          <w:trHeight w:val="255"/>
          <w:tblHeader/>
        </w:trPr>
        <w:tc>
          <w:tcPr>
            <w:tcW w:w="2920" w:type="pct"/>
            <w:tcBorders>
              <w:top w:val="nil"/>
              <w:left w:val="nil"/>
              <w:bottom w:val="single" w:sz="4" w:space="0" w:color="auto"/>
              <w:right w:val="nil"/>
            </w:tcBorders>
            <w:shd w:val="clear" w:color="000000" w:fill="FFFFFF"/>
            <w:vAlign w:val="bottom"/>
          </w:tcPr>
          <w:p w:rsidR="008939E2" w:rsidRPr="002A6BBB" w:rsidRDefault="008939E2" w:rsidP="008D2924">
            <w:pPr>
              <w:suppressAutoHyphens/>
              <w:rPr>
                <w:rFonts w:ascii="Arial" w:hAnsi="Arial" w:cs="Arial"/>
                <w:b/>
                <w:bCs/>
                <w:sz w:val="20"/>
                <w:szCs w:val="20"/>
                <w:lang w:val="uk-UA"/>
              </w:rPr>
            </w:pPr>
            <w:bookmarkStart w:id="9" w:name="_Toc384654483"/>
            <w:r w:rsidRPr="002A6BBB">
              <w:rPr>
                <w:rFonts w:ascii="Arial" w:hAnsi="Arial" w:cs="Arial"/>
                <w:b/>
                <w:bCs/>
                <w:sz w:val="20"/>
                <w:szCs w:val="20"/>
                <w:lang w:val="uk-UA"/>
              </w:rPr>
              <w:t xml:space="preserve"> </w:t>
            </w:r>
          </w:p>
        </w:tc>
        <w:tc>
          <w:tcPr>
            <w:tcW w:w="1040" w:type="pct"/>
            <w:tcBorders>
              <w:top w:val="nil"/>
              <w:left w:val="nil"/>
              <w:bottom w:val="single" w:sz="4" w:space="0" w:color="auto"/>
              <w:right w:val="nil"/>
            </w:tcBorders>
            <w:shd w:val="clear" w:color="000000" w:fill="FFFFFF"/>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31.12.15</w:t>
            </w:r>
          </w:p>
        </w:tc>
        <w:tc>
          <w:tcPr>
            <w:tcW w:w="1040" w:type="pct"/>
            <w:tcBorders>
              <w:top w:val="nil"/>
              <w:left w:val="nil"/>
              <w:bottom w:val="single" w:sz="4" w:space="0" w:color="auto"/>
              <w:right w:val="nil"/>
            </w:tcBorders>
            <w:shd w:val="clear" w:color="000000" w:fill="FFFFFF"/>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31.12.14</w:t>
            </w:r>
          </w:p>
        </w:tc>
      </w:tr>
      <w:tr w:rsidR="008939E2" w:rsidRPr="002A6BBB">
        <w:trPr>
          <w:trHeight w:val="255"/>
        </w:trPr>
        <w:tc>
          <w:tcPr>
            <w:tcW w:w="2920" w:type="pct"/>
            <w:tcBorders>
              <w:top w:val="nil"/>
              <w:left w:val="nil"/>
              <w:right w:val="nil"/>
            </w:tcBorders>
            <w:shd w:val="clear" w:color="000000" w:fill="FFFFFF"/>
            <w:vAlign w:val="bottom"/>
          </w:tcPr>
          <w:p w:rsidR="008939E2" w:rsidRPr="002A6BBB" w:rsidRDefault="008939E2" w:rsidP="008D2924">
            <w:pPr>
              <w:suppressAutoHyphens/>
              <w:rPr>
                <w:rFonts w:ascii="Arial" w:hAnsi="Arial" w:cs="Arial"/>
                <w:sz w:val="20"/>
                <w:szCs w:val="20"/>
                <w:lang w:val="uk-UA"/>
              </w:rPr>
            </w:pPr>
            <w:r w:rsidRPr="002A6BBB">
              <w:rPr>
                <w:rFonts w:ascii="Arial" w:hAnsi="Arial" w:cs="Arial"/>
                <w:sz w:val="20"/>
                <w:szCs w:val="20"/>
                <w:lang w:val="uk-UA"/>
              </w:rPr>
              <w:t>Нарахована оплата відпусток</w:t>
            </w:r>
          </w:p>
        </w:tc>
        <w:tc>
          <w:tcPr>
            <w:tcW w:w="1040" w:type="pct"/>
            <w:tcBorders>
              <w:top w:val="nil"/>
              <w:left w:val="nil"/>
              <w:right w:val="nil"/>
            </w:tcBorders>
            <w:shd w:val="clear" w:color="000000" w:fill="FFFFFF"/>
            <w:vAlign w:val="bottom"/>
          </w:tcPr>
          <w:p w:rsidR="008939E2" w:rsidRPr="002A6BBB" w:rsidRDefault="008939E2" w:rsidP="008D2924">
            <w:pPr>
              <w:suppressAutoHyphens/>
              <w:jc w:val="right"/>
              <w:rPr>
                <w:rFonts w:ascii="Arial" w:hAnsi="Arial" w:cs="Arial"/>
                <w:sz w:val="20"/>
                <w:szCs w:val="20"/>
                <w:lang w:val="uk-UA"/>
              </w:rPr>
            </w:pPr>
            <w:r w:rsidRPr="002A6BBB">
              <w:rPr>
                <w:rFonts w:ascii="Arial" w:hAnsi="Arial" w:cs="Arial"/>
                <w:sz w:val="20"/>
                <w:szCs w:val="20"/>
                <w:lang w:val="uk-UA"/>
              </w:rPr>
              <w:t>6 660</w:t>
            </w:r>
          </w:p>
        </w:tc>
        <w:tc>
          <w:tcPr>
            <w:tcW w:w="1040" w:type="pct"/>
            <w:tcBorders>
              <w:top w:val="nil"/>
              <w:left w:val="nil"/>
              <w:right w:val="nil"/>
            </w:tcBorders>
            <w:shd w:val="clear" w:color="000000" w:fill="FFFFFF"/>
            <w:vAlign w:val="bottom"/>
          </w:tcPr>
          <w:p w:rsidR="008939E2" w:rsidRPr="002A6BBB" w:rsidRDefault="008939E2" w:rsidP="008D2924">
            <w:pPr>
              <w:suppressAutoHyphens/>
              <w:jc w:val="right"/>
              <w:rPr>
                <w:rFonts w:ascii="Arial" w:hAnsi="Arial" w:cs="Arial"/>
                <w:sz w:val="20"/>
                <w:szCs w:val="20"/>
                <w:lang w:val="uk-UA"/>
              </w:rPr>
            </w:pPr>
            <w:r w:rsidRPr="002A6BBB">
              <w:rPr>
                <w:rFonts w:ascii="Arial" w:hAnsi="Arial" w:cs="Arial"/>
                <w:sz w:val="20"/>
                <w:szCs w:val="20"/>
                <w:lang w:val="uk-UA"/>
              </w:rPr>
              <w:t>10 349</w:t>
            </w:r>
          </w:p>
        </w:tc>
      </w:tr>
      <w:tr w:rsidR="008939E2" w:rsidRPr="002A6BBB">
        <w:trPr>
          <w:trHeight w:val="255"/>
        </w:trPr>
        <w:tc>
          <w:tcPr>
            <w:tcW w:w="2920" w:type="pct"/>
            <w:tcBorders>
              <w:left w:val="nil"/>
              <w:right w:val="nil"/>
            </w:tcBorders>
            <w:shd w:val="clear" w:color="000000" w:fill="FFFFFF"/>
            <w:vAlign w:val="bottom"/>
          </w:tcPr>
          <w:p w:rsidR="008939E2" w:rsidRPr="002A6BBB" w:rsidRDefault="008939E2" w:rsidP="008D2924">
            <w:pPr>
              <w:suppressAutoHyphens/>
              <w:rPr>
                <w:rFonts w:ascii="Arial" w:hAnsi="Arial" w:cs="Arial"/>
                <w:sz w:val="20"/>
                <w:szCs w:val="20"/>
                <w:lang w:val="uk-UA"/>
              </w:rPr>
            </w:pPr>
            <w:r w:rsidRPr="002A6BBB">
              <w:rPr>
                <w:rFonts w:ascii="Arial" w:hAnsi="Arial" w:cs="Arial"/>
                <w:sz w:val="20"/>
                <w:szCs w:val="20"/>
                <w:lang w:val="uk-UA"/>
              </w:rPr>
              <w:t>Поточна кредиторська заборгованість за розрахунками з оплати праці</w:t>
            </w:r>
          </w:p>
        </w:tc>
        <w:tc>
          <w:tcPr>
            <w:tcW w:w="1040" w:type="pct"/>
            <w:tcBorders>
              <w:left w:val="nil"/>
              <w:right w:val="nil"/>
            </w:tcBorders>
            <w:shd w:val="clear" w:color="000000" w:fill="FFFFFF"/>
            <w:vAlign w:val="bottom"/>
          </w:tcPr>
          <w:p w:rsidR="008939E2" w:rsidRPr="002A6BBB" w:rsidRDefault="008939E2" w:rsidP="008D2924">
            <w:pPr>
              <w:suppressAutoHyphens/>
              <w:jc w:val="right"/>
              <w:rPr>
                <w:rFonts w:ascii="Arial" w:hAnsi="Arial" w:cs="Arial"/>
                <w:sz w:val="20"/>
                <w:szCs w:val="20"/>
                <w:lang w:val="uk-UA"/>
              </w:rPr>
            </w:pPr>
            <w:r w:rsidRPr="002A6BBB">
              <w:rPr>
                <w:rFonts w:ascii="Arial" w:hAnsi="Arial" w:cs="Arial"/>
                <w:sz w:val="20"/>
                <w:szCs w:val="20"/>
                <w:lang w:val="uk-UA"/>
              </w:rPr>
              <w:t>2 601</w:t>
            </w:r>
          </w:p>
        </w:tc>
        <w:tc>
          <w:tcPr>
            <w:tcW w:w="1040" w:type="pct"/>
            <w:tcBorders>
              <w:left w:val="nil"/>
              <w:right w:val="nil"/>
            </w:tcBorders>
            <w:shd w:val="clear" w:color="000000" w:fill="FFFFFF"/>
            <w:vAlign w:val="bottom"/>
          </w:tcPr>
          <w:p w:rsidR="008939E2" w:rsidRPr="002A6BBB" w:rsidRDefault="008939E2" w:rsidP="008D2924">
            <w:pPr>
              <w:suppressAutoHyphens/>
              <w:jc w:val="right"/>
              <w:rPr>
                <w:rFonts w:ascii="Arial" w:hAnsi="Arial" w:cs="Arial"/>
                <w:sz w:val="20"/>
                <w:szCs w:val="20"/>
                <w:lang w:val="uk-UA"/>
              </w:rPr>
            </w:pPr>
            <w:r w:rsidRPr="002A6BBB">
              <w:rPr>
                <w:rFonts w:ascii="Arial" w:hAnsi="Arial" w:cs="Arial"/>
                <w:sz w:val="20"/>
                <w:szCs w:val="20"/>
                <w:lang w:val="uk-UA"/>
              </w:rPr>
              <w:t>3 445</w:t>
            </w:r>
          </w:p>
        </w:tc>
      </w:tr>
      <w:tr w:rsidR="008939E2" w:rsidRPr="002A6BBB">
        <w:trPr>
          <w:trHeight w:val="255"/>
        </w:trPr>
        <w:tc>
          <w:tcPr>
            <w:tcW w:w="2920" w:type="pct"/>
            <w:tcBorders>
              <w:left w:val="nil"/>
              <w:right w:val="nil"/>
            </w:tcBorders>
            <w:shd w:val="clear" w:color="000000" w:fill="FFFFFF"/>
            <w:vAlign w:val="bottom"/>
          </w:tcPr>
          <w:p w:rsidR="008939E2" w:rsidRPr="002A6BBB" w:rsidRDefault="008939E2" w:rsidP="008D2924">
            <w:pPr>
              <w:suppressAutoHyphens/>
              <w:rPr>
                <w:rFonts w:ascii="Arial" w:hAnsi="Arial" w:cs="Arial"/>
                <w:sz w:val="20"/>
                <w:szCs w:val="20"/>
                <w:lang w:val="uk-UA"/>
              </w:rPr>
            </w:pPr>
            <w:r w:rsidRPr="002A6BBB">
              <w:rPr>
                <w:rFonts w:ascii="Arial" w:hAnsi="Arial" w:cs="Arial"/>
                <w:sz w:val="20"/>
                <w:szCs w:val="20"/>
                <w:lang w:val="uk-UA"/>
              </w:rPr>
              <w:t>Поточна кредиторська заборгованість за розрахунками зі страхування</w:t>
            </w:r>
          </w:p>
        </w:tc>
        <w:tc>
          <w:tcPr>
            <w:tcW w:w="1040" w:type="pct"/>
            <w:tcBorders>
              <w:left w:val="nil"/>
              <w:right w:val="nil"/>
            </w:tcBorders>
            <w:shd w:val="clear" w:color="000000" w:fill="FFFFFF"/>
            <w:vAlign w:val="bottom"/>
          </w:tcPr>
          <w:p w:rsidR="008939E2" w:rsidRPr="002A6BBB" w:rsidRDefault="008939E2" w:rsidP="008D2924">
            <w:pPr>
              <w:suppressAutoHyphens/>
              <w:jc w:val="right"/>
              <w:rPr>
                <w:rFonts w:ascii="Arial" w:hAnsi="Arial" w:cs="Arial"/>
                <w:sz w:val="20"/>
                <w:szCs w:val="20"/>
                <w:lang w:val="uk-UA"/>
              </w:rPr>
            </w:pPr>
            <w:r w:rsidRPr="002A6BBB">
              <w:rPr>
                <w:rFonts w:ascii="Arial" w:hAnsi="Arial" w:cs="Arial"/>
                <w:sz w:val="20"/>
                <w:szCs w:val="20"/>
                <w:lang w:val="uk-UA"/>
              </w:rPr>
              <w:t>724</w:t>
            </w:r>
          </w:p>
        </w:tc>
        <w:tc>
          <w:tcPr>
            <w:tcW w:w="1040" w:type="pct"/>
            <w:tcBorders>
              <w:left w:val="nil"/>
              <w:right w:val="nil"/>
            </w:tcBorders>
            <w:shd w:val="clear" w:color="000000" w:fill="FFFFFF"/>
            <w:vAlign w:val="bottom"/>
          </w:tcPr>
          <w:p w:rsidR="008939E2" w:rsidRPr="002A6BBB" w:rsidRDefault="008939E2" w:rsidP="008D2924">
            <w:pPr>
              <w:suppressAutoHyphens/>
              <w:jc w:val="right"/>
              <w:rPr>
                <w:rFonts w:ascii="Arial" w:hAnsi="Arial" w:cs="Arial"/>
                <w:sz w:val="20"/>
                <w:szCs w:val="20"/>
                <w:lang w:val="uk-UA"/>
              </w:rPr>
            </w:pPr>
            <w:r w:rsidRPr="002A6BBB">
              <w:rPr>
                <w:rFonts w:ascii="Arial" w:hAnsi="Arial" w:cs="Arial"/>
                <w:sz w:val="20"/>
                <w:szCs w:val="20"/>
                <w:lang w:val="uk-UA"/>
              </w:rPr>
              <w:t>2 045</w:t>
            </w:r>
          </w:p>
        </w:tc>
      </w:tr>
      <w:tr w:rsidR="008939E2" w:rsidRPr="002A6BBB">
        <w:trPr>
          <w:trHeight w:val="255"/>
        </w:trPr>
        <w:tc>
          <w:tcPr>
            <w:tcW w:w="2920" w:type="pct"/>
            <w:tcBorders>
              <w:left w:val="nil"/>
              <w:right w:val="nil"/>
            </w:tcBorders>
            <w:shd w:val="clear" w:color="000000" w:fill="FFFFFF"/>
            <w:vAlign w:val="bottom"/>
          </w:tcPr>
          <w:p w:rsidR="008939E2" w:rsidRPr="002A6BBB" w:rsidRDefault="008939E2" w:rsidP="008D2924">
            <w:pPr>
              <w:suppressAutoHyphens/>
              <w:rPr>
                <w:rFonts w:ascii="Arial" w:hAnsi="Arial" w:cs="Arial"/>
                <w:sz w:val="20"/>
                <w:szCs w:val="20"/>
                <w:lang w:val="uk-UA"/>
              </w:rPr>
            </w:pPr>
            <w:r w:rsidRPr="002A6BBB">
              <w:rPr>
                <w:rFonts w:ascii="Arial" w:hAnsi="Arial" w:cs="Arial"/>
                <w:sz w:val="20"/>
                <w:szCs w:val="20"/>
                <w:lang w:val="uk-UA"/>
              </w:rPr>
              <w:t>Поточна кредиторська заборгованість за розрахунками з бюджетом</w:t>
            </w:r>
          </w:p>
        </w:tc>
        <w:tc>
          <w:tcPr>
            <w:tcW w:w="1040" w:type="pct"/>
            <w:tcBorders>
              <w:left w:val="nil"/>
              <w:right w:val="nil"/>
            </w:tcBorders>
            <w:shd w:val="clear" w:color="000000" w:fill="FFFFFF"/>
            <w:vAlign w:val="bottom"/>
          </w:tcPr>
          <w:p w:rsidR="008939E2" w:rsidRPr="002A6BBB" w:rsidRDefault="008939E2" w:rsidP="008D2924">
            <w:pPr>
              <w:suppressAutoHyphens/>
              <w:jc w:val="right"/>
              <w:rPr>
                <w:rFonts w:ascii="Arial" w:hAnsi="Arial" w:cs="Arial"/>
                <w:sz w:val="20"/>
                <w:szCs w:val="20"/>
              </w:rPr>
            </w:pPr>
            <w:r w:rsidRPr="002A6BBB">
              <w:rPr>
                <w:rFonts w:ascii="Arial" w:hAnsi="Arial" w:cs="Arial"/>
                <w:sz w:val="20"/>
                <w:szCs w:val="20"/>
                <w:lang w:val="uk-UA"/>
              </w:rPr>
              <w:t>809</w:t>
            </w:r>
          </w:p>
        </w:tc>
        <w:tc>
          <w:tcPr>
            <w:tcW w:w="1040" w:type="pct"/>
            <w:tcBorders>
              <w:left w:val="nil"/>
              <w:right w:val="nil"/>
            </w:tcBorders>
            <w:shd w:val="clear" w:color="000000" w:fill="FFFFFF"/>
            <w:vAlign w:val="bottom"/>
          </w:tcPr>
          <w:p w:rsidR="008939E2" w:rsidRPr="002A6BBB" w:rsidRDefault="008939E2" w:rsidP="008D2924">
            <w:pPr>
              <w:suppressAutoHyphens/>
              <w:jc w:val="right"/>
              <w:rPr>
                <w:rFonts w:ascii="Arial" w:hAnsi="Arial" w:cs="Arial"/>
                <w:sz w:val="20"/>
                <w:szCs w:val="20"/>
                <w:lang w:val="uk-UA"/>
              </w:rPr>
            </w:pPr>
            <w:r w:rsidRPr="002A6BBB">
              <w:rPr>
                <w:rFonts w:ascii="Arial" w:hAnsi="Arial" w:cs="Arial"/>
                <w:sz w:val="20"/>
                <w:szCs w:val="20"/>
                <w:lang w:val="uk-UA"/>
              </w:rPr>
              <w:t>1 010</w:t>
            </w:r>
          </w:p>
        </w:tc>
      </w:tr>
      <w:tr w:rsidR="008939E2" w:rsidRPr="002A6BBB">
        <w:trPr>
          <w:trHeight w:val="255"/>
        </w:trPr>
        <w:tc>
          <w:tcPr>
            <w:tcW w:w="2920" w:type="pct"/>
            <w:tcBorders>
              <w:left w:val="nil"/>
              <w:right w:val="nil"/>
            </w:tcBorders>
            <w:shd w:val="clear" w:color="000000" w:fill="FFFFFF"/>
            <w:vAlign w:val="bottom"/>
          </w:tcPr>
          <w:p w:rsidR="008939E2" w:rsidRPr="002A6BBB" w:rsidRDefault="008939E2" w:rsidP="008D2924">
            <w:pPr>
              <w:suppressAutoHyphens/>
              <w:rPr>
                <w:rFonts w:ascii="Arial" w:hAnsi="Arial" w:cs="Arial"/>
                <w:sz w:val="20"/>
                <w:szCs w:val="20"/>
                <w:lang w:val="uk-UA"/>
              </w:rPr>
            </w:pPr>
            <w:r w:rsidRPr="002A6BBB">
              <w:rPr>
                <w:rFonts w:ascii="Arial" w:hAnsi="Arial" w:cs="Arial"/>
                <w:sz w:val="20"/>
                <w:szCs w:val="20"/>
                <w:lang w:val="uk-UA"/>
              </w:rPr>
              <w:t>Одержані аванси</w:t>
            </w:r>
          </w:p>
        </w:tc>
        <w:tc>
          <w:tcPr>
            <w:tcW w:w="1040" w:type="pct"/>
            <w:tcBorders>
              <w:left w:val="nil"/>
              <w:right w:val="nil"/>
            </w:tcBorders>
            <w:shd w:val="clear" w:color="000000" w:fill="FFFFFF"/>
            <w:noWrap/>
            <w:vAlign w:val="bottom"/>
          </w:tcPr>
          <w:p w:rsidR="008939E2" w:rsidRPr="002A6BBB" w:rsidRDefault="008939E2" w:rsidP="008D2924">
            <w:pPr>
              <w:suppressAutoHyphens/>
              <w:jc w:val="right"/>
              <w:rPr>
                <w:rFonts w:ascii="Arial" w:hAnsi="Arial" w:cs="Arial"/>
                <w:sz w:val="20"/>
                <w:szCs w:val="20"/>
                <w:lang w:val="uk-UA"/>
              </w:rPr>
            </w:pPr>
            <w:r w:rsidRPr="002A6BBB">
              <w:rPr>
                <w:rFonts w:ascii="Arial" w:hAnsi="Arial" w:cs="Arial"/>
                <w:sz w:val="20"/>
                <w:szCs w:val="20"/>
                <w:lang w:val="uk-UA"/>
              </w:rPr>
              <w:t>18</w:t>
            </w:r>
          </w:p>
        </w:tc>
        <w:tc>
          <w:tcPr>
            <w:tcW w:w="1040" w:type="pct"/>
            <w:tcBorders>
              <w:left w:val="nil"/>
              <w:right w:val="nil"/>
            </w:tcBorders>
            <w:shd w:val="clear" w:color="000000" w:fill="FFFFFF"/>
            <w:noWrap/>
            <w:vAlign w:val="bottom"/>
          </w:tcPr>
          <w:p w:rsidR="008939E2" w:rsidRPr="002A6BBB" w:rsidRDefault="008939E2" w:rsidP="008D2924">
            <w:pPr>
              <w:suppressAutoHyphens/>
              <w:jc w:val="right"/>
              <w:rPr>
                <w:rFonts w:ascii="Arial" w:hAnsi="Arial" w:cs="Arial"/>
                <w:sz w:val="20"/>
                <w:szCs w:val="20"/>
                <w:lang w:val="uk-UA"/>
              </w:rPr>
            </w:pPr>
            <w:r w:rsidRPr="002A6BBB">
              <w:rPr>
                <w:rFonts w:ascii="Arial" w:hAnsi="Arial" w:cs="Arial"/>
                <w:sz w:val="20"/>
                <w:szCs w:val="20"/>
                <w:lang w:val="uk-UA"/>
              </w:rPr>
              <w:t>34</w:t>
            </w:r>
          </w:p>
        </w:tc>
      </w:tr>
      <w:tr w:rsidR="008939E2" w:rsidRPr="002A6BBB">
        <w:trPr>
          <w:trHeight w:val="255"/>
        </w:trPr>
        <w:tc>
          <w:tcPr>
            <w:tcW w:w="2920" w:type="pct"/>
            <w:tcBorders>
              <w:top w:val="single" w:sz="4" w:space="0" w:color="auto"/>
              <w:left w:val="nil"/>
              <w:right w:val="nil"/>
            </w:tcBorders>
            <w:shd w:val="clear" w:color="000000" w:fill="FFFFFF"/>
            <w:vAlign w:val="bottom"/>
          </w:tcPr>
          <w:p w:rsidR="008939E2" w:rsidRPr="002A6BBB" w:rsidRDefault="008939E2" w:rsidP="008D2924">
            <w:pPr>
              <w:suppressAutoHyphens/>
              <w:rPr>
                <w:rFonts w:ascii="Arial" w:hAnsi="Arial" w:cs="Arial"/>
                <w:b/>
                <w:bCs/>
                <w:sz w:val="20"/>
                <w:szCs w:val="20"/>
                <w:lang w:val="uk-UA"/>
              </w:rPr>
            </w:pPr>
            <w:r w:rsidRPr="002A6BBB">
              <w:rPr>
                <w:rFonts w:ascii="Arial" w:hAnsi="Arial" w:cs="Arial"/>
                <w:b/>
                <w:bCs/>
                <w:sz w:val="20"/>
                <w:szCs w:val="20"/>
                <w:lang w:val="uk-UA"/>
              </w:rPr>
              <w:t>Разом:</w:t>
            </w:r>
          </w:p>
        </w:tc>
        <w:tc>
          <w:tcPr>
            <w:tcW w:w="1040" w:type="pct"/>
            <w:tcBorders>
              <w:top w:val="single" w:sz="4" w:space="0" w:color="auto"/>
              <w:left w:val="nil"/>
              <w:right w:val="nil"/>
            </w:tcBorders>
            <w:shd w:val="clear" w:color="000000" w:fill="FFFFFF"/>
            <w:noWrap/>
            <w:vAlign w:val="bottom"/>
          </w:tcPr>
          <w:p w:rsidR="008939E2" w:rsidRPr="002A6BBB" w:rsidRDefault="008939E2" w:rsidP="008D2924">
            <w:pPr>
              <w:suppressAutoHyphens/>
              <w:jc w:val="right"/>
              <w:rPr>
                <w:rFonts w:ascii="Arial" w:hAnsi="Arial" w:cs="Arial"/>
                <w:b/>
                <w:bCs/>
                <w:sz w:val="20"/>
                <w:szCs w:val="20"/>
                <w:lang w:val="uk-UA"/>
              </w:rPr>
            </w:pPr>
            <w:r w:rsidRPr="002A6BBB">
              <w:rPr>
                <w:rFonts w:ascii="Arial" w:hAnsi="Arial" w:cs="Arial"/>
                <w:b/>
                <w:bCs/>
                <w:sz w:val="20"/>
                <w:szCs w:val="20"/>
                <w:lang w:val="uk-UA"/>
              </w:rPr>
              <w:t>10 812</w:t>
            </w:r>
          </w:p>
        </w:tc>
        <w:tc>
          <w:tcPr>
            <w:tcW w:w="1040" w:type="pct"/>
            <w:tcBorders>
              <w:top w:val="single" w:sz="4" w:space="0" w:color="auto"/>
              <w:left w:val="nil"/>
              <w:right w:val="nil"/>
            </w:tcBorders>
            <w:shd w:val="clear" w:color="000000" w:fill="FFFFFF"/>
            <w:noWrap/>
            <w:vAlign w:val="bottom"/>
          </w:tcPr>
          <w:p w:rsidR="008939E2" w:rsidRPr="002A6BBB" w:rsidRDefault="008939E2" w:rsidP="008D2924">
            <w:pPr>
              <w:suppressAutoHyphens/>
              <w:jc w:val="right"/>
              <w:rPr>
                <w:rFonts w:ascii="Arial" w:hAnsi="Arial" w:cs="Arial"/>
                <w:b/>
                <w:bCs/>
                <w:sz w:val="20"/>
                <w:szCs w:val="20"/>
                <w:lang w:val="uk-UA"/>
              </w:rPr>
            </w:pPr>
            <w:r w:rsidRPr="002A6BBB">
              <w:rPr>
                <w:rFonts w:ascii="Arial" w:hAnsi="Arial" w:cs="Arial"/>
                <w:b/>
                <w:bCs/>
                <w:sz w:val="20"/>
                <w:szCs w:val="20"/>
                <w:lang w:val="uk-UA"/>
              </w:rPr>
              <w:t>16 883</w:t>
            </w:r>
          </w:p>
        </w:tc>
      </w:tr>
      <w:bookmarkEnd w:id="9"/>
    </w:tbl>
    <w:p w:rsidR="008939E2" w:rsidRDefault="008939E2" w:rsidP="00F67737">
      <w:pPr>
        <w:widowControl/>
        <w:spacing w:before="480" w:after="120"/>
        <w:jc w:val="both"/>
        <w:outlineLvl w:val="0"/>
        <w:rPr>
          <w:rFonts w:ascii="Arial" w:hAnsi="Arial" w:cs="Arial"/>
          <w:b/>
          <w:bCs/>
          <w:sz w:val="20"/>
          <w:szCs w:val="20"/>
          <w:lang w:val="uk-UA" w:eastAsia="ru-RU"/>
        </w:rPr>
      </w:pPr>
    </w:p>
    <w:p w:rsidR="008939E2" w:rsidRDefault="008939E2" w:rsidP="00F67737">
      <w:pPr>
        <w:widowControl/>
        <w:spacing w:before="480" w:after="120"/>
        <w:jc w:val="both"/>
        <w:outlineLvl w:val="0"/>
        <w:rPr>
          <w:rFonts w:ascii="Arial" w:hAnsi="Arial" w:cs="Arial"/>
          <w:b/>
          <w:bCs/>
          <w:sz w:val="20"/>
          <w:szCs w:val="20"/>
          <w:lang w:val="uk-UA" w:eastAsia="ru-RU"/>
        </w:rPr>
      </w:pPr>
    </w:p>
    <w:p w:rsidR="008939E2" w:rsidRPr="00120AB3" w:rsidRDefault="008939E2" w:rsidP="007D7878">
      <w:pPr>
        <w:widowControl/>
        <w:spacing w:before="480" w:after="240"/>
        <w:jc w:val="both"/>
        <w:outlineLvl w:val="0"/>
        <w:rPr>
          <w:rFonts w:ascii="Arial" w:hAnsi="Arial" w:cs="Arial"/>
          <w:b/>
          <w:bCs/>
          <w:sz w:val="20"/>
          <w:szCs w:val="20"/>
          <w:lang w:val="uk-UA" w:eastAsia="ru-RU"/>
        </w:rPr>
      </w:pPr>
      <w:r w:rsidRPr="00120AB3">
        <w:rPr>
          <w:rFonts w:ascii="Arial" w:hAnsi="Arial" w:cs="Arial"/>
          <w:b/>
          <w:bCs/>
          <w:sz w:val="20"/>
          <w:szCs w:val="20"/>
          <w:lang w:val="uk-UA" w:eastAsia="ru-RU"/>
        </w:rPr>
        <w:t>20. ВИПЛАТИ ПРАЦІВНИКАМ</w:t>
      </w:r>
    </w:p>
    <w:tbl>
      <w:tblPr>
        <w:tblW w:w="9923" w:type="dxa"/>
        <w:tblInd w:w="2" w:type="dxa"/>
        <w:tblLayout w:type="fixed"/>
        <w:tblLook w:val="00A0"/>
      </w:tblPr>
      <w:tblGrid>
        <w:gridCol w:w="6378"/>
        <w:gridCol w:w="1772"/>
        <w:gridCol w:w="1773"/>
      </w:tblGrid>
      <w:tr w:rsidR="008939E2" w:rsidRPr="002A6BBB">
        <w:trPr>
          <w:cantSplit/>
          <w:tblHeader/>
        </w:trPr>
        <w:tc>
          <w:tcPr>
            <w:tcW w:w="6378" w:type="dxa"/>
            <w:tcBorders>
              <w:left w:val="nil"/>
              <w:bottom w:val="single" w:sz="4" w:space="0" w:color="auto"/>
              <w:right w:val="nil"/>
            </w:tcBorders>
            <w:shd w:val="clear" w:color="000000" w:fill="FFFFFF"/>
            <w:noWrap/>
            <w:vAlign w:val="bottom"/>
          </w:tcPr>
          <w:p w:rsidR="008939E2" w:rsidRPr="00120AB3" w:rsidRDefault="008939E2" w:rsidP="00223A35">
            <w:pPr>
              <w:widowControl/>
              <w:suppressAutoHyphens/>
              <w:rPr>
                <w:rFonts w:ascii="Arial" w:hAnsi="Arial" w:cs="Arial"/>
                <w:b/>
                <w:bCs/>
                <w:sz w:val="20"/>
                <w:szCs w:val="20"/>
                <w:lang w:val="uk-UA" w:eastAsia="ru-RU"/>
              </w:rPr>
            </w:pPr>
            <w:r w:rsidRPr="00120AB3">
              <w:rPr>
                <w:rFonts w:ascii="Arial" w:hAnsi="Arial" w:cs="Arial"/>
                <w:b/>
                <w:bCs/>
                <w:sz w:val="20"/>
                <w:szCs w:val="20"/>
                <w:lang w:val="uk-UA" w:eastAsia="ru-RU"/>
              </w:rPr>
              <w:t xml:space="preserve"> </w:t>
            </w:r>
          </w:p>
        </w:tc>
        <w:tc>
          <w:tcPr>
            <w:tcW w:w="1772" w:type="dxa"/>
            <w:tcBorders>
              <w:left w:val="nil"/>
              <w:bottom w:val="single" w:sz="4" w:space="0" w:color="auto"/>
              <w:right w:val="nil"/>
            </w:tcBorders>
            <w:shd w:val="clear" w:color="000000" w:fill="FFFFFF"/>
            <w:vAlign w:val="bottom"/>
          </w:tcPr>
          <w:p w:rsidR="008939E2" w:rsidRPr="00120AB3" w:rsidRDefault="008939E2" w:rsidP="00223A35">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Рік, що        закінчився</w:t>
            </w:r>
          </w:p>
          <w:p w:rsidR="008939E2" w:rsidRPr="00120AB3" w:rsidRDefault="008939E2" w:rsidP="00223A35">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31.12.15</w:t>
            </w:r>
          </w:p>
        </w:tc>
        <w:tc>
          <w:tcPr>
            <w:tcW w:w="1773" w:type="dxa"/>
            <w:tcBorders>
              <w:left w:val="nil"/>
              <w:bottom w:val="single" w:sz="4" w:space="0" w:color="auto"/>
              <w:right w:val="nil"/>
            </w:tcBorders>
            <w:shd w:val="clear" w:color="000000" w:fill="FFFFFF"/>
            <w:vAlign w:val="bottom"/>
          </w:tcPr>
          <w:p w:rsidR="008939E2" w:rsidRPr="00120AB3" w:rsidRDefault="008939E2" w:rsidP="00223A35">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Рік, що        закінчився</w:t>
            </w:r>
          </w:p>
          <w:p w:rsidR="008939E2" w:rsidRPr="00120AB3" w:rsidRDefault="008939E2" w:rsidP="00223A35">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31.12.14</w:t>
            </w:r>
          </w:p>
        </w:tc>
      </w:tr>
      <w:tr w:rsidR="008939E2" w:rsidRPr="002A6BBB">
        <w:trPr>
          <w:cantSplit/>
        </w:trPr>
        <w:tc>
          <w:tcPr>
            <w:tcW w:w="6378" w:type="dxa"/>
            <w:tcBorders>
              <w:top w:val="single" w:sz="4" w:space="0" w:color="auto"/>
              <w:left w:val="nil"/>
              <w:bottom w:val="nil"/>
              <w:right w:val="nil"/>
            </w:tcBorders>
            <w:shd w:val="clear" w:color="000000" w:fill="FFFFFF"/>
            <w:noWrap/>
            <w:vAlign w:val="bottom"/>
          </w:tcPr>
          <w:p w:rsidR="008939E2" w:rsidRPr="00120AB3" w:rsidRDefault="008939E2" w:rsidP="00223A35">
            <w:pPr>
              <w:widowControl/>
              <w:suppressAutoHyphens/>
              <w:rPr>
                <w:rFonts w:ascii="Arial" w:hAnsi="Arial" w:cs="Arial"/>
                <w:sz w:val="20"/>
                <w:szCs w:val="20"/>
                <w:lang w:val="uk-UA" w:eastAsia="ru-RU"/>
              </w:rPr>
            </w:pPr>
            <w:r w:rsidRPr="00120AB3">
              <w:rPr>
                <w:rFonts w:ascii="Arial" w:hAnsi="Arial" w:cs="Arial"/>
                <w:sz w:val="20"/>
                <w:szCs w:val="20"/>
                <w:lang w:val="uk-UA" w:eastAsia="ru-RU"/>
              </w:rPr>
              <w:t>Заробітна плата та пов’язані з нею податки виробничого персоналу</w:t>
            </w:r>
          </w:p>
        </w:tc>
        <w:tc>
          <w:tcPr>
            <w:tcW w:w="1772" w:type="dxa"/>
            <w:tcBorders>
              <w:top w:val="single" w:sz="4" w:space="0" w:color="auto"/>
              <w:left w:val="nil"/>
              <w:bottom w:val="nil"/>
              <w:right w:val="nil"/>
            </w:tcBorders>
            <w:shd w:val="clear" w:color="000000" w:fill="FFFFFF"/>
            <w:noWrap/>
            <w:vAlign w:val="bottom"/>
          </w:tcPr>
          <w:p w:rsidR="008939E2" w:rsidRPr="00120AB3" w:rsidRDefault="008939E2" w:rsidP="00223A35">
            <w:pPr>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(86 800)</w:t>
            </w:r>
          </w:p>
        </w:tc>
        <w:tc>
          <w:tcPr>
            <w:tcW w:w="1773" w:type="dxa"/>
            <w:tcBorders>
              <w:top w:val="single" w:sz="4" w:space="0" w:color="auto"/>
              <w:left w:val="nil"/>
              <w:bottom w:val="nil"/>
              <w:right w:val="nil"/>
            </w:tcBorders>
            <w:shd w:val="clear" w:color="000000" w:fill="FFFFFF"/>
            <w:vAlign w:val="bottom"/>
          </w:tcPr>
          <w:p w:rsidR="008939E2" w:rsidRPr="00120AB3" w:rsidRDefault="008939E2" w:rsidP="00223A35">
            <w:pPr>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(86 462)</w:t>
            </w:r>
          </w:p>
        </w:tc>
      </w:tr>
      <w:tr w:rsidR="008939E2" w:rsidRPr="002A6BBB">
        <w:trPr>
          <w:cantSplit/>
        </w:trPr>
        <w:tc>
          <w:tcPr>
            <w:tcW w:w="6378" w:type="dxa"/>
            <w:tcBorders>
              <w:left w:val="nil"/>
              <w:right w:val="nil"/>
            </w:tcBorders>
            <w:shd w:val="clear" w:color="000000" w:fill="FFFFFF"/>
            <w:noWrap/>
            <w:vAlign w:val="bottom"/>
          </w:tcPr>
          <w:p w:rsidR="008939E2" w:rsidRPr="00120AB3" w:rsidRDefault="008939E2" w:rsidP="00223A35">
            <w:pPr>
              <w:widowControl/>
              <w:suppressAutoHyphens/>
              <w:rPr>
                <w:rFonts w:ascii="Arial" w:hAnsi="Arial" w:cs="Arial"/>
                <w:sz w:val="20"/>
                <w:szCs w:val="20"/>
                <w:lang w:val="uk-UA" w:eastAsia="ru-RU"/>
              </w:rPr>
            </w:pPr>
            <w:r w:rsidRPr="00120AB3">
              <w:rPr>
                <w:rFonts w:ascii="Arial" w:hAnsi="Arial" w:cs="Arial"/>
                <w:sz w:val="20"/>
                <w:szCs w:val="20"/>
                <w:lang w:val="uk-UA" w:eastAsia="ru-RU"/>
              </w:rPr>
              <w:t>Заробітна плата та пов’язані з нею податки адміністративного персоналу</w:t>
            </w:r>
          </w:p>
        </w:tc>
        <w:tc>
          <w:tcPr>
            <w:tcW w:w="1772" w:type="dxa"/>
            <w:tcBorders>
              <w:left w:val="nil"/>
              <w:right w:val="nil"/>
            </w:tcBorders>
            <w:shd w:val="clear" w:color="000000" w:fill="FFFFFF"/>
            <w:noWrap/>
            <w:vAlign w:val="bottom"/>
          </w:tcPr>
          <w:p w:rsidR="008939E2" w:rsidRPr="00120AB3" w:rsidRDefault="008939E2" w:rsidP="00223A35">
            <w:pPr>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(24 390)</w:t>
            </w:r>
          </w:p>
        </w:tc>
        <w:tc>
          <w:tcPr>
            <w:tcW w:w="1773" w:type="dxa"/>
            <w:tcBorders>
              <w:left w:val="nil"/>
              <w:right w:val="nil"/>
            </w:tcBorders>
            <w:shd w:val="clear" w:color="000000" w:fill="FFFFFF"/>
            <w:vAlign w:val="bottom"/>
          </w:tcPr>
          <w:p w:rsidR="008939E2" w:rsidRPr="00120AB3" w:rsidRDefault="008939E2" w:rsidP="00223A35">
            <w:pPr>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(29 647)</w:t>
            </w:r>
          </w:p>
        </w:tc>
      </w:tr>
      <w:tr w:rsidR="008939E2" w:rsidRPr="002A6BBB">
        <w:trPr>
          <w:cantSplit/>
          <w:trHeight w:val="265"/>
        </w:trPr>
        <w:tc>
          <w:tcPr>
            <w:tcW w:w="6378" w:type="dxa"/>
            <w:tcBorders>
              <w:left w:val="nil"/>
              <w:right w:val="nil"/>
            </w:tcBorders>
            <w:shd w:val="clear" w:color="000000" w:fill="FFFFFF"/>
            <w:noWrap/>
            <w:vAlign w:val="bottom"/>
          </w:tcPr>
          <w:p w:rsidR="008939E2" w:rsidRPr="00120AB3" w:rsidRDefault="008939E2" w:rsidP="00223A35">
            <w:pPr>
              <w:widowControl/>
              <w:suppressAutoHyphens/>
              <w:rPr>
                <w:rFonts w:ascii="Arial" w:hAnsi="Arial" w:cs="Arial"/>
                <w:sz w:val="20"/>
                <w:szCs w:val="20"/>
                <w:lang w:val="uk-UA" w:eastAsia="ru-RU"/>
              </w:rPr>
            </w:pPr>
            <w:r w:rsidRPr="00120AB3">
              <w:rPr>
                <w:rFonts w:ascii="Arial" w:hAnsi="Arial" w:cs="Arial"/>
                <w:sz w:val="20"/>
                <w:szCs w:val="20"/>
                <w:lang w:val="uk-UA" w:eastAsia="ru-RU"/>
              </w:rPr>
              <w:t>Заробітна плата та пов’язані з нею податки персоналу по збуту</w:t>
            </w:r>
          </w:p>
        </w:tc>
        <w:tc>
          <w:tcPr>
            <w:tcW w:w="1772" w:type="dxa"/>
            <w:tcBorders>
              <w:left w:val="nil"/>
              <w:right w:val="nil"/>
            </w:tcBorders>
            <w:shd w:val="clear" w:color="000000" w:fill="FFFFFF"/>
            <w:noWrap/>
            <w:vAlign w:val="bottom"/>
          </w:tcPr>
          <w:p w:rsidR="008939E2" w:rsidRPr="00120AB3" w:rsidRDefault="008939E2" w:rsidP="00223A35">
            <w:pPr>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(9 883)</w:t>
            </w:r>
          </w:p>
        </w:tc>
        <w:tc>
          <w:tcPr>
            <w:tcW w:w="1773" w:type="dxa"/>
            <w:tcBorders>
              <w:left w:val="nil"/>
              <w:right w:val="nil"/>
            </w:tcBorders>
            <w:shd w:val="clear" w:color="000000" w:fill="FFFFFF"/>
            <w:vAlign w:val="bottom"/>
          </w:tcPr>
          <w:p w:rsidR="008939E2" w:rsidRPr="00120AB3" w:rsidRDefault="008939E2" w:rsidP="00223A35">
            <w:pPr>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(10 918)</w:t>
            </w:r>
          </w:p>
        </w:tc>
      </w:tr>
      <w:tr w:rsidR="008939E2" w:rsidRPr="002A6BBB">
        <w:trPr>
          <w:cantSplit/>
          <w:trHeight w:val="221"/>
        </w:trPr>
        <w:tc>
          <w:tcPr>
            <w:tcW w:w="6378" w:type="dxa"/>
            <w:tcBorders>
              <w:left w:val="nil"/>
              <w:right w:val="nil"/>
            </w:tcBorders>
            <w:shd w:val="clear" w:color="000000" w:fill="FFFFFF"/>
            <w:noWrap/>
            <w:vAlign w:val="bottom"/>
          </w:tcPr>
          <w:p w:rsidR="008939E2" w:rsidRPr="00120AB3" w:rsidRDefault="008939E2" w:rsidP="00223A35">
            <w:pPr>
              <w:widowControl/>
              <w:suppressAutoHyphens/>
              <w:rPr>
                <w:rFonts w:ascii="Arial" w:hAnsi="Arial" w:cs="Arial"/>
                <w:sz w:val="20"/>
                <w:szCs w:val="20"/>
                <w:lang w:val="ru-RU" w:eastAsia="ru-RU"/>
              </w:rPr>
            </w:pPr>
            <w:r w:rsidRPr="00120AB3">
              <w:rPr>
                <w:rFonts w:ascii="Arial" w:hAnsi="Arial" w:cs="Arial"/>
                <w:sz w:val="20"/>
                <w:szCs w:val="20"/>
                <w:lang w:val="ru-RU" w:eastAsia="ru-RU"/>
              </w:rPr>
              <w:t xml:space="preserve">Заробітна плата </w:t>
            </w:r>
            <w:r w:rsidRPr="00120AB3">
              <w:rPr>
                <w:rFonts w:ascii="Arial" w:hAnsi="Arial" w:cs="Arial"/>
                <w:sz w:val="20"/>
                <w:szCs w:val="20"/>
                <w:lang w:val="uk-UA" w:eastAsia="ru-RU"/>
              </w:rPr>
              <w:t xml:space="preserve">та пов’язані з нею податки </w:t>
            </w:r>
            <w:r w:rsidRPr="00120AB3">
              <w:rPr>
                <w:rFonts w:ascii="Arial" w:hAnsi="Arial" w:cs="Arial"/>
                <w:sz w:val="20"/>
                <w:szCs w:val="20"/>
                <w:lang w:val="ru-RU" w:eastAsia="ru-RU"/>
              </w:rPr>
              <w:t>інше</w:t>
            </w:r>
          </w:p>
        </w:tc>
        <w:tc>
          <w:tcPr>
            <w:tcW w:w="1772" w:type="dxa"/>
            <w:tcBorders>
              <w:left w:val="nil"/>
              <w:right w:val="nil"/>
            </w:tcBorders>
            <w:shd w:val="clear" w:color="000000" w:fill="FFFFFF"/>
            <w:noWrap/>
            <w:vAlign w:val="bottom"/>
          </w:tcPr>
          <w:p w:rsidR="008939E2" w:rsidRPr="00120AB3" w:rsidRDefault="008939E2" w:rsidP="00223A35">
            <w:pPr>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(4 357)</w:t>
            </w:r>
          </w:p>
        </w:tc>
        <w:tc>
          <w:tcPr>
            <w:tcW w:w="1773" w:type="dxa"/>
            <w:tcBorders>
              <w:left w:val="nil"/>
              <w:right w:val="nil"/>
            </w:tcBorders>
            <w:shd w:val="clear" w:color="000000" w:fill="FFFFFF"/>
            <w:vAlign w:val="bottom"/>
          </w:tcPr>
          <w:p w:rsidR="008939E2" w:rsidRPr="00120AB3" w:rsidRDefault="008939E2" w:rsidP="00223A35">
            <w:pPr>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(3 093)</w:t>
            </w:r>
          </w:p>
        </w:tc>
      </w:tr>
      <w:tr w:rsidR="008939E2" w:rsidRPr="002A6BBB">
        <w:trPr>
          <w:cantSplit/>
          <w:trHeight w:val="268"/>
        </w:trPr>
        <w:tc>
          <w:tcPr>
            <w:tcW w:w="6378" w:type="dxa"/>
            <w:tcBorders>
              <w:left w:val="nil"/>
              <w:bottom w:val="single" w:sz="4" w:space="0" w:color="auto"/>
              <w:right w:val="nil"/>
            </w:tcBorders>
            <w:shd w:val="clear" w:color="000000" w:fill="FFFFFF"/>
            <w:noWrap/>
            <w:vAlign w:val="bottom"/>
          </w:tcPr>
          <w:p w:rsidR="008939E2" w:rsidRPr="00120AB3" w:rsidRDefault="008939E2" w:rsidP="00223A35">
            <w:pPr>
              <w:widowControl/>
              <w:suppressAutoHyphens/>
              <w:rPr>
                <w:rFonts w:ascii="Arial" w:hAnsi="Arial" w:cs="Arial"/>
                <w:sz w:val="20"/>
                <w:szCs w:val="20"/>
                <w:lang w:val="ru-RU" w:eastAsia="ru-RU"/>
              </w:rPr>
            </w:pPr>
            <w:r w:rsidRPr="00120AB3">
              <w:rPr>
                <w:rFonts w:ascii="Arial" w:hAnsi="Arial" w:cs="Arial"/>
                <w:sz w:val="20"/>
                <w:szCs w:val="20"/>
                <w:lang w:val="ru-RU" w:eastAsia="ru-RU"/>
              </w:rPr>
              <w:t xml:space="preserve">Заробітна плата </w:t>
            </w:r>
            <w:r w:rsidRPr="00120AB3">
              <w:rPr>
                <w:rFonts w:ascii="Arial" w:hAnsi="Arial" w:cs="Arial"/>
                <w:sz w:val="20"/>
                <w:szCs w:val="20"/>
                <w:lang w:val="uk-UA" w:eastAsia="ru-RU"/>
              </w:rPr>
              <w:t xml:space="preserve">та пов’язані з нею податки </w:t>
            </w:r>
            <w:r w:rsidRPr="00120AB3">
              <w:rPr>
                <w:rFonts w:ascii="Arial" w:hAnsi="Arial" w:cs="Arial"/>
                <w:sz w:val="20"/>
                <w:szCs w:val="20"/>
                <w:lang w:val="ru-RU" w:eastAsia="ru-RU"/>
              </w:rPr>
              <w:t>капіталізація</w:t>
            </w:r>
          </w:p>
        </w:tc>
        <w:tc>
          <w:tcPr>
            <w:tcW w:w="1772" w:type="dxa"/>
            <w:tcBorders>
              <w:left w:val="nil"/>
              <w:bottom w:val="single" w:sz="4" w:space="0" w:color="auto"/>
              <w:right w:val="nil"/>
            </w:tcBorders>
            <w:shd w:val="clear" w:color="000000" w:fill="FFFFFF"/>
            <w:noWrap/>
            <w:vAlign w:val="bottom"/>
          </w:tcPr>
          <w:p w:rsidR="008939E2" w:rsidRPr="00120AB3" w:rsidRDefault="008939E2" w:rsidP="00223A35">
            <w:pPr>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w:t>
            </w:r>
          </w:p>
        </w:tc>
        <w:tc>
          <w:tcPr>
            <w:tcW w:w="1773" w:type="dxa"/>
            <w:tcBorders>
              <w:left w:val="nil"/>
              <w:bottom w:val="single" w:sz="4" w:space="0" w:color="auto"/>
              <w:right w:val="nil"/>
            </w:tcBorders>
            <w:shd w:val="clear" w:color="000000" w:fill="FFFFFF"/>
            <w:vAlign w:val="bottom"/>
          </w:tcPr>
          <w:p w:rsidR="008939E2" w:rsidRPr="00120AB3" w:rsidRDefault="008939E2" w:rsidP="00223A35">
            <w:pPr>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(3 847)</w:t>
            </w:r>
          </w:p>
        </w:tc>
      </w:tr>
      <w:tr w:rsidR="008939E2" w:rsidRPr="002A6BBB">
        <w:trPr>
          <w:cantSplit/>
        </w:trPr>
        <w:tc>
          <w:tcPr>
            <w:tcW w:w="6378" w:type="dxa"/>
            <w:tcBorders>
              <w:top w:val="single" w:sz="4" w:space="0" w:color="auto"/>
              <w:left w:val="nil"/>
              <w:bottom w:val="nil"/>
              <w:right w:val="nil"/>
            </w:tcBorders>
            <w:shd w:val="clear" w:color="000000" w:fill="FFFFFF"/>
            <w:noWrap/>
            <w:vAlign w:val="bottom"/>
          </w:tcPr>
          <w:p w:rsidR="008939E2" w:rsidRPr="00120AB3" w:rsidRDefault="008939E2" w:rsidP="00223A35">
            <w:pPr>
              <w:widowControl/>
              <w:suppressAutoHyphens/>
              <w:rPr>
                <w:rFonts w:ascii="Arial" w:hAnsi="Arial" w:cs="Arial"/>
                <w:b/>
                <w:bCs/>
                <w:sz w:val="20"/>
                <w:szCs w:val="20"/>
                <w:lang w:val="uk-UA" w:eastAsia="ru-RU"/>
              </w:rPr>
            </w:pPr>
            <w:r w:rsidRPr="00120AB3">
              <w:rPr>
                <w:rFonts w:ascii="Arial" w:hAnsi="Arial" w:cs="Arial"/>
                <w:b/>
                <w:bCs/>
                <w:sz w:val="20"/>
                <w:szCs w:val="20"/>
                <w:lang w:val="uk-UA" w:eastAsia="ru-RU"/>
              </w:rPr>
              <w:t>Разом:</w:t>
            </w:r>
          </w:p>
        </w:tc>
        <w:tc>
          <w:tcPr>
            <w:tcW w:w="1772" w:type="dxa"/>
            <w:tcBorders>
              <w:top w:val="single" w:sz="4" w:space="0" w:color="auto"/>
              <w:left w:val="nil"/>
              <w:bottom w:val="nil"/>
              <w:right w:val="nil"/>
            </w:tcBorders>
            <w:shd w:val="clear" w:color="000000" w:fill="FFFFFF"/>
            <w:noWrap/>
            <w:vAlign w:val="bottom"/>
          </w:tcPr>
          <w:p w:rsidR="008939E2" w:rsidRPr="00120AB3" w:rsidRDefault="008939E2" w:rsidP="00223A35">
            <w:pPr>
              <w:widowControl/>
              <w:suppressAutoHyphens/>
              <w:jc w:val="right"/>
              <w:rPr>
                <w:rFonts w:ascii="Arial" w:hAnsi="Arial" w:cs="Arial"/>
                <w:b/>
                <w:bCs/>
                <w:sz w:val="20"/>
                <w:szCs w:val="20"/>
                <w:lang w:val="uk-UA" w:eastAsia="ru-RU"/>
              </w:rPr>
            </w:pPr>
            <w:r>
              <w:rPr>
                <w:rFonts w:ascii="Arial" w:hAnsi="Arial" w:cs="Arial"/>
                <w:b/>
                <w:bCs/>
                <w:sz w:val="20"/>
                <w:szCs w:val="20"/>
                <w:lang w:val="uk-UA" w:eastAsia="ru-RU"/>
              </w:rPr>
              <w:t>(125 430)</w:t>
            </w:r>
          </w:p>
        </w:tc>
        <w:tc>
          <w:tcPr>
            <w:tcW w:w="1773" w:type="dxa"/>
            <w:tcBorders>
              <w:top w:val="single" w:sz="4" w:space="0" w:color="auto"/>
              <w:left w:val="nil"/>
              <w:bottom w:val="nil"/>
              <w:right w:val="nil"/>
            </w:tcBorders>
            <w:shd w:val="clear" w:color="000000" w:fill="FFFFFF"/>
            <w:vAlign w:val="bottom"/>
          </w:tcPr>
          <w:p w:rsidR="008939E2" w:rsidRPr="00120AB3" w:rsidRDefault="008939E2" w:rsidP="00223A35">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(133 967)</w:t>
            </w:r>
          </w:p>
        </w:tc>
      </w:tr>
    </w:tbl>
    <w:p w:rsidR="008939E2" w:rsidRPr="00120AB3" w:rsidRDefault="008939E2" w:rsidP="00F67737">
      <w:pPr>
        <w:widowControl/>
        <w:spacing w:before="240" w:after="120"/>
        <w:jc w:val="both"/>
        <w:rPr>
          <w:rFonts w:ascii="Arial" w:hAnsi="Arial" w:cs="Arial"/>
          <w:sz w:val="20"/>
          <w:szCs w:val="20"/>
          <w:lang w:val="uk-UA" w:eastAsia="ru-RU"/>
        </w:rPr>
      </w:pPr>
      <w:r w:rsidRPr="00120AB3">
        <w:rPr>
          <w:rFonts w:ascii="Arial" w:hAnsi="Arial" w:cs="Arial"/>
          <w:sz w:val="20"/>
          <w:szCs w:val="20"/>
          <w:lang w:val="uk-UA" w:eastAsia="ru-RU"/>
        </w:rPr>
        <w:t xml:space="preserve">Кількість співробітників станом на 31 грудня 2015 року становила </w:t>
      </w:r>
      <w:r>
        <w:rPr>
          <w:rFonts w:ascii="Arial" w:hAnsi="Arial" w:cs="Arial"/>
          <w:sz w:val="20"/>
          <w:szCs w:val="20"/>
          <w:lang w:val="uk-UA" w:eastAsia="ru-RU"/>
        </w:rPr>
        <w:t>852</w:t>
      </w:r>
      <w:r w:rsidRPr="00120AB3">
        <w:rPr>
          <w:rFonts w:ascii="Arial" w:hAnsi="Arial" w:cs="Arial"/>
          <w:sz w:val="20"/>
          <w:szCs w:val="20"/>
          <w:lang w:val="uk-UA" w:eastAsia="ru-RU"/>
        </w:rPr>
        <w:t xml:space="preserve"> осіб ( на 31.12.2014 – 1 056 осіб).</w:t>
      </w:r>
    </w:p>
    <w:p w:rsidR="008939E2" w:rsidRPr="00120AB3" w:rsidRDefault="008939E2" w:rsidP="00D814E2">
      <w:pPr>
        <w:widowControl/>
        <w:spacing w:before="480" w:after="240"/>
        <w:jc w:val="both"/>
        <w:outlineLvl w:val="0"/>
        <w:rPr>
          <w:rFonts w:ascii="Arial" w:hAnsi="Arial" w:cs="Arial"/>
          <w:b/>
          <w:bCs/>
          <w:sz w:val="20"/>
          <w:szCs w:val="20"/>
          <w:lang w:val="uk-UA" w:eastAsia="ru-RU"/>
        </w:rPr>
      </w:pPr>
      <w:r w:rsidRPr="00120AB3">
        <w:rPr>
          <w:rFonts w:ascii="Arial" w:hAnsi="Arial" w:cs="Arial"/>
          <w:b/>
          <w:bCs/>
          <w:sz w:val="20"/>
          <w:szCs w:val="20"/>
          <w:lang w:val="uk-UA" w:eastAsia="ru-RU"/>
        </w:rPr>
        <w:t>21. ОПЕРАЦІЇ З ПОВ’ЯЗАНИМИ СТОРОНАМИ</w:t>
      </w:r>
    </w:p>
    <w:p w:rsidR="008939E2" w:rsidRPr="00120AB3" w:rsidRDefault="008939E2" w:rsidP="00D814E2">
      <w:pPr>
        <w:widowControl/>
        <w:spacing w:before="240" w:after="120"/>
        <w:jc w:val="both"/>
        <w:outlineLvl w:val="0"/>
        <w:rPr>
          <w:rFonts w:ascii="Arial" w:hAnsi="Arial" w:cs="Arial"/>
          <w:sz w:val="20"/>
          <w:szCs w:val="20"/>
          <w:lang w:val="uk-UA" w:eastAsia="ru-RU"/>
        </w:rPr>
      </w:pPr>
      <w:r w:rsidRPr="00120AB3">
        <w:rPr>
          <w:rFonts w:ascii="Arial" w:hAnsi="Arial" w:cs="Arial"/>
          <w:sz w:val="20"/>
          <w:szCs w:val="20"/>
          <w:lang w:val="uk-UA" w:eastAsia="ru-RU"/>
        </w:rPr>
        <w:t>У відповідності до МСБО 24 «Розкриття інформації щодо пов’язаних сторін», пов’язаними вважаються сторони, одна з яких має можливість контролювати або значною мірою впливати на операційні та фінансові рішення іншої сторони. При розгляді питання, чи є сторони пов’язаними сторонами, до уваги береться зміст взаємовідносин сторін, а не лише їх юридична форма.</w:t>
      </w:r>
    </w:p>
    <w:p w:rsidR="008939E2" w:rsidRPr="00120AB3" w:rsidRDefault="008939E2" w:rsidP="00D814E2">
      <w:pPr>
        <w:widowControl/>
        <w:spacing w:before="120" w:after="120"/>
        <w:jc w:val="both"/>
        <w:outlineLvl w:val="0"/>
        <w:rPr>
          <w:rFonts w:ascii="Arial" w:hAnsi="Arial" w:cs="Arial"/>
          <w:sz w:val="20"/>
          <w:szCs w:val="20"/>
          <w:lang w:val="uk-UA" w:eastAsia="ru-RU"/>
        </w:rPr>
      </w:pPr>
      <w:r w:rsidRPr="00120AB3">
        <w:rPr>
          <w:rFonts w:ascii="Arial" w:hAnsi="Arial" w:cs="Arial"/>
          <w:sz w:val="20"/>
          <w:szCs w:val="20"/>
          <w:lang w:val="uk-UA" w:eastAsia="ru-RU"/>
        </w:rPr>
        <w:t xml:space="preserve">Пов’язані сторони можуть проводити операції, які не проводились би між сторонами, що не є пов’язаними. Умови таких операцій можуть відрізнятись від умов операцій між сторонами, що не є пов’язаними. </w:t>
      </w:r>
    </w:p>
    <w:p w:rsidR="008939E2" w:rsidRPr="00120AB3" w:rsidRDefault="008939E2" w:rsidP="00D814E2">
      <w:pPr>
        <w:widowControl/>
        <w:spacing w:before="120" w:after="120"/>
        <w:jc w:val="both"/>
        <w:outlineLvl w:val="0"/>
        <w:rPr>
          <w:rFonts w:ascii="Arial" w:hAnsi="Arial" w:cs="Arial"/>
          <w:sz w:val="20"/>
          <w:szCs w:val="20"/>
          <w:lang w:val="uk-UA" w:eastAsia="ru-RU"/>
        </w:rPr>
      </w:pPr>
      <w:r w:rsidRPr="00120AB3">
        <w:rPr>
          <w:rFonts w:ascii="Arial" w:hAnsi="Arial" w:cs="Arial"/>
          <w:sz w:val="20"/>
          <w:szCs w:val="20"/>
          <w:lang w:val="uk-UA" w:eastAsia="ru-RU"/>
        </w:rPr>
        <w:t>В вищенаведених таблицях приведена інформація про загальні суми операцій, які були здійснені з пов’язаними сторонами за звітний період.</w:t>
      </w:r>
    </w:p>
    <w:p w:rsidR="008939E2" w:rsidRPr="00120AB3" w:rsidRDefault="008939E2" w:rsidP="008E78D7">
      <w:pPr>
        <w:widowControl/>
        <w:spacing w:before="120" w:after="240"/>
        <w:jc w:val="both"/>
        <w:outlineLvl w:val="0"/>
        <w:rPr>
          <w:rFonts w:ascii="Arial" w:hAnsi="Arial" w:cs="Arial"/>
          <w:b/>
          <w:bCs/>
          <w:sz w:val="20"/>
          <w:szCs w:val="20"/>
          <w:lang w:val="uk-UA" w:eastAsia="ru-RU"/>
        </w:rPr>
      </w:pPr>
      <w:r w:rsidRPr="00120AB3">
        <w:rPr>
          <w:rFonts w:ascii="Arial" w:hAnsi="Arial" w:cs="Arial"/>
          <w:b/>
          <w:bCs/>
          <w:sz w:val="20"/>
          <w:szCs w:val="20"/>
          <w:lang w:val="uk-UA" w:eastAsia="ru-RU"/>
        </w:rPr>
        <w:t>Сторони із значним впливом на Компанію:</w:t>
      </w:r>
    </w:p>
    <w:tbl>
      <w:tblPr>
        <w:tblW w:w="5000" w:type="pct"/>
        <w:tblInd w:w="2" w:type="dxa"/>
        <w:tblLook w:val="00A0"/>
      </w:tblPr>
      <w:tblGrid>
        <w:gridCol w:w="6337"/>
        <w:gridCol w:w="1760"/>
        <w:gridCol w:w="1760"/>
      </w:tblGrid>
      <w:tr w:rsidR="008939E2" w:rsidRPr="002A6BBB">
        <w:trPr>
          <w:trHeight w:val="255"/>
        </w:trPr>
        <w:tc>
          <w:tcPr>
            <w:tcW w:w="3213" w:type="pct"/>
            <w:tcBorders>
              <w:top w:val="nil"/>
              <w:left w:val="nil"/>
              <w:bottom w:val="single" w:sz="4" w:space="0" w:color="auto"/>
              <w:right w:val="nil"/>
            </w:tcBorders>
            <w:shd w:val="clear" w:color="000000" w:fill="FFFFFF"/>
            <w:vAlign w:val="bottom"/>
          </w:tcPr>
          <w:p w:rsidR="008939E2" w:rsidRPr="00120AB3" w:rsidRDefault="008939E2" w:rsidP="00223A35">
            <w:pPr>
              <w:pStyle w:val="BodyText"/>
              <w:tabs>
                <w:tab w:val="left" w:pos="459"/>
              </w:tabs>
              <w:suppressAutoHyphens/>
              <w:spacing w:before="0"/>
              <w:ind w:left="0" w:right="113"/>
              <w:rPr>
                <w:rFonts w:ascii="Arial" w:hAnsi="Arial" w:cs="Arial"/>
                <w:b/>
                <w:bCs/>
                <w:lang w:val="uk-UA" w:eastAsia="ru-RU"/>
              </w:rPr>
            </w:pPr>
            <w:r w:rsidRPr="00120AB3">
              <w:rPr>
                <w:rFonts w:ascii="Arial" w:hAnsi="Arial" w:cs="Arial"/>
                <w:b/>
                <w:bCs/>
                <w:lang w:val="uk-UA"/>
              </w:rPr>
              <w:t xml:space="preserve"> </w:t>
            </w:r>
          </w:p>
        </w:tc>
        <w:tc>
          <w:tcPr>
            <w:tcW w:w="893" w:type="pct"/>
            <w:tcBorders>
              <w:top w:val="nil"/>
              <w:left w:val="nil"/>
              <w:bottom w:val="single" w:sz="4" w:space="0" w:color="auto"/>
              <w:right w:val="nil"/>
            </w:tcBorders>
            <w:shd w:val="clear" w:color="000000" w:fill="FFFFFF"/>
            <w:vAlign w:val="bottom"/>
          </w:tcPr>
          <w:p w:rsidR="008939E2" w:rsidRPr="00120AB3" w:rsidRDefault="008939E2" w:rsidP="000437E5">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За рік, що    закінчився 31.12.15</w:t>
            </w:r>
          </w:p>
        </w:tc>
        <w:tc>
          <w:tcPr>
            <w:tcW w:w="893" w:type="pct"/>
            <w:tcBorders>
              <w:top w:val="nil"/>
              <w:left w:val="nil"/>
              <w:bottom w:val="single" w:sz="4" w:space="0" w:color="auto"/>
              <w:right w:val="nil"/>
            </w:tcBorders>
            <w:shd w:val="clear" w:color="000000" w:fill="FFFFFF"/>
            <w:vAlign w:val="bottom"/>
          </w:tcPr>
          <w:p w:rsidR="008939E2" w:rsidRPr="00120AB3" w:rsidRDefault="008939E2" w:rsidP="00223A35">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За рік, що    закінчився 31.12.14</w:t>
            </w:r>
          </w:p>
        </w:tc>
      </w:tr>
      <w:tr w:rsidR="008939E2" w:rsidRPr="002A6BBB">
        <w:trPr>
          <w:trHeight w:val="255"/>
        </w:trPr>
        <w:tc>
          <w:tcPr>
            <w:tcW w:w="3213" w:type="pct"/>
            <w:tcBorders>
              <w:top w:val="nil"/>
              <w:left w:val="nil"/>
              <w:right w:val="nil"/>
            </w:tcBorders>
            <w:shd w:val="clear" w:color="000000" w:fill="FFFFFF"/>
            <w:noWrap/>
            <w:vAlign w:val="bottom"/>
          </w:tcPr>
          <w:p w:rsidR="008939E2" w:rsidRPr="00120AB3" w:rsidRDefault="008939E2" w:rsidP="00223A35">
            <w:pPr>
              <w:widowControl/>
              <w:suppressAutoHyphens/>
              <w:rPr>
                <w:rFonts w:ascii="Arial" w:hAnsi="Arial" w:cs="Arial"/>
                <w:sz w:val="20"/>
                <w:szCs w:val="20"/>
                <w:lang w:val="uk-UA" w:eastAsia="ru-RU"/>
              </w:rPr>
            </w:pPr>
            <w:r w:rsidRPr="00120AB3">
              <w:rPr>
                <w:rFonts w:ascii="Arial" w:hAnsi="Arial" w:cs="Arial"/>
                <w:sz w:val="20"/>
                <w:szCs w:val="20"/>
                <w:lang w:val="uk-UA" w:eastAsia="ru-RU"/>
              </w:rPr>
              <w:t>Виручка від операцій з пов’язаними сторонами</w:t>
            </w:r>
          </w:p>
        </w:tc>
        <w:tc>
          <w:tcPr>
            <w:tcW w:w="893" w:type="pct"/>
            <w:tcBorders>
              <w:top w:val="nil"/>
              <w:left w:val="nil"/>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uk-UA" w:eastAsia="ru-RU"/>
              </w:rPr>
            </w:pPr>
            <w:r>
              <w:rPr>
                <w:rFonts w:ascii="Arial" w:hAnsi="Arial" w:cs="Arial"/>
                <w:sz w:val="20"/>
                <w:szCs w:val="20"/>
                <w:lang w:val="uk-UA" w:eastAsia="ru-RU"/>
              </w:rPr>
              <w:t>45 697</w:t>
            </w:r>
          </w:p>
        </w:tc>
        <w:tc>
          <w:tcPr>
            <w:tcW w:w="893" w:type="pct"/>
            <w:tcBorders>
              <w:top w:val="nil"/>
              <w:left w:val="nil"/>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ru-RU" w:eastAsia="ru-RU"/>
              </w:rPr>
            </w:pPr>
            <w:r w:rsidRPr="00120AB3">
              <w:rPr>
                <w:rFonts w:ascii="Arial" w:hAnsi="Arial" w:cs="Arial"/>
                <w:sz w:val="20"/>
                <w:szCs w:val="20"/>
                <w:lang w:val="ru-RU" w:eastAsia="ru-RU"/>
              </w:rPr>
              <w:t>783</w:t>
            </w:r>
          </w:p>
        </w:tc>
      </w:tr>
      <w:tr w:rsidR="008939E2" w:rsidRPr="002A6BBB">
        <w:trPr>
          <w:trHeight w:val="255"/>
        </w:trPr>
        <w:tc>
          <w:tcPr>
            <w:tcW w:w="3213" w:type="pct"/>
            <w:tcBorders>
              <w:top w:val="nil"/>
              <w:left w:val="nil"/>
              <w:right w:val="nil"/>
            </w:tcBorders>
            <w:shd w:val="clear" w:color="000000" w:fill="FFFFFF"/>
            <w:noWrap/>
            <w:vAlign w:val="bottom"/>
          </w:tcPr>
          <w:p w:rsidR="008939E2" w:rsidRPr="00120AB3" w:rsidRDefault="008939E2" w:rsidP="00223A35">
            <w:pPr>
              <w:widowControl/>
              <w:suppressAutoHyphens/>
              <w:rPr>
                <w:rFonts w:ascii="Arial" w:hAnsi="Arial" w:cs="Arial"/>
                <w:sz w:val="20"/>
                <w:szCs w:val="20"/>
                <w:lang w:val="uk-UA" w:eastAsia="ru-RU"/>
              </w:rPr>
            </w:pPr>
            <w:r w:rsidRPr="00120AB3">
              <w:rPr>
                <w:rFonts w:ascii="Arial" w:hAnsi="Arial" w:cs="Arial"/>
                <w:sz w:val="20"/>
                <w:szCs w:val="20"/>
                <w:lang w:val="uk-UA" w:eastAsia="ru-RU"/>
              </w:rPr>
              <w:t>Покупки у пов’язаних сторін</w:t>
            </w:r>
          </w:p>
        </w:tc>
        <w:tc>
          <w:tcPr>
            <w:tcW w:w="893" w:type="pct"/>
            <w:tcBorders>
              <w:top w:val="nil"/>
              <w:left w:val="nil"/>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uk-UA" w:eastAsia="ru-RU"/>
              </w:rPr>
            </w:pPr>
            <w:r>
              <w:rPr>
                <w:rFonts w:ascii="Arial" w:hAnsi="Arial" w:cs="Arial"/>
                <w:sz w:val="20"/>
                <w:szCs w:val="20"/>
                <w:lang w:val="uk-UA" w:eastAsia="ru-RU"/>
              </w:rPr>
              <w:t>-</w:t>
            </w:r>
          </w:p>
        </w:tc>
        <w:tc>
          <w:tcPr>
            <w:tcW w:w="893" w:type="pct"/>
            <w:tcBorders>
              <w:top w:val="nil"/>
              <w:left w:val="nil"/>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ru-RU" w:eastAsia="ru-RU"/>
              </w:rPr>
            </w:pPr>
            <w:r w:rsidRPr="00120AB3">
              <w:rPr>
                <w:rFonts w:ascii="Arial" w:hAnsi="Arial" w:cs="Arial"/>
                <w:sz w:val="20"/>
                <w:szCs w:val="20"/>
                <w:lang w:val="ru-RU" w:eastAsia="ru-RU"/>
              </w:rPr>
              <w:t>(1 177)</w:t>
            </w:r>
          </w:p>
        </w:tc>
      </w:tr>
      <w:tr w:rsidR="008939E2" w:rsidRPr="002A6BBB">
        <w:trPr>
          <w:trHeight w:val="255"/>
        </w:trPr>
        <w:tc>
          <w:tcPr>
            <w:tcW w:w="3213" w:type="pct"/>
            <w:tcBorders>
              <w:top w:val="nil"/>
              <w:left w:val="nil"/>
              <w:right w:val="nil"/>
            </w:tcBorders>
            <w:shd w:val="clear" w:color="000000" w:fill="FFFFFF"/>
            <w:noWrap/>
            <w:vAlign w:val="bottom"/>
          </w:tcPr>
          <w:p w:rsidR="008939E2" w:rsidRPr="00120AB3" w:rsidRDefault="008939E2" w:rsidP="00223A35">
            <w:pPr>
              <w:widowControl/>
              <w:suppressAutoHyphens/>
              <w:rPr>
                <w:rFonts w:ascii="Arial" w:hAnsi="Arial" w:cs="Arial"/>
                <w:sz w:val="20"/>
                <w:szCs w:val="20"/>
                <w:lang w:val="uk-UA" w:eastAsia="ru-RU"/>
              </w:rPr>
            </w:pPr>
            <w:r w:rsidRPr="00120AB3">
              <w:rPr>
                <w:rFonts w:ascii="Arial" w:hAnsi="Arial" w:cs="Arial"/>
                <w:sz w:val="20"/>
                <w:szCs w:val="20"/>
                <w:lang w:val="uk-UA" w:eastAsia="ru-RU"/>
              </w:rPr>
              <w:t>Інші операційні доходи</w:t>
            </w:r>
          </w:p>
        </w:tc>
        <w:tc>
          <w:tcPr>
            <w:tcW w:w="893" w:type="pct"/>
            <w:tcBorders>
              <w:top w:val="nil"/>
              <w:left w:val="nil"/>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uk-UA" w:eastAsia="ru-RU"/>
              </w:rPr>
            </w:pPr>
            <w:r>
              <w:rPr>
                <w:rFonts w:ascii="Arial" w:hAnsi="Arial" w:cs="Arial"/>
                <w:sz w:val="20"/>
                <w:szCs w:val="20"/>
                <w:lang w:val="uk-UA" w:eastAsia="ru-RU"/>
              </w:rPr>
              <w:t>88 389</w:t>
            </w:r>
          </w:p>
        </w:tc>
        <w:tc>
          <w:tcPr>
            <w:tcW w:w="893" w:type="pct"/>
            <w:tcBorders>
              <w:top w:val="nil"/>
              <w:left w:val="nil"/>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ru-RU" w:eastAsia="ru-RU"/>
              </w:rPr>
            </w:pPr>
            <w:r w:rsidRPr="00120AB3">
              <w:rPr>
                <w:rFonts w:ascii="Arial" w:hAnsi="Arial" w:cs="Arial"/>
                <w:sz w:val="20"/>
                <w:szCs w:val="20"/>
                <w:lang w:val="ru-RU" w:eastAsia="ru-RU"/>
              </w:rPr>
              <w:t>873</w:t>
            </w:r>
          </w:p>
        </w:tc>
      </w:tr>
      <w:tr w:rsidR="008939E2" w:rsidRPr="002A6BBB">
        <w:trPr>
          <w:trHeight w:val="255"/>
        </w:trPr>
        <w:tc>
          <w:tcPr>
            <w:tcW w:w="3213" w:type="pct"/>
            <w:tcBorders>
              <w:top w:val="nil"/>
              <w:left w:val="nil"/>
              <w:bottom w:val="single" w:sz="4" w:space="0" w:color="auto"/>
              <w:right w:val="nil"/>
            </w:tcBorders>
            <w:shd w:val="clear" w:color="000000" w:fill="FFFFFF"/>
            <w:noWrap/>
            <w:vAlign w:val="bottom"/>
          </w:tcPr>
          <w:p w:rsidR="008939E2" w:rsidRPr="00120AB3" w:rsidRDefault="008939E2" w:rsidP="00223A35">
            <w:pPr>
              <w:widowControl/>
              <w:suppressAutoHyphens/>
              <w:rPr>
                <w:rFonts w:ascii="Arial" w:hAnsi="Arial" w:cs="Arial"/>
                <w:sz w:val="20"/>
                <w:szCs w:val="20"/>
                <w:lang w:val="uk-UA" w:eastAsia="ru-RU"/>
              </w:rPr>
            </w:pPr>
            <w:r w:rsidRPr="00120AB3">
              <w:rPr>
                <w:rFonts w:ascii="Arial" w:hAnsi="Arial" w:cs="Arial"/>
                <w:sz w:val="20"/>
                <w:szCs w:val="20"/>
                <w:lang w:val="uk-UA" w:eastAsia="ru-RU"/>
              </w:rPr>
              <w:t>Інші операційні витрати</w:t>
            </w:r>
          </w:p>
        </w:tc>
        <w:tc>
          <w:tcPr>
            <w:tcW w:w="893" w:type="pct"/>
            <w:tcBorders>
              <w:top w:val="nil"/>
              <w:left w:val="nil"/>
              <w:bottom w:val="single" w:sz="4" w:space="0" w:color="auto"/>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uk-UA" w:eastAsia="ru-RU"/>
              </w:rPr>
            </w:pPr>
            <w:r>
              <w:rPr>
                <w:rFonts w:ascii="Arial" w:hAnsi="Arial" w:cs="Arial"/>
                <w:sz w:val="20"/>
                <w:szCs w:val="20"/>
                <w:lang w:val="uk-UA" w:eastAsia="ru-RU"/>
              </w:rPr>
              <w:t>(84)</w:t>
            </w:r>
          </w:p>
        </w:tc>
        <w:tc>
          <w:tcPr>
            <w:tcW w:w="893" w:type="pct"/>
            <w:tcBorders>
              <w:top w:val="nil"/>
              <w:left w:val="nil"/>
              <w:bottom w:val="single" w:sz="4" w:space="0" w:color="auto"/>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ru-RU" w:eastAsia="ru-RU"/>
              </w:rPr>
            </w:pPr>
            <w:r w:rsidRPr="00120AB3">
              <w:rPr>
                <w:rFonts w:ascii="Arial" w:hAnsi="Arial" w:cs="Arial"/>
                <w:sz w:val="20"/>
                <w:szCs w:val="20"/>
                <w:lang w:val="ru-RU" w:eastAsia="ru-RU"/>
              </w:rPr>
              <w:t>(398)</w:t>
            </w:r>
          </w:p>
        </w:tc>
      </w:tr>
    </w:tbl>
    <w:p w:rsidR="008939E2" w:rsidRPr="00120AB3" w:rsidRDefault="008939E2" w:rsidP="000437E5">
      <w:pPr>
        <w:widowControl/>
        <w:jc w:val="both"/>
        <w:outlineLvl w:val="0"/>
        <w:rPr>
          <w:rFonts w:ascii="Arial" w:hAnsi="Arial" w:cs="Arial"/>
          <w:b/>
          <w:bCs/>
          <w:sz w:val="20"/>
          <w:szCs w:val="20"/>
          <w:lang w:val="uk-UA" w:eastAsia="ru-RU"/>
        </w:rPr>
      </w:pPr>
    </w:p>
    <w:p w:rsidR="008939E2" w:rsidRPr="00120AB3" w:rsidRDefault="008939E2" w:rsidP="000437E5">
      <w:pPr>
        <w:widowControl/>
        <w:jc w:val="both"/>
        <w:outlineLvl w:val="0"/>
        <w:rPr>
          <w:rFonts w:ascii="Arial" w:hAnsi="Arial" w:cs="Arial"/>
          <w:b/>
          <w:bCs/>
          <w:sz w:val="20"/>
          <w:szCs w:val="20"/>
          <w:lang w:val="uk-UA" w:eastAsia="ru-RU"/>
        </w:rPr>
      </w:pPr>
    </w:p>
    <w:tbl>
      <w:tblPr>
        <w:tblW w:w="5000" w:type="pct"/>
        <w:tblInd w:w="2" w:type="dxa"/>
        <w:tblLook w:val="00A0"/>
      </w:tblPr>
      <w:tblGrid>
        <w:gridCol w:w="6337"/>
        <w:gridCol w:w="1760"/>
        <w:gridCol w:w="1760"/>
      </w:tblGrid>
      <w:tr w:rsidR="008939E2" w:rsidRPr="002A6BBB">
        <w:trPr>
          <w:trHeight w:val="255"/>
        </w:trPr>
        <w:tc>
          <w:tcPr>
            <w:tcW w:w="3213" w:type="pct"/>
            <w:tcBorders>
              <w:top w:val="nil"/>
              <w:left w:val="nil"/>
              <w:bottom w:val="single" w:sz="4" w:space="0" w:color="auto"/>
              <w:right w:val="nil"/>
            </w:tcBorders>
            <w:shd w:val="clear" w:color="000000" w:fill="FFFFFF"/>
            <w:vAlign w:val="bottom"/>
          </w:tcPr>
          <w:p w:rsidR="008939E2" w:rsidRPr="00120AB3" w:rsidRDefault="008939E2" w:rsidP="00223A35">
            <w:pPr>
              <w:pStyle w:val="BodyText"/>
              <w:tabs>
                <w:tab w:val="left" w:pos="459"/>
              </w:tabs>
              <w:suppressAutoHyphens/>
              <w:spacing w:before="0"/>
              <w:ind w:left="0" w:right="113"/>
              <w:rPr>
                <w:rFonts w:ascii="Arial" w:hAnsi="Arial" w:cs="Arial"/>
                <w:b/>
                <w:bCs/>
                <w:lang w:val="uk-UA" w:eastAsia="ru-RU"/>
              </w:rPr>
            </w:pPr>
          </w:p>
        </w:tc>
        <w:tc>
          <w:tcPr>
            <w:tcW w:w="893" w:type="pct"/>
            <w:tcBorders>
              <w:top w:val="nil"/>
              <w:left w:val="nil"/>
              <w:bottom w:val="single" w:sz="4" w:space="0" w:color="auto"/>
              <w:right w:val="nil"/>
            </w:tcBorders>
            <w:shd w:val="clear" w:color="000000" w:fill="FFFFFF"/>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31.12.15</w:t>
            </w:r>
          </w:p>
        </w:tc>
        <w:tc>
          <w:tcPr>
            <w:tcW w:w="893" w:type="pct"/>
            <w:tcBorders>
              <w:top w:val="nil"/>
              <w:left w:val="nil"/>
              <w:bottom w:val="single" w:sz="4" w:space="0" w:color="auto"/>
              <w:right w:val="nil"/>
            </w:tcBorders>
            <w:shd w:val="clear" w:color="000000" w:fill="FFFFFF"/>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31.12.14</w:t>
            </w:r>
          </w:p>
        </w:tc>
      </w:tr>
      <w:tr w:rsidR="008939E2" w:rsidRPr="002A6BBB">
        <w:trPr>
          <w:trHeight w:val="255"/>
        </w:trPr>
        <w:tc>
          <w:tcPr>
            <w:tcW w:w="3213" w:type="pct"/>
            <w:tcBorders>
              <w:top w:val="nil"/>
              <w:left w:val="nil"/>
              <w:right w:val="nil"/>
            </w:tcBorders>
            <w:shd w:val="clear" w:color="000000" w:fill="FFFFFF"/>
            <w:noWrap/>
            <w:vAlign w:val="bottom"/>
          </w:tcPr>
          <w:p w:rsidR="008939E2" w:rsidRPr="00120AB3" w:rsidRDefault="008939E2" w:rsidP="00223A35">
            <w:pPr>
              <w:widowControl/>
              <w:suppressAutoHyphens/>
              <w:rPr>
                <w:rFonts w:ascii="Arial" w:hAnsi="Arial" w:cs="Arial"/>
                <w:sz w:val="20"/>
                <w:szCs w:val="20"/>
                <w:lang w:val="uk-UA" w:eastAsia="ru-RU"/>
              </w:rPr>
            </w:pPr>
            <w:r w:rsidRPr="00120AB3">
              <w:rPr>
                <w:rFonts w:ascii="Arial" w:hAnsi="Arial" w:cs="Arial"/>
                <w:sz w:val="20"/>
                <w:szCs w:val="20"/>
                <w:lang w:val="uk-UA" w:eastAsia="ru-RU"/>
              </w:rPr>
              <w:t>Торгова дебіторська заборгованість</w:t>
            </w:r>
          </w:p>
        </w:tc>
        <w:tc>
          <w:tcPr>
            <w:tcW w:w="893" w:type="pct"/>
            <w:tcBorders>
              <w:top w:val="nil"/>
              <w:left w:val="nil"/>
              <w:right w:val="nil"/>
            </w:tcBorders>
            <w:shd w:val="clear" w:color="000000" w:fill="FFFFFF"/>
            <w:vAlign w:val="bottom"/>
          </w:tcPr>
          <w:p w:rsidR="008939E2" w:rsidRPr="00120AB3" w:rsidRDefault="008939E2" w:rsidP="00642DDA">
            <w:pPr>
              <w:widowControl/>
              <w:suppressAutoHyphens/>
              <w:jc w:val="right"/>
              <w:rPr>
                <w:rFonts w:ascii="Arial" w:hAnsi="Arial" w:cs="Arial"/>
                <w:sz w:val="20"/>
                <w:szCs w:val="20"/>
                <w:lang w:val="uk-UA" w:eastAsia="ru-RU"/>
              </w:rPr>
            </w:pPr>
            <w:r>
              <w:rPr>
                <w:rFonts w:ascii="Arial" w:hAnsi="Arial" w:cs="Arial"/>
                <w:sz w:val="20"/>
                <w:szCs w:val="20"/>
                <w:lang w:val="uk-UA" w:eastAsia="ru-RU"/>
              </w:rPr>
              <w:t>134 229</w:t>
            </w:r>
          </w:p>
        </w:tc>
        <w:tc>
          <w:tcPr>
            <w:tcW w:w="893" w:type="pct"/>
            <w:tcBorders>
              <w:top w:val="nil"/>
              <w:left w:val="nil"/>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ru-RU" w:eastAsia="ru-RU"/>
              </w:rPr>
            </w:pPr>
            <w:r w:rsidRPr="00120AB3">
              <w:rPr>
                <w:rFonts w:ascii="Arial" w:hAnsi="Arial" w:cs="Arial"/>
                <w:sz w:val="20"/>
                <w:szCs w:val="20"/>
                <w:lang w:val="ru-RU" w:eastAsia="ru-RU"/>
              </w:rPr>
              <w:t>9 565</w:t>
            </w:r>
          </w:p>
        </w:tc>
      </w:tr>
      <w:tr w:rsidR="008939E2" w:rsidRPr="002A6BBB">
        <w:trPr>
          <w:trHeight w:val="255"/>
        </w:trPr>
        <w:tc>
          <w:tcPr>
            <w:tcW w:w="3213" w:type="pct"/>
            <w:tcBorders>
              <w:top w:val="nil"/>
              <w:left w:val="nil"/>
              <w:right w:val="nil"/>
            </w:tcBorders>
            <w:shd w:val="clear" w:color="000000" w:fill="FFFFFF"/>
            <w:noWrap/>
            <w:vAlign w:val="bottom"/>
          </w:tcPr>
          <w:p w:rsidR="008939E2" w:rsidRPr="00120AB3" w:rsidRDefault="008939E2" w:rsidP="00223A35">
            <w:pPr>
              <w:widowControl/>
              <w:suppressAutoHyphens/>
              <w:rPr>
                <w:rFonts w:ascii="Arial" w:hAnsi="Arial" w:cs="Arial"/>
                <w:sz w:val="20"/>
                <w:szCs w:val="20"/>
                <w:lang w:val="uk-UA" w:eastAsia="ru-RU"/>
              </w:rPr>
            </w:pPr>
            <w:r w:rsidRPr="00120AB3">
              <w:rPr>
                <w:rFonts w:ascii="Arial" w:hAnsi="Arial" w:cs="Arial"/>
                <w:sz w:val="20"/>
                <w:szCs w:val="20"/>
                <w:lang w:val="uk-UA" w:eastAsia="ru-RU"/>
              </w:rPr>
              <w:t>Інша поточна дебіторська заборгованість</w:t>
            </w:r>
          </w:p>
        </w:tc>
        <w:tc>
          <w:tcPr>
            <w:tcW w:w="893" w:type="pct"/>
            <w:tcBorders>
              <w:top w:val="nil"/>
              <w:left w:val="nil"/>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uk-UA" w:eastAsia="ru-RU"/>
              </w:rPr>
            </w:pPr>
            <w:r>
              <w:rPr>
                <w:rFonts w:ascii="Arial" w:hAnsi="Arial" w:cs="Arial"/>
                <w:sz w:val="20"/>
                <w:szCs w:val="20"/>
                <w:lang w:val="uk-UA" w:eastAsia="ru-RU"/>
              </w:rPr>
              <w:t>26 657</w:t>
            </w:r>
          </w:p>
        </w:tc>
        <w:tc>
          <w:tcPr>
            <w:tcW w:w="893" w:type="pct"/>
            <w:tcBorders>
              <w:top w:val="nil"/>
              <w:left w:val="nil"/>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ru-RU" w:eastAsia="ru-RU"/>
              </w:rPr>
            </w:pPr>
            <w:r w:rsidRPr="00120AB3">
              <w:rPr>
                <w:rFonts w:ascii="Arial" w:hAnsi="Arial" w:cs="Arial"/>
                <w:sz w:val="20"/>
                <w:szCs w:val="20"/>
                <w:lang w:val="ru-RU" w:eastAsia="ru-RU"/>
              </w:rPr>
              <w:t>549</w:t>
            </w:r>
          </w:p>
        </w:tc>
      </w:tr>
      <w:tr w:rsidR="008939E2" w:rsidRPr="002A6BBB">
        <w:trPr>
          <w:trHeight w:val="255"/>
        </w:trPr>
        <w:tc>
          <w:tcPr>
            <w:tcW w:w="3213" w:type="pct"/>
            <w:tcBorders>
              <w:top w:val="nil"/>
              <w:left w:val="nil"/>
              <w:right w:val="nil"/>
            </w:tcBorders>
            <w:shd w:val="clear" w:color="000000" w:fill="FFFFFF"/>
            <w:noWrap/>
            <w:vAlign w:val="bottom"/>
          </w:tcPr>
          <w:p w:rsidR="008939E2" w:rsidRPr="00120AB3" w:rsidRDefault="008939E2" w:rsidP="00223A35">
            <w:pPr>
              <w:widowControl/>
              <w:suppressAutoHyphens/>
              <w:rPr>
                <w:rFonts w:ascii="Arial" w:hAnsi="Arial" w:cs="Arial"/>
                <w:sz w:val="20"/>
                <w:szCs w:val="20"/>
                <w:lang w:val="uk-UA" w:eastAsia="ru-RU"/>
              </w:rPr>
            </w:pPr>
            <w:r w:rsidRPr="00120AB3">
              <w:rPr>
                <w:rFonts w:ascii="Arial" w:hAnsi="Arial" w:cs="Arial"/>
                <w:sz w:val="20"/>
                <w:szCs w:val="20"/>
                <w:lang w:val="uk-UA" w:eastAsia="ru-RU"/>
              </w:rPr>
              <w:t>Фінансова допомога видана та передоплати</w:t>
            </w:r>
          </w:p>
        </w:tc>
        <w:tc>
          <w:tcPr>
            <w:tcW w:w="893" w:type="pct"/>
            <w:tcBorders>
              <w:top w:val="nil"/>
              <w:left w:val="nil"/>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uk-UA" w:eastAsia="ru-RU"/>
              </w:rPr>
            </w:pPr>
            <w:r>
              <w:rPr>
                <w:rFonts w:ascii="Arial" w:hAnsi="Arial" w:cs="Arial"/>
                <w:sz w:val="20"/>
                <w:szCs w:val="20"/>
                <w:lang w:val="uk-UA" w:eastAsia="ru-RU"/>
              </w:rPr>
              <w:t>200</w:t>
            </w:r>
          </w:p>
        </w:tc>
        <w:tc>
          <w:tcPr>
            <w:tcW w:w="893" w:type="pct"/>
            <w:tcBorders>
              <w:top w:val="nil"/>
              <w:left w:val="nil"/>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ru-RU" w:eastAsia="ru-RU"/>
              </w:rPr>
            </w:pPr>
            <w:r w:rsidRPr="00120AB3">
              <w:rPr>
                <w:rFonts w:ascii="Arial" w:hAnsi="Arial" w:cs="Arial"/>
                <w:sz w:val="20"/>
                <w:szCs w:val="20"/>
                <w:lang w:val="ru-RU" w:eastAsia="ru-RU"/>
              </w:rPr>
              <w:t>15 219</w:t>
            </w:r>
          </w:p>
        </w:tc>
      </w:tr>
      <w:tr w:rsidR="008939E2" w:rsidRPr="002A6BBB">
        <w:trPr>
          <w:trHeight w:val="255"/>
        </w:trPr>
        <w:tc>
          <w:tcPr>
            <w:tcW w:w="3213" w:type="pct"/>
            <w:tcBorders>
              <w:top w:val="nil"/>
              <w:left w:val="nil"/>
              <w:right w:val="nil"/>
            </w:tcBorders>
            <w:shd w:val="clear" w:color="000000" w:fill="FFFFFF"/>
            <w:noWrap/>
            <w:vAlign w:val="bottom"/>
          </w:tcPr>
          <w:p w:rsidR="008939E2" w:rsidRPr="00120AB3" w:rsidRDefault="008939E2" w:rsidP="00223A35">
            <w:pPr>
              <w:widowControl/>
              <w:suppressAutoHyphens/>
              <w:rPr>
                <w:rFonts w:ascii="Arial" w:hAnsi="Arial" w:cs="Arial"/>
                <w:sz w:val="20"/>
                <w:szCs w:val="20"/>
                <w:lang w:val="uk-UA" w:eastAsia="ru-RU"/>
              </w:rPr>
            </w:pPr>
          </w:p>
        </w:tc>
        <w:tc>
          <w:tcPr>
            <w:tcW w:w="893" w:type="pct"/>
            <w:tcBorders>
              <w:top w:val="nil"/>
              <w:left w:val="nil"/>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uk-UA" w:eastAsia="ru-RU"/>
              </w:rPr>
            </w:pPr>
          </w:p>
        </w:tc>
        <w:tc>
          <w:tcPr>
            <w:tcW w:w="893" w:type="pct"/>
            <w:tcBorders>
              <w:top w:val="nil"/>
              <w:left w:val="nil"/>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ru-RU" w:eastAsia="ru-RU"/>
              </w:rPr>
            </w:pPr>
          </w:p>
        </w:tc>
      </w:tr>
      <w:tr w:rsidR="008939E2" w:rsidRPr="002A6BBB">
        <w:trPr>
          <w:trHeight w:val="255"/>
        </w:trPr>
        <w:tc>
          <w:tcPr>
            <w:tcW w:w="3213" w:type="pct"/>
            <w:tcBorders>
              <w:top w:val="nil"/>
              <w:left w:val="nil"/>
              <w:right w:val="nil"/>
            </w:tcBorders>
            <w:shd w:val="clear" w:color="000000" w:fill="FFFFFF"/>
            <w:noWrap/>
            <w:vAlign w:val="bottom"/>
          </w:tcPr>
          <w:p w:rsidR="008939E2" w:rsidRPr="00120AB3" w:rsidRDefault="008939E2" w:rsidP="00223A35">
            <w:pPr>
              <w:widowControl/>
              <w:suppressAutoHyphens/>
              <w:rPr>
                <w:rFonts w:ascii="Arial" w:hAnsi="Arial" w:cs="Arial"/>
                <w:sz w:val="20"/>
                <w:szCs w:val="20"/>
                <w:lang w:val="uk-UA" w:eastAsia="ru-RU"/>
              </w:rPr>
            </w:pPr>
            <w:r w:rsidRPr="00120AB3">
              <w:rPr>
                <w:rFonts w:ascii="Arial" w:hAnsi="Arial" w:cs="Arial"/>
                <w:sz w:val="20"/>
                <w:szCs w:val="20"/>
                <w:lang w:val="uk-UA" w:eastAsia="ru-RU"/>
              </w:rPr>
              <w:t>Торгова кредиторська заборгованість</w:t>
            </w:r>
          </w:p>
        </w:tc>
        <w:tc>
          <w:tcPr>
            <w:tcW w:w="893" w:type="pct"/>
            <w:tcBorders>
              <w:top w:val="nil"/>
              <w:left w:val="nil"/>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uk-UA" w:eastAsia="ru-RU"/>
              </w:rPr>
            </w:pPr>
            <w:r>
              <w:rPr>
                <w:rFonts w:ascii="Arial" w:hAnsi="Arial" w:cs="Arial"/>
                <w:sz w:val="20"/>
                <w:szCs w:val="20"/>
                <w:lang w:val="uk-UA" w:eastAsia="ru-RU"/>
              </w:rPr>
              <w:t>-</w:t>
            </w:r>
          </w:p>
        </w:tc>
        <w:tc>
          <w:tcPr>
            <w:tcW w:w="893" w:type="pct"/>
            <w:tcBorders>
              <w:top w:val="nil"/>
              <w:left w:val="nil"/>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ru-RU" w:eastAsia="ru-RU"/>
              </w:rPr>
            </w:pPr>
            <w:r w:rsidRPr="00120AB3">
              <w:rPr>
                <w:rFonts w:ascii="Arial" w:hAnsi="Arial" w:cs="Arial"/>
                <w:sz w:val="20"/>
                <w:szCs w:val="20"/>
                <w:lang w:val="ru-RU" w:eastAsia="ru-RU"/>
              </w:rPr>
              <w:t>174</w:t>
            </w:r>
          </w:p>
        </w:tc>
      </w:tr>
      <w:tr w:rsidR="008939E2" w:rsidRPr="002A6BBB">
        <w:trPr>
          <w:trHeight w:val="255"/>
        </w:trPr>
        <w:tc>
          <w:tcPr>
            <w:tcW w:w="3213" w:type="pct"/>
            <w:tcBorders>
              <w:top w:val="nil"/>
              <w:left w:val="nil"/>
              <w:bottom w:val="single" w:sz="4" w:space="0" w:color="auto"/>
              <w:right w:val="nil"/>
            </w:tcBorders>
            <w:shd w:val="clear" w:color="000000" w:fill="FFFFFF"/>
            <w:noWrap/>
            <w:vAlign w:val="bottom"/>
          </w:tcPr>
          <w:p w:rsidR="008939E2" w:rsidRPr="00120AB3" w:rsidRDefault="008939E2" w:rsidP="00223A35">
            <w:pPr>
              <w:widowControl/>
              <w:suppressAutoHyphens/>
              <w:rPr>
                <w:rFonts w:ascii="Arial" w:hAnsi="Arial" w:cs="Arial"/>
                <w:sz w:val="20"/>
                <w:szCs w:val="20"/>
                <w:lang w:val="uk-UA" w:eastAsia="ru-RU"/>
              </w:rPr>
            </w:pPr>
            <w:r w:rsidRPr="00120AB3">
              <w:rPr>
                <w:rFonts w:ascii="Arial" w:hAnsi="Arial" w:cs="Arial"/>
                <w:sz w:val="20"/>
                <w:szCs w:val="20"/>
                <w:lang w:val="uk-UA" w:eastAsia="ru-RU"/>
              </w:rPr>
              <w:t>Інша кредиторська заборгованість</w:t>
            </w:r>
          </w:p>
        </w:tc>
        <w:tc>
          <w:tcPr>
            <w:tcW w:w="893" w:type="pct"/>
            <w:tcBorders>
              <w:top w:val="nil"/>
              <w:left w:val="nil"/>
              <w:bottom w:val="single" w:sz="4" w:space="0" w:color="auto"/>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uk-UA" w:eastAsia="ru-RU"/>
              </w:rPr>
            </w:pPr>
            <w:r>
              <w:rPr>
                <w:rFonts w:ascii="Arial" w:hAnsi="Arial" w:cs="Arial"/>
                <w:sz w:val="20"/>
                <w:szCs w:val="20"/>
                <w:lang w:val="uk-UA" w:eastAsia="ru-RU"/>
              </w:rPr>
              <w:t>8</w:t>
            </w:r>
          </w:p>
        </w:tc>
        <w:tc>
          <w:tcPr>
            <w:tcW w:w="893" w:type="pct"/>
            <w:tcBorders>
              <w:top w:val="nil"/>
              <w:left w:val="nil"/>
              <w:bottom w:val="single" w:sz="4" w:space="0" w:color="auto"/>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ru-RU" w:eastAsia="ru-RU"/>
              </w:rPr>
            </w:pPr>
            <w:r w:rsidRPr="00120AB3">
              <w:rPr>
                <w:rFonts w:ascii="Arial" w:hAnsi="Arial" w:cs="Arial"/>
                <w:sz w:val="20"/>
                <w:szCs w:val="20"/>
                <w:lang w:val="ru-RU" w:eastAsia="ru-RU"/>
              </w:rPr>
              <w:t>7</w:t>
            </w:r>
          </w:p>
        </w:tc>
      </w:tr>
    </w:tbl>
    <w:p w:rsidR="008939E2" w:rsidRDefault="008939E2" w:rsidP="008E78D7">
      <w:pPr>
        <w:widowControl/>
        <w:spacing w:before="240" w:after="240"/>
        <w:jc w:val="both"/>
        <w:outlineLvl w:val="0"/>
        <w:rPr>
          <w:rFonts w:ascii="Arial" w:hAnsi="Arial" w:cs="Arial"/>
          <w:b/>
          <w:bCs/>
          <w:sz w:val="20"/>
          <w:szCs w:val="20"/>
          <w:lang w:val="uk-UA" w:eastAsia="ru-RU"/>
        </w:rPr>
      </w:pPr>
      <w:r w:rsidRPr="00120AB3">
        <w:rPr>
          <w:rFonts w:ascii="Arial" w:hAnsi="Arial" w:cs="Arial"/>
          <w:b/>
          <w:bCs/>
          <w:sz w:val="20"/>
          <w:szCs w:val="20"/>
          <w:lang w:val="uk-UA" w:eastAsia="ru-RU"/>
        </w:rPr>
        <w:t>Материнська компанія</w:t>
      </w:r>
    </w:p>
    <w:p w:rsidR="008939E2" w:rsidRDefault="008939E2" w:rsidP="008E78D7">
      <w:pPr>
        <w:widowControl/>
        <w:spacing w:before="240" w:after="240"/>
        <w:jc w:val="both"/>
        <w:outlineLvl w:val="0"/>
        <w:rPr>
          <w:rFonts w:ascii="Arial" w:hAnsi="Arial" w:cs="Arial"/>
          <w:b/>
          <w:bCs/>
          <w:sz w:val="20"/>
          <w:szCs w:val="20"/>
          <w:lang w:val="uk-UA" w:eastAsia="ru-RU"/>
        </w:rPr>
      </w:pPr>
    </w:p>
    <w:p w:rsidR="008939E2" w:rsidRPr="00120AB3" w:rsidRDefault="008939E2" w:rsidP="008E78D7">
      <w:pPr>
        <w:widowControl/>
        <w:spacing w:before="240" w:after="240"/>
        <w:jc w:val="both"/>
        <w:outlineLvl w:val="0"/>
        <w:rPr>
          <w:rFonts w:ascii="Arial" w:hAnsi="Arial" w:cs="Arial"/>
          <w:b/>
          <w:bCs/>
          <w:sz w:val="20"/>
          <w:szCs w:val="20"/>
          <w:lang w:val="uk-UA" w:eastAsia="ru-RU"/>
        </w:rPr>
      </w:pPr>
    </w:p>
    <w:tbl>
      <w:tblPr>
        <w:tblW w:w="5033" w:type="pct"/>
        <w:tblInd w:w="2" w:type="dxa"/>
        <w:tblLook w:val="00A0"/>
      </w:tblPr>
      <w:tblGrid>
        <w:gridCol w:w="6336"/>
        <w:gridCol w:w="1794"/>
        <w:gridCol w:w="1792"/>
      </w:tblGrid>
      <w:tr w:rsidR="008939E2" w:rsidRPr="002A6BBB">
        <w:trPr>
          <w:trHeight w:val="255"/>
        </w:trPr>
        <w:tc>
          <w:tcPr>
            <w:tcW w:w="3193" w:type="pct"/>
            <w:tcBorders>
              <w:top w:val="nil"/>
              <w:left w:val="nil"/>
              <w:bottom w:val="single" w:sz="4" w:space="0" w:color="auto"/>
              <w:right w:val="nil"/>
            </w:tcBorders>
            <w:shd w:val="clear" w:color="000000" w:fill="FFFFFF"/>
            <w:vAlign w:val="bottom"/>
          </w:tcPr>
          <w:p w:rsidR="008939E2" w:rsidRPr="00120AB3" w:rsidRDefault="008939E2" w:rsidP="00223A35">
            <w:pPr>
              <w:pStyle w:val="BodyText"/>
              <w:tabs>
                <w:tab w:val="left" w:pos="459"/>
              </w:tabs>
              <w:suppressAutoHyphens/>
              <w:spacing w:before="0"/>
              <w:ind w:left="0" w:right="113"/>
              <w:rPr>
                <w:rFonts w:ascii="Arial" w:hAnsi="Arial" w:cs="Arial"/>
                <w:b/>
                <w:bCs/>
                <w:lang w:val="uk-UA" w:eastAsia="ru-RU"/>
              </w:rPr>
            </w:pPr>
          </w:p>
        </w:tc>
        <w:tc>
          <w:tcPr>
            <w:tcW w:w="904" w:type="pct"/>
            <w:tcBorders>
              <w:top w:val="nil"/>
              <w:left w:val="nil"/>
              <w:bottom w:val="single" w:sz="4" w:space="0" w:color="auto"/>
              <w:right w:val="nil"/>
            </w:tcBorders>
            <w:shd w:val="clear" w:color="000000" w:fill="FFFFFF"/>
            <w:vAlign w:val="bottom"/>
          </w:tcPr>
          <w:p w:rsidR="008939E2" w:rsidRPr="00120AB3" w:rsidRDefault="008939E2" w:rsidP="00223A35">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За рік, що    закінчився 31.12.15</w:t>
            </w:r>
          </w:p>
        </w:tc>
        <w:tc>
          <w:tcPr>
            <w:tcW w:w="904" w:type="pct"/>
            <w:tcBorders>
              <w:top w:val="nil"/>
              <w:left w:val="nil"/>
              <w:bottom w:val="single" w:sz="4" w:space="0" w:color="auto"/>
              <w:right w:val="nil"/>
            </w:tcBorders>
            <w:shd w:val="clear" w:color="000000" w:fill="FFFFFF"/>
            <w:vAlign w:val="bottom"/>
          </w:tcPr>
          <w:p w:rsidR="008939E2" w:rsidRPr="00120AB3" w:rsidRDefault="008939E2" w:rsidP="00223A35">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За рік, що    закінчився 31.12.14</w:t>
            </w:r>
          </w:p>
        </w:tc>
      </w:tr>
      <w:tr w:rsidR="008939E2" w:rsidRPr="002A6BBB">
        <w:trPr>
          <w:trHeight w:val="255"/>
        </w:trPr>
        <w:tc>
          <w:tcPr>
            <w:tcW w:w="3193" w:type="pct"/>
            <w:tcBorders>
              <w:top w:val="single" w:sz="4" w:space="0" w:color="auto"/>
              <w:left w:val="nil"/>
              <w:bottom w:val="single" w:sz="4" w:space="0" w:color="auto"/>
              <w:right w:val="nil"/>
            </w:tcBorders>
            <w:shd w:val="clear" w:color="000000" w:fill="FFFFFF"/>
            <w:noWrap/>
            <w:vAlign w:val="bottom"/>
          </w:tcPr>
          <w:p w:rsidR="008939E2" w:rsidRPr="00120AB3" w:rsidRDefault="008939E2" w:rsidP="00223A35">
            <w:pPr>
              <w:widowControl/>
              <w:suppressAutoHyphens/>
              <w:rPr>
                <w:rFonts w:ascii="Arial" w:hAnsi="Arial" w:cs="Arial"/>
                <w:sz w:val="20"/>
                <w:szCs w:val="20"/>
                <w:lang w:val="uk-UA" w:eastAsia="ru-RU"/>
              </w:rPr>
            </w:pPr>
            <w:r w:rsidRPr="00120AB3">
              <w:rPr>
                <w:rFonts w:ascii="Arial" w:hAnsi="Arial" w:cs="Arial"/>
                <w:sz w:val="20"/>
                <w:szCs w:val="20"/>
                <w:lang w:val="uk-UA" w:eastAsia="ru-RU"/>
              </w:rPr>
              <w:t>Інші операційні витрати</w:t>
            </w:r>
          </w:p>
        </w:tc>
        <w:tc>
          <w:tcPr>
            <w:tcW w:w="904" w:type="pct"/>
            <w:tcBorders>
              <w:top w:val="single" w:sz="4" w:space="0" w:color="auto"/>
              <w:left w:val="nil"/>
              <w:bottom w:val="single" w:sz="4" w:space="0" w:color="auto"/>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uk-UA" w:eastAsia="ru-RU"/>
              </w:rPr>
            </w:pPr>
            <w:r>
              <w:rPr>
                <w:rFonts w:ascii="Arial" w:hAnsi="Arial" w:cs="Arial"/>
                <w:sz w:val="20"/>
                <w:szCs w:val="20"/>
                <w:lang w:val="uk-UA" w:eastAsia="ru-RU"/>
              </w:rPr>
              <w:t>(24)</w:t>
            </w:r>
          </w:p>
        </w:tc>
        <w:tc>
          <w:tcPr>
            <w:tcW w:w="904" w:type="pct"/>
            <w:tcBorders>
              <w:top w:val="single" w:sz="4" w:space="0" w:color="auto"/>
              <w:left w:val="nil"/>
              <w:bottom w:val="single" w:sz="4" w:space="0" w:color="auto"/>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ru-RU" w:eastAsia="ru-RU"/>
              </w:rPr>
            </w:pPr>
            <w:r w:rsidRPr="00120AB3">
              <w:rPr>
                <w:rFonts w:ascii="Arial" w:hAnsi="Arial" w:cs="Arial"/>
                <w:sz w:val="20"/>
                <w:szCs w:val="20"/>
                <w:lang w:val="ru-RU" w:eastAsia="ru-RU"/>
              </w:rPr>
              <w:t>(12)</w:t>
            </w:r>
          </w:p>
        </w:tc>
      </w:tr>
    </w:tbl>
    <w:p w:rsidR="008939E2" w:rsidRPr="00120AB3" w:rsidRDefault="008939E2" w:rsidP="000437E5">
      <w:pPr>
        <w:widowControl/>
        <w:jc w:val="both"/>
        <w:outlineLvl w:val="0"/>
        <w:rPr>
          <w:rFonts w:ascii="Arial" w:hAnsi="Arial" w:cs="Arial"/>
          <w:b/>
          <w:bCs/>
          <w:sz w:val="20"/>
          <w:szCs w:val="20"/>
          <w:lang w:val="uk-UA" w:eastAsia="ru-RU"/>
        </w:rPr>
      </w:pPr>
    </w:p>
    <w:p w:rsidR="008939E2" w:rsidRPr="00120AB3" w:rsidRDefault="008939E2" w:rsidP="000437E5">
      <w:pPr>
        <w:widowControl/>
        <w:jc w:val="both"/>
        <w:outlineLvl w:val="0"/>
        <w:rPr>
          <w:rFonts w:ascii="Arial" w:hAnsi="Arial" w:cs="Arial"/>
          <w:b/>
          <w:bCs/>
          <w:sz w:val="20"/>
          <w:szCs w:val="20"/>
          <w:lang w:val="uk-UA" w:eastAsia="ru-RU"/>
        </w:rPr>
      </w:pPr>
    </w:p>
    <w:tbl>
      <w:tblPr>
        <w:tblW w:w="5033" w:type="pct"/>
        <w:tblInd w:w="2" w:type="dxa"/>
        <w:tblLook w:val="00A0"/>
      </w:tblPr>
      <w:tblGrid>
        <w:gridCol w:w="6334"/>
        <w:gridCol w:w="1794"/>
        <w:gridCol w:w="1794"/>
      </w:tblGrid>
      <w:tr w:rsidR="008939E2" w:rsidRPr="002A6BBB">
        <w:trPr>
          <w:trHeight w:val="255"/>
        </w:trPr>
        <w:tc>
          <w:tcPr>
            <w:tcW w:w="3192" w:type="pct"/>
            <w:tcBorders>
              <w:top w:val="nil"/>
              <w:left w:val="nil"/>
              <w:bottom w:val="single" w:sz="4" w:space="0" w:color="auto"/>
              <w:right w:val="nil"/>
            </w:tcBorders>
            <w:shd w:val="clear" w:color="000000" w:fill="FFFFFF"/>
            <w:vAlign w:val="bottom"/>
          </w:tcPr>
          <w:p w:rsidR="008939E2" w:rsidRPr="00120AB3" w:rsidRDefault="008939E2" w:rsidP="00223A35">
            <w:pPr>
              <w:pStyle w:val="BodyText"/>
              <w:tabs>
                <w:tab w:val="left" w:pos="459"/>
              </w:tabs>
              <w:suppressAutoHyphens/>
              <w:spacing w:before="0"/>
              <w:ind w:left="0" w:right="113"/>
              <w:rPr>
                <w:rFonts w:ascii="Arial" w:hAnsi="Arial" w:cs="Arial"/>
                <w:b/>
                <w:bCs/>
                <w:lang w:val="uk-UA" w:eastAsia="ru-RU"/>
              </w:rPr>
            </w:pPr>
          </w:p>
        </w:tc>
        <w:tc>
          <w:tcPr>
            <w:tcW w:w="904" w:type="pct"/>
            <w:tcBorders>
              <w:top w:val="nil"/>
              <w:left w:val="nil"/>
              <w:bottom w:val="single" w:sz="4" w:space="0" w:color="auto"/>
              <w:right w:val="nil"/>
            </w:tcBorders>
            <w:shd w:val="clear" w:color="000000" w:fill="FFFFFF"/>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31.12.15</w:t>
            </w:r>
          </w:p>
        </w:tc>
        <w:tc>
          <w:tcPr>
            <w:tcW w:w="904" w:type="pct"/>
            <w:tcBorders>
              <w:top w:val="nil"/>
              <w:left w:val="nil"/>
              <w:bottom w:val="single" w:sz="4" w:space="0" w:color="auto"/>
              <w:right w:val="nil"/>
            </w:tcBorders>
            <w:shd w:val="clear" w:color="000000" w:fill="FFFFFF"/>
            <w:vAlign w:val="bottom"/>
          </w:tcPr>
          <w:p w:rsidR="008939E2" w:rsidRPr="002A6BBB" w:rsidRDefault="008939E2" w:rsidP="00223A35">
            <w:pPr>
              <w:suppressAutoHyphens/>
              <w:jc w:val="right"/>
              <w:rPr>
                <w:rFonts w:ascii="Arial" w:hAnsi="Arial" w:cs="Arial"/>
                <w:b/>
                <w:bCs/>
                <w:sz w:val="20"/>
                <w:szCs w:val="20"/>
                <w:lang w:val="uk-UA"/>
              </w:rPr>
            </w:pPr>
            <w:r w:rsidRPr="002A6BBB">
              <w:rPr>
                <w:rFonts w:ascii="Arial" w:hAnsi="Arial" w:cs="Arial"/>
                <w:b/>
                <w:bCs/>
                <w:sz w:val="20"/>
                <w:szCs w:val="20"/>
                <w:lang w:val="uk-UA"/>
              </w:rPr>
              <w:t>31.12.14</w:t>
            </w:r>
          </w:p>
        </w:tc>
      </w:tr>
      <w:tr w:rsidR="008939E2" w:rsidRPr="002A6BBB">
        <w:trPr>
          <w:trHeight w:val="255"/>
        </w:trPr>
        <w:tc>
          <w:tcPr>
            <w:tcW w:w="3192" w:type="pct"/>
            <w:tcBorders>
              <w:top w:val="single" w:sz="4" w:space="0" w:color="auto"/>
              <w:left w:val="nil"/>
              <w:right w:val="nil"/>
            </w:tcBorders>
            <w:shd w:val="clear" w:color="000000" w:fill="FFFFFF"/>
            <w:vAlign w:val="bottom"/>
          </w:tcPr>
          <w:p w:rsidR="008939E2" w:rsidRPr="00120AB3" w:rsidRDefault="008939E2" w:rsidP="00D03749">
            <w:pPr>
              <w:widowControl/>
              <w:suppressAutoHyphens/>
              <w:rPr>
                <w:rFonts w:ascii="Arial" w:hAnsi="Arial" w:cs="Arial"/>
                <w:sz w:val="20"/>
                <w:szCs w:val="20"/>
                <w:lang w:val="uk-UA" w:eastAsia="ru-RU"/>
              </w:rPr>
            </w:pPr>
            <w:r w:rsidRPr="00120AB3">
              <w:rPr>
                <w:rFonts w:ascii="Arial" w:hAnsi="Arial" w:cs="Arial"/>
                <w:sz w:val="20"/>
                <w:szCs w:val="20"/>
                <w:lang w:val="uk-UA" w:eastAsia="ru-RU"/>
              </w:rPr>
              <w:t>Фінансова допомога видана та передоплати</w:t>
            </w:r>
          </w:p>
        </w:tc>
        <w:tc>
          <w:tcPr>
            <w:tcW w:w="904" w:type="pct"/>
            <w:tcBorders>
              <w:top w:val="single" w:sz="4" w:space="0" w:color="auto"/>
              <w:left w:val="nil"/>
              <w:right w:val="nil"/>
            </w:tcBorders>
            <w:shd w:val="clear" w:color="000000" w:fill="FFFFFF"/>
            <w:vAlign w:val="bottom"/>
          </w:tcPr>
          <w:p w:rsidR="008939E2" w:rsidRPr="002A6BBB" w:rsidRDefault="008939E2" w:rsidP="00223A35">
            <w:pPr>
              <w:suppressAutoHyphens/>
              <w:jc w:val="right"/>
              <w:rPr>
                <w:rFonts w:ascii="Arial" w:hAnsi="Arial" w:cs="Arial"/>
                <w:sz w:val="20"/>
                <w:szCs w:val="20"/>
                <w:lang w:val="uk-UA"/>
              </w:rPr>
            </w:pPr>
            <w:r w:rsidRPr="002A6BBB">
              <w:rPr>
                <w:rFonts w:ascii="Arial" w:hAnsi="Arial" w:cs="Arial"/>
                <w:sz w:val="20"/>
                <w:szCs w:val="20"/>
                <w:lang w:val="uk-UA"/>
              </w:rPr>
              <w:t>9 000</w:t>
            </w:r>
          </w:p>
        </w:tc>
        <w:tc>
          <w:tcPr>
            <w:tcW w:w="904" w:type="pct"/>
            <w:tcBorders>
              <w:top w:val="single" w:sz="4" w:space="0" w:color="auto"/>
              <w:left w:val="nil"/>
              <w:right w:val="nil"/>
            </w:tcBorders>
            <w:shd w:val="clear" w:color="000000" w:fill="FFFFFF"/>
            <w:vAlign w:val="bottom"/>
          </w:tcPr>
          <w:p w:rsidR="008939E2" w:rsidRPr="002A6BBB" w:rsidRDefault="008939E2" w:rsidP="00223A35">
            <w:pPr>
              <w:suppressAutoHyphens/>
              <w:jc w:val="right"/>
              <w:rPr>
                <w:rFonts w:ascii="Arial" w:hAnsi="Arial" w:cs="Arial"/>
                <w:sz w:val="20"/>
                <w:szCs w:val="20"/>
                <w:lang w:val="uk-UA"/>
              </w:rPr>
            </w:pPr>
            <w:r w:rsidRPr="002A6BBB">
              <w:rPr>
                <w:rFonts w:ascii="Arial" w:hAnsi="Arial" w:cs="Arial"/>
                <w:sz w:val="20"/>
                <w:szCs w:val="20"/>
                <w:lang w:val="uk-UA"/>
              </w:rPr>
              <w:t>-</w:t>
            </w:r>
          </w:p>
        </w:tc>
      </w:tr>
      <w:tr w:rsidR="008939E2" w:rsidRPr="002A6BBB">
        <w:trPr>
          <w:trHeight w:val="255"/>
        </w:trPr>
        <w:tc>
          <w:tcPr>
            <w:tcW w:w="3192" w:type="pct"/>
            <w:tcBorders>
              <w:left w:val="nil"/>
              <w:bottom w:val="single" w:sz="4" w:space="0" w:color="auto"/>
              <w:right w:val="nil"/>
            </w:tcBorders>
            <w:shd w:val="clear" w:color="000000" w:fill="FFFFFF"/>
            <w:noWrap/>
            <w:vAlign w:val="bottom"/>
          </w:tcPr>
          <w:p w:rsidR="008939E2" w:rsidRPr="00120AB3" w:rsidRDefault="008939E2" w:rsidP="00223A35">
            <w:pPr>
              <w:widowControl/>
              <w:suppressAutoHyphens/>
              <w:rPr>
                <w:rFonts w:ascii="Arial" w:hAnsi="Arial" w:cs="Arial"/>
                <w:sz w:val="20"/>
                <w:szCs w:val="20"/>
                <w:lang w:val="uk-UA" w:eastAsia="ru-RU"/>
              </w:rPr>
            </w:pPr>
            <w:r w:rsidRPr="00120AB3">
              <w:rPr>
                <w:rFonts w:ascii="Arial" w:hAnsi="Arial" w:cs="Arial"/>
                <w:sz w:val="20"/>
                <w:szCs w:val="20"/>
                <w:lang w:val="uk-UA" w:eastAsia="ru-RU"/>
              </w:rPr>
              <w:t>Інша кредиторська заборгованість</w:t>
            </w:r>
          </w:p>
        </w:tc>
        <w:tc>
          <w:tcPr>
            <w:tcW w:w="904" w:type="pct"/>
            <w:tcBorders>
              <w:left w:val="nil"/>
              <w:bottom w:val="single" w:sz="4" w:space="0" w:color="auto"/>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uk-UA" w:eastAsia="ru-RU"/>
              </w:rPr>
            </w:pPr>
            <w:r>
              <w:rPr>
                <w:rFonts w:ascii="Arial" w:hAnsi="Arial" w:cs="Arial"/>
                <w:sz w:val="20"/>
                <w:szCs w:val="20"/>
                <w:lang w:val="uk-UA" w:eastAsia="ru-RU"/>
              </w:rPr>
              <w:t>2</w:t>
            </w:r>
          </w:p>
        </w:tc>
        <w:tc>
          <w:tcPr>
            <w:tcW w:w="904" w:type="pct"/>
            <w:tcBorders>
              <w:left w:val="nil"/>
              <w:bottom w:val="single" w:sz="4" w:space="0" w:color="auto"/>
              <w:right w:val="nil"/>
            </w:tcBorders>
            <w:shd w:val="clear" w:color="000000" w:fill="FFFFFF"/>
            <w:vAlign w:val="bottom"/>
          </w:tcPr>
          <w:p w:rsidR="008939E2" w:rsidRPr="00120AB3" w:rsidRDefault="008939E2" w:rsidP="00223A35">
            <w:pPr>
              <w:widowControl/>
              <w:suppressAutoHyphens/>
              <w:jc w:val="right"/>
              <w:rPr>
                <w:rFonts w:ascii="Arial" w:hAnsi="Arial" w:cs="Arial"/>
                <w:sz w:val="20"/>
                <w:szCs w:val="20"/>
                <w:lang w:val="ru-RU" w:eastAsia="ru-RU"/>
              </w:rPr>
            </w:pPr>
            <w:r w:rsidRPr="00120AB3">
              <w:rPr>
                <w:rFonts w:ascii="Arial" w:hAnsi="Arial" w:cs="Arial"/>
                <w:sz w:val="20"/>
                <w:szCs w:val="20"/>
                <w:lang w:val="ru-RU" w:eastAsia="ru-RU"/>
              </w:rPr>
              <w:t>1</w:t>
            </w:r>
          </w:p>
        </w:tc>
      </w:tr>
    </w:tbl>
    <w:p w:rsidR="008939E2" w:rsidRPr="00120AB3" w:rsidRDefault="008939E2" w:rsidP="000437E5">
      <w:pPr>
        <w:widowControl/>
        <w:spacing w:after="120"/>
        <w:jc w:val="both"/>
        <w:outlineLvl w:val="0"/>
        <w:rPr>
          <w:rFonts w:ascii="Arial" w:hAnsi="Arial" w:cs="Arial"/>
          <w:b/>
          <w:bCs/>
          <w:sz w:val="20"/>
          <w:szCs w:val="20"/>
          <w:lang w:val="uk-UA" w:eastAsia="ru-RU"/>
        </w:rPr>
      </w:pPr>
      <w:r w:rsidRPr="00120AB3">
        <w:rPr>
          <w:rFonts w:ascii="Arial" w:hAnsi="Arial" w:cs="Arial"/>
          <w:b/>
          <w:bCs/>
          <w:sz w:val="20"/>
          <w:szCs w:val="20"/>
          <w:lang w:val="uk-UA" w:eastAsia="ru-RU"/>
        </w:rPr>
        <w:t>Витрати ключовому персоналу</w:t>
      </w:r>
    </w:p>
    <w:p w:rsidR="008939E2" w:rsidRPr="00120AB3" w:rsidRDefault="008939E2" w:rsidP="000437E5">
      <w:pPr>
        <w:widowControl/>
        <w:spacing w:after="120"/>
        <w:jc w:val="both"/>
        <w:outlineLvl w:val="0"/>
        <w:rPr>
          <w:rFonts w:ascii="Arial" w:hAnsi="Arial" w:cs="Arial"/>
          <w:sz w:val="20"/>
          <w:szCs w:val="20"/>
          <w:lang w:val="uk-UA" w:eastAsia="ru-RU"/>
        </w:rPr>
      </w:pPr>
      <w:r w:rsidRPr="00120AB3">
        <w:rPr>
          <w:rFonts w:ascii="Arial" w:hAnsi="Arial" w:cs="Arial"/>
          <w:sz w:val="20"/>
          <w:szCs w:val="20"/>
          <w:lang w:val="uk-UA" w:eastAsia="ru-RU"/>
        </w:rPr>
        <w:t xml:space="preserve">Короткострокова винагорода ключовому керівництву Компанії за рік, що закінчився 31 грудня 2015 року становила </w:t>
      </w:r>
      <w:r w:rsidRPr="00CE7100">
        <w:rPr>
          <w:rFonts w:ascii="Arial" w:hAnsi="Arial" w:cs="Arial"/>
          <w:sz w:val="20"/>
          <w:szCs w:val="20"/>
          <w:lang w:val="uk-UA" w:eastAsia="ru-RU"/>
        </w:rPr>
        <w:t>1 933</w:t>
      </w:r>
      <w:r w:rsidRPr="00120AB3">
        <w:rPr>
          <w:rFonts w:ascii="Arial" w:hAnsi="Arial" w:cs="Arial"/>
          <w:sz w:val="20"/>
          <w:szCs w:val="20"/>
          <w:lang w:val="uk-UA" w:eastAsia="ru-RU"/>
        </w:rPr>
        <w:t xml:space="preserve"> (за рік, що закінчився 31 грудня 2014 року – 3 094 тис. грн.).</w:t>
      </w:r>
    </w:p>
    <w:p w:rsidR="008939E2" w:rsidRPr="00120AB3" w:rsidRDefault="008939E2" w:rsidP="00404EF8">
      <w:pPr>
        <w:pStyle w:val="Heading1"/>
        <w:tabs>
          <w:tab w:val="left" w:pos="284"/>
        </w:tabs>
        <w:spacing w:before="480" w:after="240"/>
        <w:ind w:left="0" w:firstLine="0"/>
        <w:rPr>
          <w:rFonts w:ascii="Arial" w:hAnsi="Arial" w:cs="Arial"/>
          <w:lang w:val="uk-UA"/>
        </w:rPr>
      </w:pPr>
      <w:r w:rsidRPr="00120AB3">
        <w:rPr>
          <w:rFonts w:ascii="Arial" w:hAnsi="Arial" w:cs="Arial"/>
          <w:lang w:val="uk-UA"/>
        </w:rPr>
        <w:t>22. УМОВНІ ТА КОНТРАКТНІ ЗОБОВ’ЯЗАННЯ</w:t>
      </w:r>
    </w:p>
    <w:p w:rsidR="008939E2" w:rsidRPr="00120AB3" w:rsidRDefault="008939E2" w:rsidP="00937499">
      <w:pPr>
        <w:pStyle w:val="BodyText"/>
        <w:spacing w:after="120"/>
        <w:ind w:left="0" w:right="6"/>
        <w:jc w:val="both"/>
        <w:rPr>
          <w:rFonts w:ascii="Arial" w:hAnsi="Arial" w:cs="Arial"/>
          <w:spacing w:val="-1"/>
          <w:lang w:val="ru-RU"/>
        </w:rPr>
      </w:pPr>
      <w:bookmarkStart w:id="10" w:name="_Toc384654491"/>
      <w:r w:rsidRPr="00120AB3">
        <w:rPr>
          <w:rFonts w:ascii="Arial" w:hAnsi="Arial" w:cs="Arial"/>
          <w:spacing w:val="-1"/>
          <w:lang w:val="uk-UA"/>
        </w:rPr>
        <w:t>Зобов’язання по операційній оренді – Компанія виступає в якості орендатора:</w:t>
      </w:r>
      <w:bookmarkEnd w:id="10"/>
    </w:p>
    <w:tbl>
      <w:tblPr>
        <w:tblW w:w="5033" w:type="pct"/>
        <w:tblInd w:w="2" w:type="dxa"/>
        <w:tblLook w:val="00A0"/>
      </w:tblPr>
      <w:tblGrid>
        <w:gridCol w:w="6336"/>
        <w:gridCol w:w="1794"/>
        <w:gridCol w:w="1792"/>
      </w:tblGrid>
      <w:tr w:rsidR="008939E2" w:rsidRPr="002A6BBB">
        <w:trPr>
          <w:trHeight w:val="255"/>
        </w:trPr>
        <w:tc>
          <w:tcPr>
            <w:tcW w:w="3193" w:type="pct"/>
            <w:tcBorders>
              <w:top w:val="nil"/>
              <w:left w:val="nil"/>
              <w:bottom w:val="single" w:sz="4" w:space="0" w:color="auto"/>
              <w:right w:val="nil"/>
            </w:tcBorders>
            <w:shd w:val="clear" w:color="000000" w:fill="FFFFFF"/>
            <w:vAlign w:val="bottom"/>
          </w:tcPr>
          <w:p w:rsidR="008939E2" w:rsidRPr="00120AB3" w:rsidRDefault="008939E2" w:rsidP="008D2924">
            <w:pPr>
              <w:pStyle w:val="BodyText"/>
              <w:tabs>
                <w:tab w:val="left" w:pos="459"/>
              </w:tabs>
              <w:spacing w:before="0"/>
              <w:ind w:left="0" w:right="113"/>
              <w:rPr>
                <w:rFonts w:ascii="Arial" w:hAnsi="Arial" w:cs="Arial"/>
                <w:b/>
                <w:bCs/>
                <w:lang w:val="uk-UA" w:eastAsia="ru-RU"/>
              </w:rPr>
            </w:pPr>
            <w:r w:rsidRPr="00120AB3">
              <w:rPr>
                <w:rFonts w:ascii="Arial" w:hAnsi="Arial" w:cs="Arial"/>
                <w:b/>
                <w:bCs/>
                <w:lang w:val="uk-UA" w:eastAsia="ru-RU"/>
              </w:rPr>
              <w:t xml:space="preserve"> </w:t>
            </w:r>
          </w:p>
        </w:tc>
        <w:tc>
          <w:tcPr>
            <w:tcW w:w="904" w:type="pct"/>
            <w:tcBorders>
              <w:top w:val="nil"/>
              <w:left w:val="nil"/>
              <w:bottom w:val="single" w:sz="4" w:space="0" w:color="auto"/>
              <w:right w:val="nil"/>
            </w:tcBorders>
            <w:shd w:val="clear" w:color="000000" w:fill="FFFFFF"/>
            <w:vAlign w:val="bottom"/>
          </w:tcPr>
          <w:p w:rsidR="008939E2" w:rsidRPr="00120AB3" w:rsidRDefault="008939E2" w:rsidP="00223A35">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За рік, що    закінчився 31.12.15</w:t>
            </w:r>
          </w:p>
        </w:tc>
        <w:tc>
          <w:tcPr>
            <w:tcW w:w="904" w:type="pct"/>
            <w:tcBorders>
              <w:top w:val="nil"/>
              <w:left w:val="nil"/>
              <w:bottom w:val="single" w:sz="4" w:space="0" w:color="auto"/>
              <w:right w:val="nil"/>
            </w:tcBorders>
            <w:shd w:val="clear" w:color="000000" w:fill="FFFFFF"/>
            <w:vAlign w:val="bottom"/>
          </w:tcPr>
          <w:p w:rsidR="008939E2" w:rsidRPr="00120AB3" w:rsidRDefault="008939E2" w:rsidP="00223A35">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За рік, що    закінчився 31.12.14</w:t>
            </w:r>
          </w:p>
        </w:tc>
      </w:tr>
      <w:tr w:rsidR="008939E2" w:rsidRPr="002A6BBB">
        <w:trPr>
          <w:trHeight w:val="255"/>
        </w:trPr>
        <w:tc>
          <w:tcPr>
            <w:tcW w:w="3193" w:type="pct"/>
            <w:tcBorders>
              <w:top w:val="single" w:sz="4" w:space="0" w:color="auto"/>
              <w:left w:val="nil"/>
              <w:right w:val="nil"/>
            </w:tcBorders>
            <w:shd w:val="clear" w:color="000000" w:fill="FFFFFF"/>
            <w:noWrap/>
            <w:vAlign w:val="bottom"/>
          </w:tcPr>
          <w:p w:rsidR="008939E2" w:rsidRPr="00120AB3" w:rsidRDefault="008939E2" w:rsidP="008D2924">
            <w:pPr>
              <w:widowControl/>
              <w:rPr>
                <w:rFonts w:ascii="Arial" w:hAnsi="Arial" w:cs="Arial"/>
                <w:sz w:val="20"/>
                <w:szCs w:val="20"/>
                <w:lang w:val="uk-UA" w:eastAsia="ru-RU"/>
              </w:rPr>
            </w:pPr>
            <w:r w:rsidRPr="00120AB3">
              <w:rPr>
                <w:rFonts w:ascii="Arial" w:hAnsi="Arial" w:cs="Arial"/>
                <w:sz w:val="20"/>
                <w:szCs w:val="20"/>
                <w:lang w:val="uk-UA" w:eastAsia="ru-RU"/>
              </w:rPr>
              <w:t>Протягом одного року</w:t>
            </w:r>
          </w:p>
        </w:tc>
        <w:tc>
          <w:tcPr>
            <w:tcW w:w="904" w:type="pct"/>
            <w:tcBorders>
              <w:top w:val="single" w:sz="4" w:space="0" w:color="auto"/>
              <w:left w:val="nil"/>
              <w:right w:val="nil"/>
            </w:tcBorders>
            <w:shd w:val="clear" w:color="000000" w:fill="FFFFFF"/>
            <w:vAlign w:val="bottom"/>
          </w:tcPr>
          <w:p w:rsidR="008939E2" w:rsidRPr="00120AB3" w:rsidRDefault="008939E2" w:rsidP="003C7BED">
            <w:pPr>
              <w:widowControl/>
              <w:jc w:val="right"/>
              <w:rPr>
                <w:rFonts w:ascii="Arial" w:hAnsi="Arial" w:cs="Arial"/>
                <w:sz w:val="20"/>
                <w:szCs w:val="20"/>
                <w:lang w:val="uk-UA" w:eastAsia="ru-RU"/>
              </w:rPr>
            </w:pPr>
            <w:r>
              <w:rPr>
                <w:rFonts w:ascii="Arial" w:hAnsi="Arial" w:cs="Arial"/>
                <w:sz w:val="20"/>
                <w:szCs w:val="20"/>
                <w:lang w:val="uk-UA" w:eastAsia="ru-RU"/>
              </w:rPr>
              <w:t>783</w:t>
            </w:r>
          </w:p>
        </w:tc>
        <w:tc>
          <w:tcPr>
            <w:tcW w:w="904" w:type="pct"/>
            <w:tcBorders>
              <w:top w:val="single" w:sz="4" w:space="0" w:color="auto"/>
              <w:left w:val="nil"/>
              <w:right w:val="nil"/>
            </w:tcBorders>
            <w:shd w:val="clear" w:color="000000" w:fill="FFFFFF"/>
            <w:vAlign w:val="bottom"/>
          </w:tcPr>
          <w:p w:rsidR="008939E2" w:rsidRPr="00120AB3" w:rsidRDefault="008939E2" w:rsidP="003C7BED">
            <w:pPr>
              <w:widowControl/>
              <w:jc w:val="right"/>
              <w:rPr>
                <w:rFonts w:ascii="Arial" w:hAnsi="Arial" w:cs="Arial"/>
                <w:sz w:val="20"/>
                <w:szCs w:val="20"/>
                <w:lang w:val="ru-RU" w:eastAsia="ru-RU"/>
              </w:rPr>
            </w:pPr>
            <w:r w:rsidRPr="00120AB3">
              <w:rPr>
                <w:rFonts w:ascii="Arial" w:hAnsi="Arial" w:cs="Arial"/>
                <w:sz w:val="20"/>
                <w:szCs w:val="20"/>
                <w:lang w:val="ru-RU" w:eastAsia="ru-RU"/>
              </w:rPr>
              <w:t>178</w:t>
            </w:r>
          </w:p>
        </w:tc>
      </w:tr>
      <w:tr w:rsidR="008939E2" w:rsidRPr="002A6BBB">
        <w:trPr>
          <w:trHeight w:val="255"/>
        </w:trPr>
        <w:tc>
          <w:tcPr>
            <w:tcW w:w="3193" w:type="pct"/>
            <w:tcBorders>
              <w:left w:val="nil"/>
              <w:right w:val="nil"/>
            </w:tcBorders>
            <w:shd w:val="clear" w:color="000000" w:fill="FFFFFF"/>
            <w:noWrap/>
            <w:vAlign w:val="bottom"/>
          </w:tcPr>
          <w:p w:rsidR="008939E2" w:rsidRPr="00120AB3" w:rsidRDefault="008939E2" w:rsidP="008D2924">
            <w:pPr>
              <w:widowControl/>
              <w:rPr>
                <w:rFonts w:ascii="Arial" w:hAnsi="Arial" w:cs="Arial"/>
                <w:sz w:val="20"/>
                <w:szCs w:val="20"/>
                <w:lang w:val="uk-UA" w:eastAsia="ru-RU"/>
              </w:rPr>
            </w:pPr>
            <w:r w:rsidRPr="00120AB3">
              <w:rPr>
                <w:rFonts w:ascii="Arial" w:hAnsi="Arial" w:cs="Arial"/>
                <w:sz w:val="20"/>
                <w:szCs w:val="20"/>
                <w:lang w:val="uk-UA" w:eastAsia="ru-RU"/>
              </w:rPr>
              <w:t>Понад один рік, але не більше п’яти років</w:t>
            </w:r>
          </w:p>
        </w:tc>
        <w:tc>
          <w:tcPr>
            <w:tcW w:w="904" w:type="pct"/>
            <w:tcBorders>
              <w:left w:val="nil"/>
              <w:right w:val="nil"/>
            </w:tcBorders>
            <w:shd w:val="clear" w:color="000000" w:fill="FFFFFF"/>
            <w:vAlign w:val="bottom"/>
          </w:tcPr>
          <w:p w:rsidR="008939E2" w:rsidRPr="00120AB3" w:rsidRDefault="008939E2" w:rsidP="003C7BED">
            <w:pPr>
              <w:widowControl/>
              <w:jc w:val="right"/>
              <w:rPr>
                <w:rFonts w:ascii="Arial" w:hAnsi="Arial" w:cs="Arial"/>
                <w:sz w:val="20"/>
                <w:szCs w:val="20"/>
                <w:lang w:val="uk-UA" w:eastAsia="ru-RU"/>
              </w:rPr>
            </w:pPr>
            <w:r>
              <w:rPr>
                <w:rFonts w:ascii="Arial" w:hAnsi="Arial" w:cs="Arial"/>
                <w:sz w:val="20"/>
                <w:szCs w:val="20"/>
                <w:lang w:val="uk-UA" w:eastAsia="ru-RU"/>
              </w:rPr>
              <w:t>118</w:t>
            </w:r>
          </w:p>
        </w:tc>
        <w:tc>
          <w:tcPr>
            <w:tcW w:w="904" w:type="pct"/>
            <w:tcBorders>
              <w:left w:val="nil"/>
              <w:right w:val="nil"/>
            </w:tcBorders>
            <w:shd w:val="clear" w:color="000000" w:fill="FFFFFF"/>
            <w:vAlign w:val="bottom"/>
          </w:tcPr>
          <w:p w:rsidR="008939E2" w:rsidRPr="00120AB3" w:rsidRDefault="008939E2" w:rsidP="003C7BED">
            <w:pPr>
              <w:widowControl/>
              <w:jc w:val="right"/>
              <w:rPr>
                <w:rFonts w:ascii="Arial" w:hAnsi="Arial" w:cs="Arial"/>
                <w:sz w:val="20"/>
                <w:szCs w:val="20"/>
                <w:lang w:val="ru-RU" w:eastAsia="ru-RU"/>
              </w:rPr>
            </w:pPr>
            <w:r w:rsidRPr="00120AB3">
              <w:rPr>
                <w:rFonts w:ascii="Arial" w:hAnsi="Arial" w:cs="Arial"/>
                <w:sz w:val="20"/>
                <w:szCs w:val="20"/>
                <w:lang w:val="ru-RU" w:eastAsia="ru-RU"/>
              </w:rPr>
              <w:t>302</w:t>
            </w:r>
          </w:p>
        </w:tc>
      </w:tr>
      <w:tr w:rsidR="008939E2" w:rsidRPr="002A6BBB">
        <w:trPr>
          <w:trHeight w:val="255"/>
        </w:trPr>
        <w:tc>
          <w:tcPr>
            <w:tcW w:w="3193" w:type="pct"/>
            <w:tcBorders>
              <w:left w:val="nil"/>
              <w:bottom w:val="single" w:sz="4" w:space="0" w:color="auto"/>
              <w:right w:val="nil"/>
            </w:tcBorders>
            <w:shd w:val="clear" w:color="000000" w:fill="FFFFFF"/>
            <w:noWrap/>
            <w:vAlign w:val="bottom"/>
          </w:tcPr>
          <w:p w:rsidR="008939E2" w:rsidRPr="00120AB3" w:rsidRDefault="008939E2" w:rsidP="008D2924">
            <w:pPr>
              <w:widowControl/>
              <w:rPr>
                <w:rFonts w:ascii="Arial" w:hAnsi="Arial" w:cs="Arial"/>
                <w:sz w:val="20"/>
                <w:szCs w:val="20"/>
                <w:lang w:val="uk-UA" w:eastAsia="ru-RU"/>
              </w:rPr>
            </w:pPr>
            <w:r w:rsidRPr="00120AB3">
              <w:rPr>
                <w:rFonts w:ascii="Arial" w:hAnsi="Arial" w:cs="Arial"/>
                <w:sz w:val="20"/>
                <w:szCs w:val="20"/>
                <w:lang w:val="uk-UA" w:eastAsia="ru-RU"/>
              </w:rPr>
              <w:t>Більше п’яти років</w:t>
            </w:r>
          </w:p>
        </w:tc>
        <w:tc>
          <w:tcPr>
            <w:tcW w:w="904" w:type="pct"/>
            <w:tcBorders>
              <w:left w:val="nil"/>
              <w:bottom w:val="single" w:sz="4" w:space="0" w:color="auto"/>
              <w:right w:val="nil"/>
            </w:tcBorders>
            <w:shd w:val="clear" w:color="000000" w:fill="FFFFFF"/>
            <w:vAlign w:val="bottom"/>
          </w:tcPr>
          <w:p w:rsidR="008939E2" w:rsidRPr="00120AB3" w:rsidRDefault="008939E2" w:rsidP="003C7BED">
            <w:pPr>
              <w:widowControl/>
              <w:jc w:val="right"/>
              <w:rPr>
                <w:rFonts w:ascii="Arial" w:hAnsi="Arial" w:cs="Arial"/>
                <w:sz w:val="20"/>
                <w:szCs w:val="20"/>
                <w:lang w:val="uk-UA" w:eastAsia="ru-RU"/>
              </w:rPr>
            </w:pPr>
            <w:r>
              <w:rPr>
                <w:rFonts w:ascii="Arial" w:hAnsi="Arial" w:cs="Arial"/>
                <w:sz w:val="20"/>
                <w:szCs w:val="20"/>
                <w:lang w:val="uk-UA" w:eastAsia="ru-RU"/>
              </w:rPr>
              <w:t>-</w:t>
            </w:r>
            <w:r w:rsidRPr="00120AB3">
              <w:rPr>
                <w:rFonts w:ascii="Arial" w:hAnsi="Arial" w:cs="Arial"/>
                <w:sz w:val="20"/>
                <w:szCs w:val="20"/>
                <w:lang w:val="uk-UA" w:eastAsia="ru-RU"/>
              </w:rPr>
              <w:t xml:space="preserve"> </w:t>
            </w:r>
          </w:p>
        </w:tc>
        <w:tc>
          <w:tcPr>
            <w:tcW w:w="904" w:type="pct"/>
            <w:tcBorders>
              <w:left w:val="nil"/>
              <w:bottom w:val="single" w:sz="4" w:space="0" w:color="auto"/>
              <w:right w:val="nil"/>
            </w:tcBorders>
            <w:shd w:val="clear" w:color="000000" w:fill="FFFFFF"/>
            <w:vAlign w:val="bottom"/>
          </w:tcPr>
          <w:p w:rsidR="008939E2" w:rsidRPr="00120AB3" w:rsidRDefault="008939E2" w:rsidP="003C7BED">
            <w:pPr>
              <w:widowControl/>
              <w:jc w:val="right"/>
              <w:rPr>
                <w:rFonts w:ascii="Arial" w:hAnsi="Arial" w:cs="Arial"/>
                <w:sz w:val="20"/>
                <w:szCs w:val="20"/>
                <w:lang w:val="ru-RU" w:eastAsia="ru-RU"/>
              </w:rPr>
            </w:pPr>
            <w:r w:rsidRPr="00120AB3">
              <w:rPr>
                <w:rFonts w:ascii="Arial" w:hAnsi="Arial" w:cs="Arial"/>
                <w:sz w:val="20"/>
                <w:szCs w:val="20"/>
                <w:lang w:val="ru-RU" w:eastAsia="ru-RU"/>
              </w:rPr>
              <w:t>-</w:t>
            </w:r>
          </w:p>
        </w:tc>
      </w:tr>
      <w:tr w:rsidR="008939E2" w:rsidRPr="002A6BBB">
        <w:trPr>
          <w:trHeight w:val="255"/>
        </w:trPr>
        <w:tc>
          <w:tcPr>
            <w:tcW w:w="3193" w:type="pct"/>
            <w:tcBorders>
              <w:top w:val="single" w:sz="4" w:space="0" w:color="auto"/>
              <w:left w:val="nil"/>
              <w:right w:val="nil"/>
            </w:tcBorders>
            <w:shd w:val="clear" w:color="000000" w:fill="FFFFFF"/>
            <w:vAlign w:val="bottom"/>
          </w:tcPr>
          <w:p w:rsidR="008939E2" w:rsidRPr="00120AB3" w:rsidRDefault="008939E2" w:rsidP="008D2924">
            <w:pPr>
              <w:widowControl/>
              <w:rPr>
                <w:rFonts w:ascii="Arial" w:hAnsi="Arial" w:cs="Arial"/>
                <w:b/>
                <w:bCs/>
                <w:sz w:val="20"/>
                <w:szCs w:val="20"/>
                <w:lang w:val="uk-UA" w:eastAsia="ru-RU"/>
              </w:rPr>
            </w:pPr>
            <w:r w:rsidRPr="00120AB3">
              <w:rPr>
                <w:rFonts w:ascii="Arial" w:hAnsi="Arial" w:cs="Arial"/>
                <w:b/>
                <w:bCs/>
                <w:sz w:val="20"/>
                <w:szCs w:val="20"/>
                <w:lang w:val="uk-UA" w:eastAsia="ru-RU"/>
              </w:rPr>
              <w:t>Разом:</w:t>
            </w:r>
          </w:p>
        </w:tc>
        <w:tc>
          <w:tcPr>
            <w:tcW w:w="904" w:type="pct"/>
            <w:tcBorders>
              <w:top w:val="single" w:sz="4" w:space="0" w:color="auto"/>
              <w:left w:val="nil"/>
              <w:right w:val="nil"/>
            </w:tcBorders>
            <w:shd w:val="clear" w:color="000000" w:fill="FFFFFF"/>
            <w:noWrap/>
            <w:vAlign w:val="bottom"/>
          </w:tcPr>
          <w:p w:rsidR="008939E2" w:rsidRPr="00120AB3" w:rsidRDefault="008939E2" w:rsidP="003C7BED">
            <w:pPr>
              <w:widowControl/>
              <w:jc w:val="right"/>
              <w:rPr>
                <w:rFonts w:ascii="Arial" w:hAnsi="Arial" w:cs="Arial"/>
                <w:b/>
                <w:bCs/>
                <w:sz w:val="20"/>
                <w:szCs w:val="20"/>
                <w:lang w:val="uk-UA" w:eastAsia="ru-RU"/>
              </w:rPr>
            </w:pPr>
            <w:r>
              <w:rPr>
                <w:rFonts w:ascii="Arial" w:hAnsi="Arial" w:cs="Arial"/>
                <w:b/>
                <w:bCs/>
                <w:sz w:val="20"/>
                <w:szCs w:val="20"/>
                <w:lang w:val="uk-UA" w:eastAsia="ru-RU"/>
              </w:rPr>
              <w:t>901</w:t>
            </w:r>
            <w:r w:rsidRPr="00120AB3">
              <w:rPr>
                <w:rFonts w:ascii="Arial" w:hAnsi="Arial" w:cs="Arial"/>
                <w:b/>
                <w:bCs/>
                <w:sz w:val="20"/>
                <w:szCs w:val="20"/>
                <w:lang w:val="uk-UA" w:eastAsia="ru-RU"/>
              </w:rPr>
              <w:t xml:space="preserve"> </w:t>
            </w:r>
          </w:p>
        </w:tc>
        <w:tc>
          <w:tcPr>
            <w:tcW w:w="904" w:type="pct"/>
            <w:tcBorders>
              <w:top w:val="single" w:sz="4" w:space="0" w:color="auto"/>
              <w:left w:val="nil"/>
              <w:right w:val="nil"/>
            </w:tcBorders>
            <w:shd w:val="clear" w:color="000000" w:fill="FFFFFF"/>
            <w:noWrap/>
            <w:vAlign w:val="bottom"/>
          </w:tcPr>
          <w:p w:rsidR="008939E2" w:rsidRPr="00120AB3" w:rsidRDefault="008939E2" w:rsidP="003C7BED">
            <w:pPr>
              <w:widowControl/>
              <w:jc w:val="right"/>
              <w:rPr>
                <w:rFonts w:ascii="Arial" w:hAnsi="Arial" w:cs="Arial"/>
                <w:b/>
                <w:bCs/>
                <w:sz w:val="20"/>
                <w:szCs w:val="20"/>
                <w:lang w:val="uk-UA" w:eastAsia="ru-RU"/>
              </w:rPr>
            </w:pPr>
            <w:r w:rsidRPr="00120AB3">
              <w:rPr>
                <w:rFonts w:ascii="Arial" w:hAnsi="Arial" w:cs="Arial"/>
                <w:b/>
                <w:bCs/>
                <w:sz w:val="20"/>
                <w:szCs w:val="20"/>
                <w:lang w:val="uk-UA" w:eastAsia="ru-RU"/>
              </w:rPr>
              <w:t>480</w:t>
            </w:r>
          </w:p>
        </w:tc>
      </w:tr>
    </w:tbl>
    <w:p w:rsidR="008939E2" w:rsidRPr="00120AB3" w:rsidRDefault="008939E2" w:rsidP="00223A35">
      <w:pPr>
        <w:pStyle w:val="BodyText"/>
        <w:spacing w:before="240" w:after="240"/>
        <w:ind w:left="0" w:right="6"/>
        <w:jc w:val="both"/>
        <w:rPr>
          <w:rFonts w:ascii="Arial" w:hAnsi="Arial" w:cs="Arial"/>
          <w:spacing w:val="-1"/>
          <w:lang w:val="uk-UA"/>
        </w:rPr>
      </w:pPr>
      <w:r w:rsidRPr="00120AB3">
        <w:rPr>
          <w:rFonts w:ascii="Arial" w:hAnsi="Arial" w:cs="Arial"/>
          <w:spacing w:val="-1"/>
          <w:lang w:val="uk-UA"/>
        </w:rPr>
        <w:t>Зобов’язання по операційній оренді – Компанія виступає в якості орендодавця:</w:t>
      </w:r>
    </w:p>
    <w:tbl>
      <w:tblPr>
        <w:tblW w:w="5033" w:type="pct"/>
        <w:tblInd w:w="2" w:type="dxa"/>
        <w:tblLook w:val="00A0"/>
      </w:tblPr>
      <w:tblGrid>
        <w:gridCol w:w="6336"/>
        <w:gridCol w:w="1794"/>
        <w:gridCol w:w="1792"/>
      </w:tblGrid>
      <w:tr w:rsidR="008939E2" w:rsidRPr="002A6BBB">
        <w:trPr>
          <w:trHeight w:val="255"/>
        </w:trPr>
        <w:tc>
          <w:tcPr>
            <w:tcW w:w="3193" w:type="pct"/>
            <w:tcBorders>
              <w:top w:val="nil"/>
              <w:left w:val="nil"/>
              <w:bottom w:val="single" w:sz="4" w:space="0" w:color="auto"/>
              <w:right w:val="nil"/>
            </w:tcBorders>
            <w:shd w:val="clear" w:color="000000" w:fill="FFFFFF"/>
            <w:vAlign w:val="bottom"/>
          </w:tcPr>
          <w:p w:rsidR="008939E2" w:rsidRPr="00120AB3" w:rsidRDefault="008939E2" w:rsidP="00223A35">
            <w:pPr>
              <w:pStyle w:val="BodyText"/>
              <w:tabs>
                <w:tab w:val="left" w:pos="459"/>
              </w:tabs>
              <w:spacing w:before="0"/>
              <w:ind w:left="0" w:right="113"/>
              <w:rPr>
                <w:rFonts w:ascii="Arial" w:hAnsi="Arial" w:cs="Arial"/>
                <w:b/>
                <w:bCs/>
                <w:lang w:val="uk-UA" w:eastAsia="ru-RU"/>
              </w:rPr>
            </w:pPr>
          </w:p>
        </w:tc>
        <w:tc>
          <w:tcPr>
            <w:tcW w:w="904" w:type="pct"/>
            <w:tcBorders>
              <w:top w:val="nil"/>
              <w:left w:val="nil"/>
              <w:bottom w:val="single" w:sz="4" w:space="0" w:color="auto"/>
              <w:right w:val="nil"/>
            </w:tcBorders>
            <w:shd w:val="clear" w:color="000000" w:fill="FFFFFF"/>
            <w:vAlign w:val="bottom"/>
          </w:tcPr>
          <w:p w:rsidR="008939E2" w:rsidRPr="00120AB3" w:rsidRDefault="008939E2" w:rsidP="00223A35">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За рік, що    закінчився 31.12.15</w:t>
            </w:r>
          </w:p>
        </w:tc>
        <w:tc>
          <w:tcPr>
            <w:tcW w:w="904" w:type="pct"/>
            <w:tcBorders>
              <w:top w:val="nil"/>
              <w:left w:val="nil"/>
              <w:bottom w:val="single" w:sz="4" w:space="0" w:color="auto"/>
              <w:right w:val="nil"/>
            </w:tcBorders>
            <w:shd w:val="clear" w:color="000000" w:fill="FFFFFF"/>
            <w:vAlign w:val="bottom"/>
          </w:tcPr>
          <w:p w:rsidR="008939E2" w:rsidRPr="00120AB3" w:rsidRDefault="008939E2" w:rsidP="00223A35">
            <w:pPr>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За рік, що    закінчився 31.12.14</w:t>
            </w:r>
          </w:p>
        </w:tc>
      </w:tr>
      <w:tr w:rsidR="008939E2" w:rsidRPr="002A6BBB">
        <w:trPr>
          <w:trHeight w:val="255"/>
        </w:trPr>
        <w:tc>
          <w:tcPr>
            <w:tcW w:w="3193" w:type="pct"/>
            <w:tcBorders>
              <w:top w:val="single" w:sz="4" w:space="0" w:color="auto"/>
              <w:left w:val="nil"/>
              <w:right w:val="nil"/>
            </w:tcBorders>
            <w:shd w:val="clear" w:color="000000" w:fill="FFFFFF"/>
            <w:noWrap/>
            <w:vAlign w:val="bottom"/>
          </w:tcPr>
          <w:p w:rsidR="008939E2" w:rsidRPr="00120AB3" w:rsidRDefault="008939E2" w:rsidP="00223A35">
            <w:pPr>
              <w:widowControl/>
              <w:rPr>
                <w:rFonts w:ascii="Arial" w:hAnsi="Arial" w:cs="Arial"/>
                <w:sz w:val="20"/>
                <w:szCs w:val="20"/>
                <w:lang w:val="uk-UA" w:eastAsia="ru-RU"/>
              </w:rPr>
            </w:pPr>
            <w:r w:rsidRPr="00120AB3">
              <w:rPr>
                <w:rFonts w:ascii="Arial" w:hAnsi="Arial" w:cs="Arial"/>
                <w:sz w:val="20"/>
                <w:szCs w:val="20"/>
                <w:lang w:val="uk-UA" w:eastAsia="ru-RU"/>
              </w:rPr>
              <w:t>Протягом одного року</w:t>
            </w:r>
          </w:p>
        </w:tc>
        <w:tc>
          <w:tcPr>
            <w:tcW w:w="904" w:type="pct"/>
            <w:tcBorders>
              <w:top w:val="single" w:sz="4" w:space="0" w:color="auto"/>
              <w:left w:val="nil"/>
              <w:right w:val="nil"/>
            </w:tcBorders>
            <w:shd w:val="clear" w:color="000000" w:fill="FFFFFF"/>
            <w:vAlign w:val="bottom"/>
          </w:tcPr>
          <w:p w:rsidR="008939E2" w:rsidRPr="00120AB3" w:rsidRDefault="008939E2" w:rsidP="00223A35">
            <w:pPr>
              <w:widowControl/>
              <w:jc w:val="right"/>
              <w:rPr>
                <w:rFonts w:ascii="Arial" w:hAnsi="Arial" w:cs="Arial"/>
                <w:sz w:val="20"/>
                <w:szCs w:val="20"/>
                <w:lang w:val="uk-UA" w:eastAsia="ru-RU"/>
              </w:rPr>
            </w:pPr>
            <w:r>
              <w:rPr>
                <w:rFonts w:ascii="Arial" w:hAnsi="Arial" w:cs="Arial"/>
                <w:sz w:val="20"/>
                <w:szCs w:val="20"/>
                <w:lang w:val="uk-UA" w:eastAsia="ru-RU"/>
              </w:rPr>
              <w:t>553</w:t>
            </w:r>
          </w:p>
        </w:tc>
        <w:tc>
          <w:tcPr>
            <w:tcW w:w="904" w:type="pct"/>
            <w:tcBorders>
              <w:top w:val="single" w:sz="4" w:space="0" w:color="auto"/>
              <w:left w:val="nil"/>
              <w:right w:val="nil"/>
            </w:tcBorders>
            <w:shd w:val="clear" w:color="000000" w:fill="FFFFFF"/>
            <w:vAlign w:val="bottom"/>
          </w:tcPr>
          <w:p w:rsidR="008939E2" w:rsidRPr="00120AB3" w:rsidRDefault="008939E2" w:rsidP="00223A35">
            <w:pPr>
              <w:widowControl/>
              <w:jc w:val="right"/>
              <w:rPr>
                <w:rFonts w:ascii="Arial" w:hAnsi="Arial" w:cs="Arial"/>
                <w:sz w:val="20"/>
                <w:szCs w:val="20"/>
                <w:lang w:val="ru-RU" w:eastAsia="ru-RU"/>
              </w:rPr>
            </w:pPr>
            <w:r w:rsidRPr="00120AB3">
              <w:rPr>
                <w:rFonts w:ascii="Arial" w:hAnsi="Arial" w:cs="Arial"/>
                <w:sz w:val="20"/>
                <w:szCs w:val="20"/>
                <w:lang w:val="ru-RU" w:eastAsia="ru-RU"/>
              </w:rPr>
              <w:t>541</w:t>
            </w:r>
          </w:p>
        </w:tc>
      </w:tr>
      <w:tr w:rsidR="008939E2" w:rsidRPr="002A6BBB">
        <w:trPr>
          <w:trHeight w:val="255"/>
        </w:trPr>
        <w:tc>
          <w:tcPr>
            <w:tcW w:w="3193" w:type="pct"/>
            <w:tcBorders>
              <w:left w:val="nil"/>
              <w:right w:val="nil"/>
            </w:tcBorders>
            <w:shd w:val="clear" w:color="000000" w:fill="FFFFFF"/>
            <w:noWrap/>
            <w:vAlign w:val="bottom"/>
          </w:tcPr>
          <w:p w:rsidR="008939E2" w:rsidRPr="00120AB3" w:rsidRDefault="008939E2" w:rsidP="00223A35">
            <w:pPr>
              <w:widowControl/>
              <w:rPr>
                <w:rFonts w:ascii="Arial" w:hAnsi="Arial" w:cs="Arial"/>
                <w:sz w:val="20"/>
                <w:szCs w:val="20"/>
                <w:lang w:val="uk-UA" w:eastAsia="ru-RU"/>
              </w:rPr>
            </w:pPr>
            <w:r w:rsidRPr="00120AB3">
              <w:rPr>
                <w:rFonts w:ascii="Arial" w:hAnsi="Arial" w:cs="Arial"/>
                <w:sz w:val="20"/>
                <w:szCs w:val="20"/>
                <w:lang w:val="uk-UA" w:eastAsia="ru-RU"/>
              </w:rPr>
              <w:t>Понад один рік, але не більше п’яти років</w:t>
            </w:r>
          </w:p>
        </w:tc>
        <w:tc>
          <w:tcPr>
            <w:tcW w:w="904" w:type="pct"/>
            <w:tcBorders>
              <w:left w:val="nil"/>
              <w:right w:val="nil"/>
            </w:tcBorders>
            <w:shd w:val="clear" w:color="000000" w:fill="FFFFFF"/>
            <w:vAlign w:val="bottom"/>
          </w:tcPr>
          <w:p w:rsidR="008939E2" w:rsidRPr="00120AB3" w:rsidRDefault="008939E2" w:rsidP="00223A35">
            <w:pPr>
              <w:widowControl/>
              <w:jc w:val="right"/>
              <w:rPr>
                <w:rFonts w:ascii="Arial" w:hAnsi="Arial" w:cs="Arial"/>
                <w:sz w:val="20"/>
                <w:szCs w:val="20"/>
                <w:lang w:val="uk-UA" w:eastAsia="ru-RU"/>
              </w:rPr>
            </w:pPr>
            <w:r>
              <w:rPr>
                <w:rFonts w:ascii="Arial" w:hAnsi="Arial" w:cs="Arial"/>
                <w:sz w:val="20"/>
                <w:szCs w:val="20"/>
                <w:lang w:val="uk-UA" w:eastAsia="ru-RU"/>
              </w:rPr>
              <w:t>724</w:t>
            </w:r>
          </w:p>
        </w:tc>
        <w:tc>
          <w:tcPr>
            <w:tcW w:w="904" w:type="pct"/>
            <w:tcBorders>
              <w:left w:val="nil"/>
              <w:right w:val="nil"/>
            </w:tcBorders>
            <w:shd w:val="clear" w:color="000000" w:fill="FFFFFF"/>
            <w:vAlign w:val="bottom"/>
          </w:tcPr>
          <w:p w:rsidR="008939E2" w:rsidRPr="00120AB3" w:rsidRDefault="008939E2" w:rsidP="00223A35">
            <w:pPr>
              <w:widowControl/>
              <w:jc w:val="right"/>
              <w:rPr>
                <w:rFonts w:ascii="Arial" w:hAnsi="Arial" w:cs="Arial"/>
                <w:sz w:val="20"/>
                <w:szCs w:val="20"/>
                <w:lang w:val="ru-RU" w:eastAsia="ru-RU"/>
              </w:rPr>
            </w:pPr>
            <w:r w:rsidRPr="00120AB3">
              <w:rPr>
                <w:rFonts w:ascii="Arial" w:hAnsi="Arial" w:cs="Arial"/>
                <w:sz w:val="20"/>
                <w:szCs w:val="20"/>
                <w:lang w:val="ru-RU" w:eastAsia="ru-RU"/>
              </w:rPr>
              <w:t>61</w:t>
            </w:r>
          </w:p>
        </w:tc>
      </w:tr>
      <w:tr w:rsidR="008939E2" w:rsidRPr="002A6BBB">
        <w:trPr>
          <w:trHeight w:val="255"/>
        </w:trPr>
        <w:tc>
          <w:tcPr>
            <w:tcW w:w="3193" w:type="pct"/>
            <w:tcBorders>
              <w:left w:val="nil"/>
              <w:bottom w:val="single" w:sz="4" w:space="0" w:color="auto"/>
              <w:right w:val="nil"/>
            </w:tcBorders>
            <w:shd w:val="clear" w:color="000000" w:fill="FFFFFF"/>
            <w:noWrap/>
            <w:vAlign w:val="bottom"/>
          </w:tcPr>
          <w:p w:rsidR="008939E2" w:rsidRPr="00120AB3" w:rsidRDefault="008939E2" w:rsidP="00223A35">
            <w:pPr>
              <w:widowControl/>
              <w:rPr>
                <w:rFonts w:ascii="Arial" w:hAnsi="Arial" w:cs="Arial"/>
                <w:sz w:val="20"/>
                <w:szCs w:val="20"/>
                <w:lang w:val="uk-UA" w:eastAsia="ru-RU"/>
              </w:rPr>
            </w:pPr>
            <w:r w:rsidRPr="00120AB3">
              <w:rPr>
                <w:rFonts w:ascii="Arial" w:hAnsi="Arial" w:cs="Arial"/>
                <w:sz w:val="20"/>
                <w:szCs w:val="20"/>
                <w:lang w:val="uk-UA" w:eastAsia="ru-RU"/>
              </w:rPr>
              <w:t>Більше п’яти років</w:t>
            </w:r>
          </w:p>
        </w:tc>
        <w:tc>
          <w:tcPr>
            <w:tcW w:w="904" w:type="pct"/>
            <w:tcBorders>
              <w:left w:val="nil"/>
              <w:bottom w:val="single" w:sz="4" w:space="0" w:color="auto"/>
              <w:right w:val="nil"/>
            </w:tcBorders>
            <w:shd w:val="clear" w:color="000000" w:fill="FFFFFF"/>
            <w:vAlign w:val="bottom"/>
          </w:tcPr>
          <w:p w:rsidR="008939E2" w:rsidRPr="00120AB3" w:rsidRDefault="008939E2" w:rsidP="00223A35">
            <w:pPr>
              <w:widowControl/>
              <w:jc w:val="right"/>
              <w:rPr>
                <w:rFonts w:ascii="Arial" w:hAnsi="Arial" w:cs="Arial"/>
                <w:sz w:val="20"/>
                <w:szCs w:val="20"/>
                <w:lang w:val="uk-UA" w:eastAsia="ru-RU"/>
              </w:rPr>
            </w:pPr>
            <w:r>
              <w:rPr>
                <w:rFonts w:ascii="Arial" w:hAnsi="Arial" w:cs="Arial"/>
                <w:sz w:val="20"/>
                <w:szCs w:val="20"/>
                <w:lang w:val="uk-UA" w:eastAsia="ru-RU"/>
              </w:rPr>
              <w:t>-</w:t>
            </w:r>
            <w:r w:rsidRPr="00120AB3">
              <w:rPr>
                <w:rFonts w:ascii="Arial" w:hAnsi="Arial" w:cs="Arial"/>
                <w:sz w:val="20"/>
                <w:szCs w:val="20"/>
                <w:lang w:val="uk-UA" w:eastAsia="ru-RU"/>
              </w:rPr>
              <w:t xml:space="preserve"> </w:t>
            </w:r>
          </w:p>
        </w:tc>
        <w:tc>
          <w:tcPr>
            <w:tcW w:w="904" w:type="pct"/>
            <w:tcBorders>
              <w:left w:val="nil"/>
              <w:bottom w:val="single" w:sz="4" w:space="0" w:color="auto"/>
              <w:right w:val="nil"/>
            </w:tcBorders>
            <w:shd w:val="clear" w:color="000000" w:fill="FFFFFF"/>
            <w:vAlign w:val="bottom"/>
          </w:tcPr>
          <w:p w:rsidR="008939E2" w:rsidRPr="00120AB3" w:rsidRDefault="008939E2" w:rsidP="00223A35">
            <w:pPr>
              <w:widowControl/>
              <w:jc w:val="right"/>
              <w:rPr>
                <w:rFonts w:ascii="Arial" w:hAnsi="Arial" w:cs="Arial"/>
                <w:sz w:val="20"/>
                <w:szCs w:val="20"/>
                <w:lang w:val="ru-RU" w:eastAsia="ru-RU"/>
              </w:rPr>
            </w:pPr>
            <w:r w:rsidRPr="00120AB3">
              <w:rPr>
                <w:rFonts w:ascii="Arial" w:hAnsi="Arial" w:cs="Arial"/>
                <w:sz w:val="20"/>
                <w:szCs w:val="20"/>
                <w:lang w:val="ru-RU" w:eastAsia="ru-RU"/>
              </w:rPr>
              <w:t>-</w:t>
            </w:r>
          </w:p>
        </w:tc>
      </w:tr>
      <w:tr w:rsidR="008939E2" w:rsidRPr="002A6BBB">
        <w:trPr>
          <w:trHeight w:val="255"/>
        </w:trPr>
        <w:tc>
          <w:tcPr>
            <w:tcW w:w="3193" w:type="pct"/>
            <w:tcBorders>
              <w:top w:val="single" w:sz="4" w:space="0" w:color="auto"/>
              <w:left w:val="nil"/>
              <w:right w:val="nil"/>
            </w:tcBorders>
            <w:shd w:val="clear" w:color="000000" w:fill="FFFFFF"/>
            <w:vAlign w:val="bottom"/>
          </w:tcPr>
          <w:p w:rsidR="008939E2" w:rsidRPr="00120AB3" w:rsidRDefault="008939E2" w:rsidP="00223A35">
            <w:pPr>
              <w:widowControl/>
              <w:rPr>
                <w:rFonts w:ascii="Arial" w:hAnsi="Arial" w:cs="Arial"/>
                <w:b/>
                <w:bCs/>
                <w:sz w:val="20"/>
                <w:szCs w:val="20"/>
                <w:lang w:val="uk-UA" w:eastAsia="ru-RU"/>
              </w:rPr>
            </w:pPr>
            <w:r w:rsidRPr="00120AB3">
              <w:rPr>
                <w:rFonts w:ascii="Arial" w:hAnsi="Arial" w:cs="Arial"/>
                <w:b/>
                <w:bCs/>
                <w:sz w:val="20"/>
                <w:szCs w:val="20"/>
                <w:lang w:val="uk-UA" w:eastAsia="ru-RU"/>
              </w:rPr>
              <w:t>Разом:</w:t>
            </w:r>
          </w:p>
        </w:tc>
        <w:tc>
          <w:tcPr>
            <w:tcW w:w="904" w:type="pct"/>
            <w:tcBorders>
              <w:top w:val="single" w:sz="4" w:space="0" w:color="auto"/>
              <w:left w:val="nil"/>
              <w:right w:val="nil"/>
            </w:tcBorders>
            <w:shd w:val="clear" w:color="000000" w:fill="FFFFFF"/>
            <w:noWrap/>
            <w:vAlign w:val="bottom"/>
          </w:tcPr>
          <w:p w:rsidR="008939E2" w:rsidRPr="00120AB3" w:rsidRDefault="008939E2" w:rsidP="00223A35">
            <w:pPr>
              <w:widowControl/>
              <w:jc w:val="right"/>
              <w:rPr>
                <w:rFonts w:ascii="Arial" w:hAnsi="Arial" w:cs="Arial"/>
                <w:b/>
                <w:bCs/>
                <w:sz w:val="20"/>
                <w:szCs w:val="20"/>
                <w:lang w:val="uk-UA" w:eastAsia="ru-RU"/>
              </w:rPr>
            </w:pPr>
            <w:r>
              <w:rPr>
                <w:rFonts w:ascii="Arial" w:hAnsi="Arial" w:cs="Arial"/>
                <w:b/>
                <w:bCs/>
                <w:sz w:val="20"/>
                <w:szCs w:val="20"/>
                <w:lang w:val="uk-UA" w:eastAsia="ru-RU"/>
              </w:rPr>
              <w:t>1 277</w:t>
            </w:r>
            <w:r w:rsidRPr="00120AB3">
              <w:rPr>
                <w:rFonts w:ascii="Arial" w:hAnsi="Arial" w:cs="Arial"/>
                <w:b/>
                <w:bCs/>
                <w:sz w:val="20"/>
                <w:szCs w:val="20"/>
                <w:lang w:val="uk-UA" w:eastAsia="ru-RU"/>
              </w:rPr>
              <w:t xml:space="preserve"> </w:t>
            </w:r>
          </w:p>
        </w:tc>
        <w:tc>
          <w:tcPr>
            <w:tcW w:w="904" w:type="pct"/>
            <w:tcBorders>
              <w:top w:val="single" w:sz="4" w:space="0" w:color="auto"/>
              <w:left w:val="nil"/>
              <w:right w:val="nil"/>
            </w:tcBorders>
            <w:shd w:val="clear" w:color="000000" w:fill="FFFFFF"/>
            <w:noWrap/>
            <w:vAlign w:val="bottom"/>
          </w:tcPr>
          <w:p w:rsidR="008939E2" w:rsidRPr="00120AB3" w:rsidRDefault="008939E2" w:rsidP="00223A35">
            <w:pPr>
              <w:widowControl/>
              <w:jc w:val="right"/>
              <w:rPr>
                <w:rFonts w:ascii="Arial" w:hAnsi="Arial" w:cs="Arial"/>
                <w:b/>
                <w:bCs/>
                <w:sz w:val="20"/>
                <w:szCs w:val="20"/>
                <w:lang w:val="uk-UA" w:eastAsia="ru-RU"/>
              </w:rPr>
            </w:pPr>
            <w:r w:rsidRPr="00120AB3">
              <w:rPr>
                <w:rFonts w:ascii="Arial" w:hAnsi="Arial" w:cs="Arial"/>
                <w:b/>
                <w:bCs/>
                <w:sz w:val="20"/>
                <w:szCs w:val="20"/>
                <w:lang w:val="uk-UA" w:eastAsia="ru-RU"/>
              </w:rPr>
              <w:t>602</w:t>
            </w:r>
          </w:p>
        </w:tc>
      </w:tr>
    </w:tbl>
    <w:p w:rsidR="008939E2" w:rsidRPr="00120AB3" w:rsidRDefault="008939E2" w:rsidP="00DC1E93">
      <w:pPr>
        <w:pStyle w:val="BodyText"/>
        <w:spacing w:before="240" w:after="120"/>
        <w:ind w:left="0" w:right="6"/>
        <w:jc w:val="both"/>
        <w:rPr>
          <w:rFonts w:ascii="Arial" w:hAnsi="Arial" w:cs="Arial"/>
          <w:b/>
          <w:bCs/>
          <w:spacing w:val="-1"/>
          <w:lang w:val="uk-UA"/>
        </w:rPr>
      </w:pPr>
      <w:r w:rsidRPr="00120AB3">
        <w:rPr>
          <w:rFonts w:ascii="Arial" w:hAnsi="Arial" w:cs="Arial"/>
          <w:b/>
          <w:bCs/>
          <w:spacing w:val="-1"/>
          <w:lang w:val="uk-UA"/>
        </w:rPr>
        <w:t>Юридичні питання</w:t>
      </w:r>
    </w:p>
    <w:p w:rsidR="008939E2" w:rsidRPr="00120AB3" w:rsidRDefault="008939E2" w:rsidP="00DC1E93">
      <w:pPr>
        <w:pStyle w:val="BodyText"/>
        <w:spacing w:after="240"/>
        <w:ind w:left="0" w:right="6"/>
        <w:jc w:val="both"/>
        <w:rPr>
          <w:rFonts w:ascii="Arial" w:hAnsi="Arial" w:cs="Arial"/>
          <w:spacing w:val="-1"/>
          <w:lang w:val="uk-UA"/>
        </w:rPr>
      </w:pPr>
      <w:r w:rsidRPr="00120AB3">
        <w:rPr>
          <w:rFonts w:ascii="Arial" w:hAnsi="Arial" w:cs="Arial"/>
          <w:spacing w:val="-1"/>
          <w:lang w:val="uk-UA"/>
        </w:rPr>
        <w:t>В ході звичайної господарської діяльності Компанія виступає в якості відповідача за окремими судовими позовами та претензіями. Керівництво вважає, що максимальна відповідальність по зобов’язаннях, у разі їх виникнення, внаслідок таких позовів або претензій, не буде мати суттєвого негативного впливу на фінансовий стан або результати майбутніх операцій Компанії.</w:t>
      </w:r>
    </w:p>
    <w:p w:rsidR="008939E2" w:rsidRPr="00120AB3" w:rsidRDefault="008939E2" w:rsidP="00DC1E93">
      <w:pPr>
        <w:pStyle w:val="BodyText"/>
        <w:spacing w:before="240" w:after="120"/>
        <w:ind w:left="0" w:right="6"/>
        <w:jc w:val="both"/>
        <w:rPr>
          <w:rFonts w:ascii="Arial" w:hAnsi="Arial" w:cs="Arial"/>
          <w:b/>
          <w:bCs/>
          <w:spacing w:val="-1"/>
          <w:lang w:val="uk-UA"/>
        </w:rPr>
      </w:pPr>
      <w:r w:rsidRPr="00120AB3">
        <w:rPr>
          <w:rFonts w:ascii="Arial" w:hAnsi="Arial" w:cs="Arial"/>
          <w:b/>
          <w:bCs/>
          <w:spacing w:val="-1"/>
          <w:lang w:val="uk-UA"/>
        </w:rPr>
        <w:t>Податкові та регулятивні ризики</w:t>
      </w:r>
    </w:p>
    <w:p w:rsidR="008939E2" w:rsidRDefault="008939E2" w:rsidP="00DC1E93">
      <w:pPr>
        <w:pStyle w:val="BodyText"/>
        <w:spacing w:after="240"/>
        <w:ind w:left="0" w:right="6"/>
        <w:jc w:val="both"/>
        <w:rPr>
          <w:rFonts w:ascii="Arial" w:hAnsi="Arial" w:cs="Arial"/>
          <w:spacing w:val="-1"/>
          <w:lang w:val="uk-UA"/>
        </w:rPr>
      </w:pPr>
      <w:r w:rsidRPr="00120AB3">
        <w:rPr>
          <w:rFonts w:ascii="Arial" w:hAnsi="Arial" w:cs="Arial"/>
          <w:spacing w:val="-1"/>
          <w:lang w:val="uk-UA"/>
        </w:rPr>
        <w:t xml:space="preserve">Українське законодавство щодо оподаткування та регулювання інших аспектів операційною діяльності, включаючи валютний та митний контроль, продовжує розвиватися. Ряд прийнятих законодавчих та нормативних актів не завжди чітко сформульовані, а їх інтерпретація залежить від точки зору місцевих, обласних і центральних органів державної влади та інших державних органів. Нерідко точки зору різних органів на певні питання відрізняються. Керівництво вважає, що Компанія дотримувалась всіх нормативних положень, і всі передбачені законодавством податки були сплачені або нараховані у фінансовій звітності. </w:t>
      </w:r>
    </w:p>
    <w:p w:rsidR="008939E2" w:rsidRDefault="008939E2" w:rsidP="00DC1E93">
      <w:pPr>
        <w:pStyle w:val="BodyText"/>
        <w:spacing w:after="240"/>
        <w:ind w:left="0" w:right="6"/>
        <w:jc w:val="both"/>
        <w:rPr>
          <w:rFonts w:ascii="Arial" w:hAnsi="Arial" w:cs="Arial"/>
          <w:spacing w:val="-1"/>
          <w:lang w:val="uk-UA"/>
        </w:rPr>
      </w:pPr>
    </w:p>
    <w:p w:rsidR="008939E2" w:rsidRPr="00120AB3" w:rsidRDefault="008939E2" w:rsidP="00DE4C69">
      <w:pPr>
        <w:pStyle w:val="Heading1"/>
        <w:tabs>
          <w:tab w:val="left" w:pos="284"/>
        </w:tabs>
        <w:spacing w:before="480" w:after="240"/>
        <w:ind w:left="0" w:firstLine="0"/>
        <w:rPr>
          <w:rFonts w:ascii="Arial" w:hAnsi="Arial" w:cs="Arial"/>
          <w:lang w:val="uk-UA"/>
        </w:rPr>
      </w:pPr>
      <w:r w:rsidRPr="00120AB3">
        <w:rPr>
          <w:rFonts w:ascii="Arial" w:hAnsi="Arial" w:cs="Arial"/>
          <w:lang w:val="uk-UA"/>
        </w:rPr>
        <w:t>2</w:t>
      </w:r>
      <w:r>
        <w:rPr>
          <w:rFonts w:ascii="Arial" w:hAnsi="Arial" w:cs="Arial"/>
          <w:lang w:val="uk-UA"/>
        </w:rPr>
        <w:t>3</w:t>
      </w:r>
      <w:r w:rsidRPr="00120AB3">
        <w:rPr>
          <w:rFonts w:ascii="Arial" w:hAnsi="Arial" w:cs="Arial"/>
          <w:lang w:val="uk-UA"/>
        </w:rPr>
        <w:t xml:space="preserve">. </w:t>
      </w:r>
      <w:r>
        <w:rPr>
          <w:rFonts w:ascii="Arial" w:hAnsi="Arial" w:cs="Arial"/>
          <w:lang w:val="uk-UA"/>
        </w:rPr>
        <w:t>ПЕРЕРАХУНОК ФІНАНСОВОЇ ЗВІТНОСТІ ЗА РІК, ЩО ЗАКІНЧИВСЯ 31 ГРУДНЯ 2014 РОКУ</w:t>
      </w:r>
    </w:p>
    <w:p w:rsidR="008939E2" w:rsidRPr="00DE4C69" w:rsidRDefault="008939E2" w:rsidP="00DE4C69">
      <w:pPr>
        <w:keepNext/>
        <w:widowControl/>
        <w:spacing w:before="240" w:after="120"/>
        <w:jc w:val="both"/>
        <w:rPr>
          <w:rFonts w:ascii="Arial" w:hAnsi="Arial" w:cs="Arial"/>
          <w:b/>
          <w:bCs/>
          <w:color w:val="000000"/>
          <w:sz w:val="20"/>
          <w:szCs w:val="20"/>
          <w:lang w:val="uk-UA" w:eastAsia="ru-RU"/>
        </w:rPr>
      </w:pPr>
      <w:r w:rsidRPr="00DE4C69">
        <w:rPr>
          <w:rFonts w:ascii="Arial" w:hAnsi="Arial" w:cs="Arial"/>
          <w:b/>
          <w:bCs/>
          <w:color w:val="000000"/>
          <w:sz w:val="20"/>
          <w:szCs w:val="20"/>
          <w:lang w:val="uk-UA" w:eastAsia="ru-RU"/>
        </w:rPr>
        <w:t>Коригування у  Балансі (Звіті про</w:t>
      </w:r>
      <w:r w:rsidRPr="00DE4C69">
        <w:rPr>
          <w:rFonts w:ascii="Arial" w:hAnsi="Arial" w:cs="Arial"/>
          <w:b/>
          <w:bCs/>
          <w:color w:val="000000"/>
          <w:sz w:val="20"/>
          <w:szCs w:val="20"/>
          <w:lang w:val="ru-RU" w:eastAsia="ru-RU"/>
        </w:rPr>
        <w:t xml:space="preserve"> фінансовий стан)</w:t>
      </w:r>
      <w:r w:rsidRPr="00DE4C69">
        <w:rPr>
          <w:rFonts w:ascii="Arial" w:hAnsi="Arial" w:cs="Arial"/>
          <w:b/>
          <w:bCs/>
          <w:color w:val="000000"/>
          <w:sz w:val="20"/>
          <w:szCs w:val="20"/>
          <w:lang w:val="uk-UA" w:eastAsia="ru-RU"/>
        </w:rPr>
        <w:t xml:space="preserve"> та у Звіті про власний капітал на 31 грудня 2014 року</w:t>
      </w:r>
    </w:p>
    <w:p w:rsidR="008939E2" w:rsidRPr="00DE4C69" w:rsidRDefault="008939E2" w:rsidP="00DE4C69">
      <w:pPr>
        <w:widowControl/>
        <w:spacing w:after="120"/>
        <w:jc w:val="both"/>
        <w:rPr>
          <w:rFonts w:ascii="Arial" w:hAnsi="Arial" w:cs="Arial"/>
          <w:color w:val="000000"/>
          <w:sz w:val="20"/>
          <w:szCs w:val="20"/>
          <w:lang w:val="uk-UA" w:eastAsia="ru-RU"/>
        </w:rPr>
      </w:pPr>
      <w:r w:rsidRPr="00DE4C69">
        <w:rPr>
          <w:rFonts w:ascii="Arial" w:hAnsi="Arial" w:cs="Arial"/>
          <w:color w:val="000000"/>
          <w:sz w:val="20"/>
          <w:szCs w:val="20"/>
          <w:lang w:val="uk-UA" w:eastAsia="ru-RU"/>
        </w:rPr>
        <w:t>Коригування пов’язані з наступними подіями:</w:t>
      </w:r>
    </w:p>
    <w:p w:rsidR="008939E2" w:rsidRPr="00DE4C69" w:rsidRDefault="008939E2" w:rsidP="00DE4C69">
      <w:pPr>
        <w:widowControl/>
        <w:numPr>
          <w:ilvl w:val="0"/>
          <w:numId w:val="10"/>
        </w:numPr>
        <w:tabs>
          <w:tab w:val="left" w:pos="284"/>
        </w:tabs>
        <w:spacing w:after="240"/>
        <w:ind w:left="714" w:hanging="357"/>
        <w:jc w:val="both"/>
        <w:rPr>
          <w:rFonts w:ascii="Arial" w:hAnsi="Arial" w:cs="Arial"/>
          <w:color w:val="000000"/>
          <w:sz w:val="20"/>
          <w:szCs w:val="20"/>
          <w:lang w:val="uk-UA" w:eastAsia="ru-RU"/>
        </w:rPr>
      </w:pPr>
      <w:r w:rsidRPr="00DE4C69">
        <w:rPr>
          <w:rFonts w:ascii="Arial" w:hAnsi="Arial" w:cs="Arial"/>
          <w:color w:val="000000"/>
          <w:sz w:val="20"/>
          <w:szCs w:val="20"/>
          <w:lang w:val="uk-UA" w:eastAsia="ru-RU"/>
        </w:rPr>
        <w:t xml:space="preserve">Компанія </w:t>
      </w:r>
      <w:r w:rsidRPr="000A5F5E">
        <w:rPr>
          <w:rFonts w:ascii="Arial" w:hAnsi="Arial" w:cs="Arial"/>
          <w:color w:val="000000"/>
          <w:sz w:val="20"/>
          <w:szCs w:val="20"/>
          <w:lang w:val="uk-UA" w:eastAsia="ru-RU"/>
        </w:rPr>
        <w:t xml:space="preserve">сторнувала резерв сумнівних боргів за іншою поточною дебіторською заборгованістю. </w:t>
      </w:r>
      <w:r w:rsidRPr="00DE4C69">
        <w:rPr>
          <w:rFonts w:ascii="Arial" w:hAnsi="Arial" w:cs="Arial"/>
          <w:color w:val="000000"/>
          <w:sz w:val="20"/>
          <w:szCs w:val="20"/>
          <w:lang w:val="uk-UA" w:eastAsia="ru-RU"/>
        </w:rPr>
        <w:t xml:space="preserve">За рахунок цього нерозподілений прибуток </w:t>
      </w:r>
      <w:r w:rsidRPr="000A5F5E">
        <w:rPr>
          <w:rFonts w:ascii="Arial" w:hAnsi="Arial" w:cs="Arial"/>
          <w:color w:val="000000"/>
          <w:sz w:val="20"/>
          <w:szCs w:val="20"/>
          <w:lang w:val="uk-UA" w:eastAsia="ru-RU"/>
        </w:rPr>
        <w:t>збільшився</w:t>
      </w:r>
      <w:r w:rsidRPr="00DE4C69">
        <w:rPr>
          <w:rFonts w:ascii="Arial" w:hAnsi="Arial" w:cs="Arial"/>
          <w:color w:val="000000"/>
          <w:sz w:val="20"/>
          <w:szCs w:val="20"/>
          <w:lang w:val="uk-UA" w:eastAsia="ru-RU"/>
        </w:rPr>
        <w:t xml:space="preserve"> на </w:t>
      </w:r>
      <w:r w:rsidRPr="000A5F5E">
        <w:rPr>
          <w:rFonts w:ascii="Arial" w:hAnsi="Arial" w:cs="Arial"/>
          <w:color w:val="000000"/>
          <w:sz w:val="20"/>
          <w:szCs w:val="20"/>
          <w:lang w:val="uk-UA" w:eastAsia="ru-RU"/>
        </w:rPr>
        <w:t xml:space="preserve">40 </w:t>
      </w:r>
      <w:r w:rsidRPr="00DE4C69">
        <w:rPr>
          <w:rFonts w:ascii="Arial" w:hAnsi="Arial" w:cs="Arial"/>
          <w:color w:val="000000"/>
          <w:sz w:val="20"/>
          <w:szCs w:val="20"/>
          <w:lang w:val="uk-UA" w:eastAsia="ru-RU"/>
        </w:rPr>
        <w:t>тис. грн.</w:t>
      </w:r>
    </w:p>
    <w:tbl>
      <w:tblPr>
        <w:tblW w:w="9667" w:type="dxa"/>
        <w:tblInd w:w="2" w:type="dxa"/>
        <w:tblLayout w:type="fixed"/>
        <w:tblLook w:val="00A0"/>
      </w:tblPr>
      <w:tblGrid>
        <w:gridCol w:w="5103"/>
        <w:gridCol w:w="1219"/>
        <w:gridCol w:w="1814"/>
        <w:gridCol w:w="1531"/>
      </w:tblGrid>
      <w:tr w:rsidR="008939E2" w:rsidRPr="002A6BBB">
        <w:trPr>
          <w:trHeight w:val="255"/>
          <w:tblHeader/>
        </w:trPr>
        <w:tc>
          <w:tcPr>
            <w:tcW w:w="5103" w:type="dxa"/>
            <w:tcBorders>
              <w:left w:val="nil"/>
              <w:bottom w:val="single" w:sz="4" w:space="0" w:color="auto"/>
              <w:right w:val="nil"/>
            </w:tcBorders>
            <w:noWrap/>
            <w:vAlign w:val="bottom"/>
          </w:tcPr>
          <w:p w:rsidR="008939E2" w:rsidRPr="00DE4C69" w:rsidRDefault="008939E2" w:rsidP="00DE4C69">
            <w:pPr>
              <w:widowControl/>
              <w:rPr>
                <w:rFonts w:ascii="Arial" w:hAnsi="Arial" w:cs="Arial"/>
                <w:b/>
                <w:bCs/>
                <w:color w:val="000000"/>
                <w:sz w:val="20"/>
                <w:szCs w:val="20"/>
                <w:lang w:val="uk-UA" w:eastAsia="ru-RU"/>
              </w:rPr>
            </w:pPr>
            <w:r w:rsidRPr="00DE4C69">
              <w:rPr>
                <w:rFonts w:ascii="Arial" w:hAnsi="Arial" w:cs="Arial"/>
                <w:b/>
                <w:bCs/>
                <w:color w:val="000000"/>
                <w:sz w:val="20"/>
                <w:szCs w:val="20"/>
                <w:lang w:val="uk-UA" w:eastAsia="ru-RU"/>
              </w:rPr>
              <w:t>2</w:t>
            </w:r>
            <w:r>
              <w:rPr>
                <w:rFonts w:ascii="Arial" w:hAnsi="Arial" w:cs="Arial"/>
                <w:b/>
                <w:bCs/>
                <w:color w:val="000000"/>
                <w:sz w:val="20"/>
                <w:szCs w:val="20"/>
                <w:lang w:val="uk-UA" w:eastAsia="ru-RU"/>
              </w:rPr>
              <w:t>3</w:t>
            </w:r>
            <w:r w:rsidRPr="00DE4C69">
              <w:rPr>
                <w:rFonts w:ascii="Arial" w:hAnsi="Arial" w:cs="Arial"/>
                <w:b/>
                <w:bCs/>
                <w:color w:val="000000"/>
                <w:sz w:val="20"/>
                <w:szCs w:val="20"/>
                <w:lang w:val="uk-UA" w:eastAsia="ru-RU"/>
              </w:rPr>
              <w:t>.1 Коригування у Балансі (Звіті про фінансовий стан) на 31 грудня 2014 року</w:t>
            </w:r>
          </w:p>
        </w:tc>
        <w:tc>
          <w:tcPr>
            <w:tcW w:w="1219" w:type="dxa"/>
            <w:tcBorders>
              <w:left w:val="nil"/>
              <w:bottom w:val="single" w:sz="4" w:space="0" w:color="auto"/>
              <w:right w:val="nil"/>
            </w:tcBorders>
            <w:vAlign w:val="bottom"/>
          </w:tcPr>
          <w:p w:rsidR="008939E2" w:rsidRPr="00DE4C69" w:rsidRDefault="008939E2" w:rsidP="00DE4C69">
            <w:pPr>
              <w:widowControl/>
              <w:jc w:val="right"/>
              <w:rPr>
                <w:rFonts w:ascii="Arial" w:hAnsi="Arial" w:cs="Arial"/>
                <w:b/>
                <w:bCs/>
                <w:color w:val="000000"/>
                <w:sz w:val="20"/>
                <w:szCs w:val="20"/>
                <w:lang w:val="uk-UA" w:eastAsia="ru-RU"/>
              </w:rPr>
            </w:pPr>
            <w:r w:rsidRPr="00DE4C69">
              <w:rPr>
                <w:rFonts w:ascii="Arial" w:hAnsi="Arial" w:cs="Arial"/>
                <w:b/>
                <w:bCs/>
                <w:color w:val="000000"/>
                <w:sz w:val="20"/>
                <w:szCs w:val="20"/>
                <w:lang w:val="uk-UA" w:eastAsia="ru-RU"/>
              </w:rPr>
              <w:t>31.12.2014</w:t>
            </w:r>
          </w:p>
        </w:tc>
        <w:tc>
          <w:tcPr>
            <w:tcW w:w="1814" w:type="dxa"/>
            <w:tcBorders>
              <w:left w:val="nil"/>
              <w:bottom w:val="single" w:sz="4" w:space="0" w:color="auto"/>
              <w:right w:val="nil"/>
            </w:tcBorders>
            <w:noWrap/>
            <w:vAlign w:val="bottom"/>
          </w:tcPr>
          <w:p w:rsidR="008939E2" w:rsidRPr="00DE4C69" w:rsidRDefault="008939E2" w:rsidP="00DE4C69">
            <w:pPr>
              <w:widowControl/>
              <w:jc w:val="right"/>
              <w:rPr>
                <w:rFonts w:ascii="Arial" w:hAnsi="Arial" w:cs="Arial"/>
                <w:b/>
                <w:bCs/>
                <w:color w:val="000000"/>
                <w:sz w:val="20"/>
                <w:szCs w:val="20"/>
                <w:lang w:val="uk-UA" w:eastAsia="ru-RU"/>
              </w:rPr>
            </w:pPr>
            <w:r w:rsidRPr="00DE4C69">
              <w:rPr>
                <w:rFonts w:ascii="Arial" w:hAnsi="Arial" w:cs="Arial"/>
                <w:b/>
                <w:bCs/>
                <w:color w:val="000000"/>
                <w:sz w:val="20"/>
                <w:szCs w:val="20"/>
                <w:lang w:val="uk-UA" w:eastAsia="ru-RU"/>
              </w:rPr>
              <w:t>31.12.2014</w:t>
            </w:r>
          </w:p>
          <w:p w:rsidR="008939E2" w:rsidRPr="00DE4C69" w:rsidRDefault="008939E2" w:rsidP="00DE4C69">
            <w:pPr>
              <w:widowControl/>
              <w:jc w:val="right"/>
              <w:rPr>
                <w:rFonts w:ascii="Arial" w:hAnsi="Arial" w:cs="Arial"/>
                <w:b/>
                <w:bCs/>
                <w:color w:val="000000"/>
                <w:sz w:val="20"/>
                <w:szCs w:val="20"/>
                <w:lang w:val="uk-UA" w:eastAsia="ru-RU"/>
              </w:rPr>
            </w:pPr>
            <w:r w:rsidRPr="00DE4C69">
              <w:rPr>
                <w:rFonts w:ascii="Arial" w:hAnsi="Arial" w:cs="Arial"/>
                <w:b/>
                <w:bCs/>
                <w:color w:val="000000"/>
                <w:sz w:val="20"/>
                <w:szCs w:val="20"/>
                <w:lang w:val="uk-UA" w:eastAsia="ru-RU"/>
              </w:rPr>
              <w:t>(Перераховано)</w:t>
            </w:r>
          </w:p>
        </w:tc>
        <w:tc>
          <w:tcPr>
            <w:tcW w:w="1531" w:type="dxa"/>
            <w:tcBorders>
              <w:left w:val="nil"/>
              <w:bottom w:val="single" w:sz="4" w:space="0" w:color="auto"/>
              <w:right w:val="nil"/>
            </w:tcBorders>
            <w:vAlign w:val="bottom"/>
          </w:tcPr>
          <w:p w:rsidR="008939E2" w:rsidRPr="00DE4C69" w:rsidRDefault="008939E2" w:rsidP="00DE4C69">
            <w:pPr>
              <w:widowControl/>
              <w:jc w:val="right"/>
              <w:rPr>
                <w:rFonts w:ascii="Arial" w:hAnsi="Arial" w:cs="Arial"/>
                <w:b/>
                <w:bCs/>
                <w:color w:val="000000"/>
                <w:sz w:val="20"/>
                <w:szCs w:val="20"/>
                <w:lang w:val="uk-UA" w:eastAsia="ru-RU"/>
              </w:rPr>
            </w:pPr>
            <w:r w:rsidRPr="00DE4C69">
              <w:rPr>
                <w:rFonts w:ascii="Arial" w:hAnsi="Arial" w:cs="Arial"/>
                <w:b/>
                <w:bCs/>
                <w:color w:val="000000"/>
                <w:sz w:val="20"/>
                <w:szCs w:val="20"/>
                <w:lang w:val="uk-UA" w:eastAsia="ru-RU"/>
              </w:rPr>
              <w:t>Коригування</w:t>
            </w:r>
          </w:p>
        </w:tc>
      </w:tr>
      <w:tr w:rsidR="008939E2" w:rsidRPr="002A6BBB">
        <w:trPr>
          <w:trHeight w:val="255"/>
        </w:trPr>
        <w:tc>
          <w:tcPr>
            <w:tcW w:w="5103" w:type="dxa"/>
            <w:tcBorders>
              <w:top w:val="nil"/>
              <w:left w:val="nil"/>
              <w:right w:val="nil"/>
            </w:tcBorders>
            <w:noWrap/>
            <w:vAlign w:val="bottom"/>
          </w:tcPr>
          <w:p w:rsidR="008939E2" w:rsidRPr="00DE4C69" w:rsidRDefault="008939E2" w:rsidP="00DE4C69">
            <w:pPr>
              <w:widowControl/>
              <w:rPr>
                <w:rFonts w:ascii="Arial" w:hAnsi="Arial" w:cs="Arial"/>
                <w:color w:val="000000"/>
                <w:sz w:val="20"/>
                <w:szCs w:val="20"/>
                <w:lang w:val="uk-UA" w:eastAsia="ru-RU"/>
              </w:rPr>
            </w:pPr>
            <w:r>
              <w:rPr>
                <w:rFonts w:ascii="Arial" w:hAnsi="Arial" w:cs="Arial"/>
                <w:color w:val="000000"/>
                <w:sz w:val="20"/>
                <w:szCs w:val="20"/>
                <w:lang w:val="uk-UA" w:eastAsia="ru-RU"/>
              </w:rPr>
              <w:t>Інша поточна дебіторська заборгованість</w:t>
            </w:r>
          </w:p>
        </w:tc>
        <w:tc>
          <w:tcPr>
            <w:tcW w:w="1219" w:type="dxa"/>
            <w:tcBorders>
              <w:top w:val="nil"/>
              <w:left w:val="nil"/>
              <w:right w:val="nil"/>
            </w:tcBorders>
            <w:vAlign w:val="bottom"/>
          </w:tcPr>
          <w:p w:rsidR="008939E2" w:rsidRPr="00DE4C69" w:rsidRDefault="008939E2" w:rsidP="00DE4C69">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33 044</w:t>
            </w:r>
          </w:p>
        </w:tc>
        <w:tc>
          <w:tcPr>
            <w:tcW w:w="1814" w:type="dxa"/>
            <w:tcBorders>
              <w:top w:val="nil"/>
              <w:left w:val="nil"/>
              <w:right w:val="nil"/>
            </w:tcBorders>
            <w:noWrap/>
            <w:vAlign w:val="bottom"/>
          </w:tcPr>
          <w:p w:rsidR="008939E2" w:rsidRPr="00DE4C69" w:rsidRDefault="008939E2" w:rsidP="00DE4C69">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33 084</w:t>
            </w:r>
          </w:p>
        </w:tc>
        <w:tc>
          <w:tcPr>
            <w:tcW w:w="1531" w:type="dxa"/>
            <w:tcBorders>
              <w:top w:val="nil"/>
              <w:left w:val="nil"/>
              <w:right w:val="nil"/>
            </w:tcBorders>
            <w:vAlign w:val="bottom"/>
          </w:tcPr>
          <w:p w:rsidR="008939E2" w:rsidRPr="00DE4C69" w:rsidRDefault="008939E2" w:rsidP="00DE4C69">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40</w:t>
            </w:r>
          </w:p>
        </w:tc>
      </w:tr>
      <w:tr w:rsidR="008939E2" w:rsidRPr="002A6BBB">
        <w:trPr>
          <w:trHeight w:val="255"/>
        </w:trPr>
        <w:tc>
          <w:tcPr>
            <w:tcW w:w="5103" w:type="dxa"/>
            <w:tcBorders>
              <w:top w:val="nil"/>
              <w:left w:val="nil"/>
              <w:bottom w:val="single" w:sz="4" w:space="0" w:color="auto"/>
              <w:right w:val="nil"/>
            </w:tcBorders>
            <w:noWrap/>
            <w:vAlign w:val="bottom"/>
          </w:tcPr>
          <w:p w:rsidR="008939E2" w:rsidRPr="00DE4C69" w:rsidRDefault="008939E2" w:rsidP="00DE4C69">
            <w:pPr>
              <w:widowControl/>
              <w:rPr>
                <w:rFonts w:ascii="Arial" w:hAnsi="Arial" w:cs="Arial"/>
                <w:color w:val="000000"/>
                <w:sz w:val="20"/>
                <w:szCs w:val="20"/>
                <w:lang w:val="uk-UA" w:eastAsia="ru-RU"/>
              </w:rPr>
            </w:pPr>
            <w:r w:rsidRPr="00DE4C69">
              <w:rPr>
                <w:rFonts w:ascii="Arial" w:hAnsi="Arial" w:cs="Arial"/>
                <w:color w:val="000000"/>
                <w:sz w:val="20"/>
                <w:szCs w:val="20"/>
                <w:lang w:val="uk-UA" w:eastAsia="ru-RU"/>
              </w:rPr>
              <w:t>Нерозподілений прибуток</w:t>
            </w:r>
          </w:p>
        </w:tc>
        <w:tc>
          <w:tcPr>
            <w:tcW w:w="1219" w:type="dxa"/>
            <w:tcBorders>
              <w:top w:val="nil"/>
              <w:left w:val="nil"/>
              <w:bottom w:val="single" w:sz="4" w:space="0" w:color="auto"/>
              <w:right w:val="nil"/>
            </w:tcBorders>
            <w:vAlign w:val="bottom"/>
          </w:tcPr>
          <w:p w:rsidR="008939E2" w:rsidRPr="00DE4C69" w:rsidRDefault="008939E2" w:rsidP="00DE4C69">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881 211</w:t>
            </w:r>
          </w:p>
        </w:tc>
        <w:tc>
          <w:tcPr>
            <w:tcW w:w="1814" w:type="dxa"/>
            <w:tcBorders>
              <w:top w:val="nil"/>
              <w:left w:val="nil"/>
              <w:bottom w:val="single" w:sz="4" w:space="0" w:color="auto"/>
              <w:right w:val="nil"/>
            </w:tcBorders>
            <w:noWrap/>
            <w:vAlign w:val="bottom"/>
          </w:tcPr>
          <w:p w:rsidR="008939E2" w:rsidRPr="00DE4C69" w:rsidRDefault="008939E2" w:rsidP="00DE4C69">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881 251</w:t>
            </w:r>
          </w:p>
        </w:tc>
        <w:tc>
          <w:tcPr>
            <w:tcW w:w="1531" w:type="dxa"/>
            <w:tcBorders>
              <w:top w:val="nil"/>
              <w:left w:val="nil"/>
              <w:bottom w:val="single" w:sz="4" w:space="0" w:color="auto"/>
              <w:right w:val="nil"/>
            </w:tcBorders>
            <w:vAlign w:val="bottom"/>
          </w:tcPr>
          <w:p w:rsidR="008939E2" w:rsidRPr="00DE4C69" w:rsidRDefault="008939E2" w:rsidP="00DE4C69">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40</w:t>
            </w:r>
          </w:p>
        </w:tc>
      </w:tr>
    </w:tbl>
    <w:p w:rsidR="008939E2" w:rsidRPr="00DE4C69" w:rsidRDefault="008939E2" w:rsidP="00DE4C69">
      <w:pPr>
        <w:widowControl/>
        <w:tabs>
          <w:tab w:val="left" w:pos="284"/>
        </w:tabs>
        <w:jc w:val="both"/>
        <w:rPr>
          <w:rFonts w:ascii="Arial" w:hAnsi="Arial" w:cs="Arial"/>
          <w:color w:val="000000"/>
          <w:sz w:val="20"/>
          <w:szCs w:val="20"/>
          <w:lang w:val="uk-UA" w:eastAsia="ru-RU"/>
        </w:rPr>
      </w:pPr>
    </w:p>
    <w:p w:rsidR="008939E2" w:rsidRPr="00DE4C69" w:rsidRDefault="008939E2" w:rsidP="00DE4C69">
      <w:pPr>
        <w:widowControl/>
        <w:tabs>
          <w:tab w:val="left" w:pos="284"/>
        </w:tabs>
        <w:jc w:val="both"/>
        <w:rPr>
          <w:rFonts w:ascii="Arial" w:hAnsi="Arial" w:cs="Arial"/>
          <w:color w:val="000000"/>
          <w:sz w:val="20"/>
          <w:szCs w:val="20"/>
          <w:lang w:val="uk-UA" w:eastAsia="ru-RU"/>
        </w:rPr>
      </w:pPr>
    </w:p>
    <w:tbl>
      <w:tblPr>
        <w:tblW w:w="9667" w:type="dxa"/>
        <w:tblInd w:w="2" w:type="dxa"/>
        <w:tblLayout w:type="fixed"/>
        <w:tblLook w:val="00A0"/>
      </w:tblPr>
      <w:tblGrid>
        <w:gridCol w:w="4791"/>
        <w:gridCol w:w="1531"/>
        <w:gridCol w:w="1814"/>
        <w:gridCol w:w="1531"/>
      </w:tblGrid>
      <w:tr w:rsidR="008939E2" w:rsidRPr="002A6BBB">
        <w:trPr>
          <w:trHeight w:val="255"/>
          <w:tblHeader/>
        </w:trPr>
        <w:tc>
          <w:tcPr>
            <w:tcW w:w="4791" w:type="dxa"/>
            <w:tcBorders>
              <w:left w:val="nil"/>
              <w:bottom w:val="single" w:sz="4" w:space="0" w:color="auto"/>
              <w:right w:val="nil"/>
            </w:tcBorders>
            <w:noWrap/>
            <w:vAlign w:val="bottom"/>
          </w:tcPr>
          <w:p w:rsidR="008939E2" w:rsidRPr="00DE4C69" w:rsidRDefault="008939E2" w:rsidP="00DE4C69">
            <w:pPr>
              <w:widowControl/>
              <w:rPr>
                <w:rFonts w:ascii="Arial" w:hAnsi="Arial" w:cs="Arial"/>
                <w:b/>
                <w:bCs/>
                <w:color w:val="000000"/>
                <w:sz w:val="20"/>
                <w:szCs w:val="20"/>
                <w:lang w:val="uk-UA" w:eastAsia="ru-RU"/>
              </w:rPr>
            </w:pPr>
            <w:r w:rsidRPr="00DE4C69">
              <w:rPr>
                <w:rFonts w:ascii="Arial" w:hAnsi="Arial" w:cs="Arial"/>
                <w:b/>
                <w:bCs/>
                <w:color w:val="000000"/>
                <w:sz w:val="20"/>
                <w:szCs w:val="20"/>
                <w:lang w:val="uk-UA" w:eastAsia="ru-RU"/>
              </w:rPr>
              <w:t>2</w:t>
            </w:r>
            <w:r>
              <w:rPr>
                <w:rFonts w:ascii="Arial" w:hAnsi="Arial" w:cs="Arial"/>
                <w:b/>
                <w:bCs/>
                <w:color w:val="000000"/>
                <w:sz w:val="20"/>
                <w:szCs w:val="20"/>
                <w:lang w:val="uk-UA" w:eastAsia="ru-RU"/>
              </w:rPr>
              <w:t>3</w:t>
            </w:r>
            <w:r w:rsidRPr="00DE4C69">
              <w:rPr>
                <w:rFonts w:ascii="Arial" w:hAnsi="Arial" w:cs="Arial"/>
                <w:b/>
                <w:bCs/>
                <w:color w:val="000000"/>
                <w:sz w:val="20"/>
                <w:szCs w:val="20"/>
                <w:lang w:val="uk-UA" w:eastAsia="ru-RU"/>
              </w:rPr>
              <w:t>.</w:t>
            </w:r>
            <w:r w:rsidRPr="00DE4C69">
              <w:rPr>
                <w:rFonts w:ascii="Arial" w:hAnsi="Arial" w:cs="Arial"/>
                <w:b/>
                <w:bCs/>
                <w:color w:val="000000"/>
                <w:sz w:val="20"/>
                <w:szCs w:val="20"/>
                <w:lang w:val="ru-RU" w:eastAsia="ru-RU"/>
              </w:rPr>
              <w:t>2</w:t>
            </w:r>
            <w:r w:rsidRPr="00DE4C69">
              <w:rPr>
                <w:rFonts w:ascii="Arial" w:hAnsi="Arial" w:cs="Arial"/>
                <w:b/>
                <w:bCs/>
                <w:color w:val="000000"/>
                <w:sz w:val="20"/>
                <w:szCs w:val="20"/>
                <w:lang w:val="uk-UA" w:eastAsia="ru-RU"/>
              </w:rPr>
              <w:t xml:space="preserve"> Коригування у Звіті про власний капітал  на 31 грудня 201</w:t>
            </w:r>
            <w:r w:rsidRPr="00DE4C69">
              <w:rPr>
                <w:rFonts w:ascii="Arial" w:hAnsi="Arial" w:cs="Arial"/>
                <w:b/>
                <w:bCs/>
                <w:color w:val="000000"/>
                <w:sz w:val="20"/>
                <w:szCs w:val="20"/>
                <w:lang w:val="ru-RU" w:eastAsia="ru-RU"/>
              </w:rPr>
              <w:t>4</w:t>
            </w:r>
            <w:r w:rsidRPr="00DE4C69">
              <w:rPr>
                <w:rFonts w:ascii="Arial" w:hAnsi="Arial" w:cs="Arial"/>
                <w:b/>
                <w:bCs/>
                <w:color w:val="000000"/>
                <w:sz w:val="20"/>
                <w:szCs w:val="20"/>
                <w:lang w:val="uk-UA" w:eastAsia="ru-RU"/>
              </w:rPr>
              <w:t xml:space="preserve"> року</w:t>
            </w:r>
          </w:p>
        </w:tc>
        <w:tc>
          <w:tcPr>
            <w:tcW w:w="1531" w:type="dxa"/>
            <w:tcBorders>
              <w:left w:val="nil"/>
              <w:bottom w:val="single" w:sz="4" w:space="0" w:color="auto"/>
              <w:right w:val="nil"/>
            </w:tcBorders>
            <w:vAlign w:val="bottom"/>
          </w:tcPr>
          <w:p w:rsidR="008939E2" w:rsidRPr="00DE4C69" w:rsidRDefault="008939E2" w:rsidP="00DE4C69">
            <w:pPr>
              <w:widowControl/>
              <w:jc w:val="right"/>
              <w:rPr>
                <w:rFonts w:ascii="Arial" w:hAnsi="Arial" w:cs="Arial"/>
                <w:b/>
                <w:bCs/>
                <w:color w:val="000000"/>
                <w:sz w:val="20"/>
                <w:szCs w:val="20"/>
                <w:lang w:val="uk-UA" w:eastAsia="ru-RU"/>
              </w:rPr>
            </w:pPr>
            <w:r w:rsidRPr="00DE4C69">
              <w:rPr>
                <w:rFonts w:ascii="Arial" w:hAnsi="Arial" w:cs="Arial"/>
                <w:b/>
                <w:bCs/>
                <w:color w:val="000000"/>
                <w:sz w:val="20"/>
                <w:szCs w:val="20"/>
                <w:lang w:val="uk-UA" w:eastAsia="ru-RU"/>
              </w:rPr>
              <w:t>31.12.201</w:t>
            </w:r>
            <w:r w:rsidRPr="00DE4C69">
              <w:rPr>
                <w:rFonts w:ascii="Arial" w:hAnsi="Arial" w:cs="Arial"/>
                <w:b/>
                <w:bCs/>
                <w:color w:val="000000"/>
                <w:sz w:val="20"/>
                <w:szCs w:val="20"/>
                <w:lang w:val="ru-RU" w:eastAsia="ru-RU"/>
              </w:rPr>
              <w:t>4</w:t>
            </w:r>
          </w:p>
        </w:tc>
        <w:tc>
          <w:tcPr>
            <w:tcW w:w="1814" w:type="dxa"/>
            <w:tcBorders>
              <w:left w:val="nil"/>
              <w:bottom w:val="single" w:sz="4" w:space="0" w:color="auto"/>
              <w:right w:val="nil"/>
            </w:tcBorders>
            <w:noWrap/>
            <w:vAlign w:val="bottom"/>
          </w:tcPr>
          <w:p w:rsidR="008939E2" w:rsidRPr="00DE4C69" w:rsidRDefault="008939E2" w:rsidP="00DE4C69">
            <w:pPr>
              <w:widowControl/>
              <w:jc w:val="right"/>
              <w:rPr>
                <w:rFonts w:ascii="Arial" w:hAnsi="Arial" w:cs="Arial"/>
                <w:b/>
                <w:bCs/>
                <w:color w:val="000000"/>
                <w:sz w:val="20"/>
                <w:szCs w:val="20"/>
                <w:lang w:val="ru-RU" w:eastAsia="ru-RU"/>
              </w:rPr>
            </w:pPr>
            <w:r w:rsidRPr="00DE4C69">
              <w:rPr>
                <w:rFonts w:ascii="Arial" w:hAnsi="Arial" w:cs="Arial"/>
                <w:b/>
                <w:bCs/>
                <w:color w:val="000000"/>
                <w:sz w:val="20"/>
                <w:szCs w:val="20"/>
                <w:lang w:val="uk-UA" w:eastAsia="ru-RU"/>
              </w:rPr>
              <w:t>31.12.201</w:t>
            </w:r>
            <w:r w:rsidRPr="00DE4C69">
              <w:rPr>
                <w:rFonts w:ascii="Arial" w:hAnsi="Arial" w:cs="Arial"/>
                <w:b/>
                <w:bCs/>
                <w:color w:val="000000"/>
                <w:sz w:val="20"/>
                <w:szCs w:val="20"/>
                <w:lang w:val="ru-RU" w:eastAsia="ru-RU"/>
              </w:rPr>
              <w:t>4</w:t>
            </w:r>
          </w:p>
          <w:p w:rsidR="008939E2" w:rsidRPr="00DE4C69" w:rsidRDefault="008939E2" w:rsidP="00DE4C69">
            <w:pPr>
              <w:widowControl/>
              <w:jc w:val="right"/>
              <w:rPr>
                <w:rFonts w:ascii="Arial" w:hAnsi="Arial" w:cs="Arial"/>
                <w:b/>
                <w:bCs/>
                <w:color w:val="000000"/>
                <w:sz w:val="20"/>
                <w:szCs w:val="20"/>
                <w:lang w:val="uk-UA" w:eastAsia="ru-RU"/>
              </w:rPr>
            </w:pPr>
            <w:r w:rsidRPr="00DE4C69">
              <w:rPr>
                <w:rFonts w:ascii="Arial" w:hAnsi="Arial" w:cs="Arial"/>
                <w:b/>
                <w:bCs/>
                <w:color w:val="000000"/>
                <w:sz w:val="20"/>
                <w:szCs w:val="20"/>
                <w:lang w:val="uk-UA" w:eastAsia="ru-RU"/>
              </w:rPr>
              <w:t>(Перераховано)</w:t>
            </w:r>
          </w:p>
        </w:tc>
        <w:tc>
          <w:tcPr>
            <w:tcW w:w="1531" w:type="dxa"/>
            <w:tcBorders>
              <w:left w:val="nil"/>
              <w:bottom w:val="single" w:sz="4" w:space="0" w:color="auto"/>
              <w:right w:val="nil"/>
            </w:tcBorders>
            <w:vAlign w:val="bottom"/>
          </w:tcPr>
          <w:p w:rsidR="008939E2" w:rsidRPr="00DE4C69" w:rsidRDefault="008939E2" w:rsidP="00DE4C69">
            <w:pPr>
              <w:widowControl/>
              <w:jc w:val="right"/>
              <w:rPr>
                <w:rFonts w:ascii="Arial" w:hAnsi="Arial" w:cs="Arial"/>
                <w:b/>
                <w:bCs/>
                <w:color w:val="000000"/>
                <w:sz w:val="20"/>
                <w:szCs w:val="20"/>
                <w:lang w:val="uk-UA" w:eastAsia="ru-RU"/>
              </w:rPr>
            </w:pPr>
            <w:r w:rsidRPr="00DE4C69">
              <w:rPr>
                <w:rFonts w:ascii="Arial" w:hAnsi="Arial" w:cs="Arial"/>
                <w:b/>
                <w:bCs/>
                <w:color w:val="000000"/>
                <w:sz w:val="20"/>
                <w:szCs w:val="20"/>
                <w:lang w:val="uk-UA" w:eastAsia="ru-RU"/>
              </w:rPr>
              <w:t>Коригування</w:t>
            </w:r>
          </w:p>
        </w:tc>
      </w:tr>
      <w:tr w:rsidR="008939E2" w:rsidRPr="002A6BBB">
        <w:trPr>
          <w:trHeight w:val="255"/>
        </w:trPr>
        <w:tc>
          <w:tcPr>
            <w:tcW w:w="4791" w:type="dxa"/>
            <w:tcBorders>
              <w:top w:val="nil"/>
              <w:left w:val="nil"/>
              <w:bottom w:val="nil"/>
              <w:right w:val="nil"/>
            </w:tcBorders>
            <w:noWrap/>
            <w:vAlign w:val="bottom"/>
          </w:tcPr>
          <w:p w:rsidR="008939E2" w:rsidRPr="00DE4C69" w:rsidRDefault="008939E2" w:rsidP="00DE4C69">
            <w:pPr>
              <w:widowControl/>
              <w:rPr>
                <w:rFonts w:ascii="Arial" w:hAnsi="Arial" w:cs="Arial"/>
                <w:color w:val="000000"/>
                <w:sz w:val="20"/>
                <w:szCs w:val="20"/>
                <w:lang w:val="uk-UA" w:eastAsia="ru-RU"/>
              </w:rPr>
            </w:pPr>
            <w:r w:rsidRPr="00DE4C69">
              <w:rPr>
                <w:rFonts w:ascii="Arial" w:hAnsi="Arial" w:cs="Arial"/>
                <w:color w:val="000000"/>
                <w:sz w:val="20"/>
                <w:szCs w:val="20"/>
                <w:lang w:val="uk-UA" w:eastAsia="ru-RU"/>
              </w:rPr>
              <w:t>Нерозподілений прибуток</w:t>
            </w:r>
          </w:p>
        </w:tc>
        <w:tc>
          <w:tcPr>
            <w:tcW w:w="1531" w:type="dxa"/>
            <w:tcBorders>
              <w:top w:val="nil"/>
              <w:left w:val="nil"/>
              <w:bottom w:val="nil"/>
              <w:right w:val="nil"/>
            </w:tcBorders>
            <w:vAlign w:val="bottom"/>
          </w:tcPr>
          <w:p w:rsidR="008939E2" w:rsidRPr="00DE4C69" w:rsidRDefault="008939E2" w:rsidP="006546A0">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881 211</w:t>
            </w:r>
          </w:p>
        </w:tc>
        <w:tc>
          <w:tcPr>
            <w:tcW w:w="1814" w:type="dxa"/>
            <w:tcBorders>
              <w:top w:val="nil"/>
              <w:left w:val="nil"/>
              <w:bottom w:val="nil"/>
              <w:right w:val="nil"/>
            </w:tcBorders>
            <w:noWrap/>
            <w:vAlign w:val="bottom"/>
          </w:tcPr>
          <w:p w:rsidR="008939E2" w:rsidRPr="00DE4C69" w:rsidRDefault="008939E2" w:rsidP="006546A0">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881 251</w:t>
            </w:r>
          </w:p>
        </w:tc>
        <w:tc>
          <w:tcPr>
            <w:tcW w:w="1531" w:type="dxa"/>
            <w:tcBorders>
              <w:top w:val="nil"/>
              <w:left w:val="nil"/>
              <w:bottom w:val="nil"/>
              <w:right w:val="nil"/>
            </w:tcBorders>
            <w:vAlign w:val="bottom"/>
          </w:tcPr>
          <w:p w:rsidR="008939E2" w:rsidRPr="00DE4C69" w:rsidRDefault="008939E2" w:rsidP="006546A0">
            <w:pPr>
              <w:widowControl/>
              <w:jc w:val="right"/>
              <w:rPr>
                <w:rFonts w:ascii="Arial" w:hAnsi="Arial" w:cs="Arial"/>
                <w:color w:val="000000"/>
                <w:sz w:val="20"/>
                <w:szCs w:val="20"/>
                <w:lang w:val="uk-UA" w:eastAsia="ru-RU"/>
              </w:rPr>
            </w:pPr>
            <w:r>
              <w:rPr>
                <w:rFonts w:ascii="Arial" w:hAnsi="Arial" w:cs="Arial"/>
                <w:color w:val="000000"/>
                <w:sz w:val="20"/>
                <w:szCs w:val="20"/>
                <w:lang w:val="uk-UA" w:eastAsia="ru-RU"/>
              </w:rPr>
              <w:t>40</w:t>
            </w:r>
          </w:p>
        </w:tc>
      </w:tr>
      <w:tr w:rsidR="008939E2" w:rsidRPr="002A6BBB">
        <w:trPr>
          <w:trHeight w:val="255"/>
        </w:trPr>
        <w:tc>
          <w:tcPr>
            <w:tcW w:w="4791" w:type="dxa"/>
            <w:tcBorders>
              <w:top w:val="single" w:sz="4" w:space="0" w:color="auto"/>
              <w:left w:val="nil"/>
              <w:bottom w:val="single" w:sz="4" w:space="0" w:color="auto"/>
              <w:right w:val="nil"/>
            </w:tcBorders>
            <w:noWrap/>
            <w:vAlign w:val="bottom"/>
          </w:tcPr>
          <w:p w:rsidR="008939E2" w:rsidRPr="00DE4C69" w:rsidRDefault="008939E2" w:rsidP="00DE4C69">
            <w:pPr>
              <w:widowControl/>
              <w:rPr>
                <w:rFonts w:ascii="Arial" w:hAnsi="Arial" w:cs="Arial"/>
                <w:b/>
                <w:bCs/>
                <w:color w:val="000000"/>
                <w:sz w:val="20"/>
                <w:szCs w:val="20"/>
                <w:lang w:eastAsia="ru-RU"/>
              </w:rPr>
            </w:pPr>
            <w:r w:rsidRPr="00DE4C69">
              <w:rPr>
                <w:rFonts w:ascii="Arial" w:hAnsi="Arial" w:cs="Arial"/>
                <w:b/>
                <w:bCs/>
                <w:color w:val="000000"/>
                <w:sz w:val="20"/>
                <w:szCs w:val="20"/>
                <w:lang w:val="uk-UA" w:eastAsia="ru-RU"/>
              </w:rPr>
              <w:t>Разом коригувань капіталу</w:t>
            </w:r>
            <w:r w:rsidRPr="00DE4C69">
              <w:rPr>
                <w:rFonts w:ascii="Arial" w:hAnsi="Arial" w:cs="Arial"/>
                <w:b/>
                <w:bCs/>
                <w:color w:val="000000"/>
                <w:sz w:val="20"/>
                <w:szCs w:val="20"/>
                <w:lang w:eastAsia="ru-RU"/>
              </w:rPr>
              <w:t>:</w:t>
            </w:r>
          </w:p>
        </w:tc>
        <w:tc>
          <w:tcPr>
            <w:tcW w:w="1531" w:type="dxa"/>
            <w:tcBorders>
              <w:top w:val="single" w:sz="4" w:space="0" w:color="auto"/>
              <w:left w:val="nil"/>
              <w:bottom w:val="single" w:sz="4" w:space="0" w:color="auto"/>
              <w:right w:val="nil"/>
            </w:tcBorders>
            <w:vAlign w:val="bottom"/>
          </w:tcPr>
          <w:p w:rsidR="008939E2" w:rsidRPr="00DE4C69" w:rsidRDefault="008939E2" w:rsidP="006546A0">
            <w:pPr>
              <w:widowControl/>
              <w:jc w:val="right"/>
              <w:rPr>
                <w:rFonts w:ascii="Arial" w:hAnsi="Arial" w:cs="Arial"/>
                <w:b/>
                <w:bCs/>
                <w:color w:val="000000"/>
                <w:sz w:val="20"/>
                <w:szCs w:val="20"/>
                <w:lang w:val="uk-UA" w:eastAsia="ru-RU"/>
              </w:rPr>
            </w:pPr>
            <w:r w:rsidRPr="00DE4C69">
              <w:rPr>
                <w:rFonts w:ascii="Arial" w:hAnsi="Arial" w:cs="Arial"/>
                <w:b/>
                <w:bCs/>
                <w:color w:val="000000"/>
                <w:sz w:val="20"/>
                <w:szCs w:val="20"/>
                <w:lang w:val="uk-UA" w:eastAsia="ru-RU"/>
              </w:rPr>
              <w:t>881 211</w:t>
            </w:r>
          </w:p>
        </w:tc>
        <w:tc>
          <w:tcPr>
            <w:tcW w:w="1814" w:type="dxa"/>
            <w:tcBorders>
              <w:top w:val="single" w:sz="4" w:space="0" w:color="auto"/>
              <w:left w:val="nil"/>
              <w:bottom w:val="single" w:sz="4" w:space="0" w:color="auto"/>
              <w:right w:val="nil"/>
            </w:tcBorders>
            <w:noWrap/>
            <w:vAlign w:val="bottom"/>
          </w:tcPr>
          <w:p w:rsidR="008939E2" w:rsidRPr="00DE4C69" w:rsidRDefault="008939E2" w:rsidP="006546A0">
            <w:pPr>
              <w:widowControl/>
              <w:jc w:val="right"/>
              <w:rPr>
                <w:rFonts w:ascii="Arial" w:hAnsi="Arial" w:cs="Arial"/>
                <w:b/>
                <w:bCs/>
                <w:color w:val="000000"/>
                <w:sz w:val="20"/>
                <w:szCs w:val="20"/>
                <w:lang w:val="uk-UA" w:eastAsia="ru-RU"/>
              </w:rPr>
            </w:pPr>
            <w:r w:rsidRPr="00DE4C69">
              <w:rPr>
                <w:rFonts w:ascii="Arial" w:hAnsi="Arial" w:cs="Arial"/>
                <w:b/>
                <w:bCs/>
                <w:color w:val="000000"/>
                <w:sz w:val="20"/>
                <w:szCs w:val="20"/>
                <w:lang w:val="uk-UA" w:eastAsia="ru-RU"/>
              </w:rPr>
              <w:t>881 251</w:t>
            </w:r>
          </w:p>
        </w:tc>
        <w:tc>
          <w:tcPr>
            <w:tcW w:w="1531" w:type="dxa"/>
            <w:tcBorders>
              <w:top w:val="single" w:sz="4" w:space="0" w:color="auto"/>
              <w:left w:val="nil"/>
              <w:bottom w:val="single" w:sz="4" w:space="0" w:color="auto"/>
              <w:right w:val="nil"/>
            </w:tcBorders>
            <w:vAlign w:val="bottom"/>
          </w:tcPr>
          <w:p w:rsidR="008939E2" w:rsidRPr="00DE4C69" w:rsidRDefault="008939E2" w:rsidP="006546A0">
            <w:pPr>
              <w:widowControl/>
              <w:jc w:val="right"/>
              <w:rPr>
                <w:rFonts w:ascii="Arial" w:hAnsi="Arial" w:cs="Arial"/>
                <w:b/>
                <w:bCs/>
                <w:color w:val="000000"/>
                <w:sz w:val="20"/>
                <w:szCs w:val="20"/>
                <w:lang w:val="uk-UA" w:eastAsia="ru-RU"/>
              </w:rPr>
            </w:pPr>
            <w:r w:rsidRPr="00DE4C69">
              <w:rPr>
                <w:rFonts w:ascii="Arial" w:hAnsi="Arial" w:cs="Arial"/>
                <w:b/>
                <w:bCs/>
                <w:color w:val="000000"/>
                <w:sz w:val="20"/>
                <w:szCs w:val="20"/>
                <w:lang w:val="uk-UA" w:eastAsia="ru-RU"/>
              </w:rPr>
              <w:t>40</w:t>
            </w:r>
          </w:p>
        </w:tc>
      </w:tr>
    </w:tbl>
    <w:p w:rsidR="008939E2" w:rsidRPr="00120AB3" w:rsidRDefault="008939E2" w:rsidP="00DE4C69">
      <w:pPr>
        <w:pStyle w:val="Heading1"/>
        <w:keepNext/>
        <w:widowControl/>
        <w:tabs>
          <w:tab w:val="left" w:pos="800"/>
        </w:tabs>
        <w:spacing w:before="480" w:after="240"/>
        <w:ind w:left="0" w:firstLine="0"/>
        <w:rPr>
          <w:rFonts w:ascii="Arial" w:hAnsi="Arial" w:cs="Arial"/>
          <w:b w:val="0"/>
          <w:bCs w:val="0"/>
          <w:lang w:val="uk-UA"/>
        </w:rPr>
      </w:pPr>
      <w:r>
        <w:rPr>
          <w:rFonts w:ascii="Arial" w:hAnsi="Arial" w:cs="Arial"/>
          <w:lang w:val="uk-UA"/>
        </w:rPr>
        <w:t>24</w:t>
      </w:r>
      <w:r w:rsidRPr="00120AB3">
        <w:rPr>
          <w:rFonts w:ascii="Arial" w:hAnsi="Arial" w:cs="Arial"/>
          <w:lang w:val="uk-UA"/>
        </w:rPr>
        <w:t>. УПРАВЛІННЯ ФІНАНСОВИМИ РИЗИКАМИ</w:t>
      </w:r>
    </w:p>
    <w:p w:rsidR="008939E2" w:rsidRPr="00120AB3" w:rsidRDefault="008939E2" w:rsidP="001869BB">
      <w:pPr>
        <w:widowControl/>
        <w:tabs>
          <w:tab w:val="left" w:pos="-1440"/>
          <w:tab w:val="left" w:pos="-720"/>
          <w:tab w:val="left" w:pos="0"/>
          <w:tab w:val="left" w:pos="709"/>
          <w:tab w:val="left" w:pos="1872"/>
          <w:tab w:val="left" w:pos="2448"/>
          <w:tab w:val="left" w:pos="2880"/>
        </w:tabs>
        <w:spacing w:before="120" w:after="120"/>
        <w:jc w:val="both"/>
        <w:rPr>
          <w:rFonts w:ascii="Arial" w:hAnsi="Arial" w:cs="Arial"/>
          <w:sz w:val="20"/>
          <w:szCs w:val="20"/>
          <w:lang w:val="uk-UA" w:eastAsia="ru-RU"/>
        </w:rPr>
      </w:pPr>
      <w:bookmarkStart w:id="11" w:name="_Toc384654500"/>
      <w:r w:rsidRPr="00120AB3">
        <w:rPr>
          <w:rFonts w:ascii="Arial" w:hAnsi="Arial" w:cs="Arial"/>
          <w:sz w:val="20"/>
          <w:szCs w:val="20"/>
          <w:lang w:val="uk-UA" w:eastAsia="ru-RU"/>
        </w:rPr>
        <w:t>Компанія схильна до наступних ризиків, пов’язаних з використанням фінансових інструментів:</w:t>
      </w:r>
    </w:p>
    <w:p w:rsidR="008939E2" w:rsidRPr="00120AB3" w:rsidRDefault="008939E2" w:rsidP="002D78A1">
      <w:pPr>
        <w:pStyle w:val="ListParagraph"/>
        <w:widowControl/>
        <w:numPr>
          <w:ilvl w:val="0"/>
          <w:numId w:val="6"/>
        </w:numPr>
        <w:tabs>
          <w:tab w:val="left" w:pos="-1440"/>
          <w:tab w:val="left" w:pos="-720"/>
          <w:tab w:val="left" w:pos="0"/>
          <w:tab w:val="left" w:pos="709"/>
          <w:tab w:val="left" w:pos="1872"/>
          <w:tab w:val="left" w:pos="2448"/>
          <w:tab w:val="left" w:pos="2880"/>
        </w:tabs>
        <w:spacing w:before="120" w:after="120"/>
        <w:jc w:val="both"/>
        <w:rPr>
          <w:rFonts w:ascii="Arial" w:hAnsi="Arial" w:cs="Arial"/>
          <w:sz w:val="20"/>
          <w:szCs w:val="20"/>
          <w:lang w:val="uk-UA" w:eastAsia="ru-RU"/>
        </w:rPr>
      </w:pPr>
      <w:r w:rsidRPr="00120AB3">
        <w:rPr>
          <w:rFonts w:ascii="Arial" w:hAnsi="Arial" w:cs="Arial"/>
          <w:sz w:val="20"/>
          <w:szCs w:val="20"/>
          <w:lang w:val="uk-UA" w:eastAsia="ru-RU"/>
        </w:rPr>
        <w:t>Кредитний ризик</w:t>
      </w:r>
    </w:p>
    <w:p w:rsidR="008939E2" w:rsidRPr="00120AB3" w:rsidRDefault="008939E2" w:rsidP="002D78A1">
      <w:pPr>
        <w:pStyle w:val="ListParagraph"/>
        <w:widowControl/>
        <w:numPr>
          <w:ilvl w:val="0"/>
          <w:numId w:val="6"/>
        </w:numPr>
        <w:tabs>
          <w:tab w:val="left" w:pos="-1440"/>
          <w:tab w:val="left" w:pos="-720"/>
          <w:tab w:val="left" w:pos="0"/>
          <w:tab w:val="left" w:pos="709"/>
          <w:tab w:val="left" w:pos="1872"/>
          <w:tab w:val="left" w:pos="2448"/>
          <w:tab w:val="left" w:pos="2880"/>
        </w:tabs>
        <w:spacing w:before="120" w:after="120"/>
        <w:jc w:val="both"/>
        <w:rPr>
          <w:rFonts w:ascii="Arial" w:hAnsi="Arial" w:cs="Arial"/>
          <w:sz w:val="20"/>
          <w:szCs w:val="20"/>
          <w:lang w:val="uk-UA" w:eastAsia="ru-RU"/>
        </w:rPr>
      </w:pPr>
      <w:r w:rsidRPr="00120AB3">
        <w:rPr>
          <w:rFonts w:ascii="Arial" w:hAnsi="Arial" w:cs="Arial"/>
          <w:sz w:val="20"/>
          <w:szCs w:val="20"/>
          <w:lang w:val="uk-UA" w:eastAsia="ru-RU"/>
        </w:rPr>
        <w:t>Ризик ліквідності</w:t>
      </w:r>
    </w:p>
    <w:p w:rsidR="008939E2" w:rsidRPr="00120AB3" w:rsidRDefault="008939E2" w:rsidP="002D78A1">
      <w:pPr>
        <w:pStyle w:val="ListParagraph"/>
        <w:widowControl/>
        <w:numPr>
          <w:ilvl w:val="0"/>
          <w:numId w:val="6"/>
        </w:numPr>
        <w:tabs>
          <w:tab w:val="left" w:pos="-1440"/>
          <w:tab w:val="left" w:pos="-720"/>
          <w:tab w:val="left" w:pos="0"/>
          <w:tab w:val="left" w:pos="709"/>
          <w:tab w:val="left" w:pos="1872"/>
          <w:tab w:val="left" w:pos="2448"/>
          <w:tab w:val="left" w:pos="2880"/>
        </w:tabs>
        <w:spacing w:before="120" w:after="120"/>
        <w:jc w:val="both"/>
        <w:rPr>
          <w:rFonts w:ascii="Arial" w:hAnsi="Arial" w:cs="Arial"/>
          <w:sz w:val="20"/>
          <w:szCs w:val="20"/>
          <w:lang w:val="uk-UA" w:eastAsia="ru-RU"/>
        </w:rPr>
      </w:pPr>
      <w:r w:rsidRPr="00120AB3">
        <w:rPr>
          <w:rFonts w:ascii="Arial" w:hAnsi="Arial" w:cs="Arial"/>
          <w:sz w:val="20"/>
          <w:szCs w:val="20"/>
          <w:lang w:val="uk-UA" w:eastAsia="ru-RU"/>
        </w:rPr>
        <w:t>Ринковий ризик</w:t>
      </w:r>
    </w:p>
    <w:p w:rsidR="008939E2" w:rsidRPr="00120AB3" w:rsidRDefault="008939E2" w:rsidP="00DC1E93">
      <w:pPr>
        <w:widowControl/>
        <w:tabs>
          <w:tab w:val="left" w:pos="-1440"/>
          <w:tab w:val="left" w:pos="-720"/>
          <w:tab w:val="left" w:pos="0"/>
          <w:tab w:val="left" w:pos="709"/>
          <w:tab w:val="left" w:pos="1872"/>
          <w:tab w:val="left" w:pos="2448"/>
          <w:tab w:val="left" w:pos="2880"/>
        </w:tabs>
        <w:spacing w:before="120" w:after="120"/>
        <w:jc w:val="both"/>
        <w:rPr>
          <w:rFonts w:ascii="Arial" w:hAnsi="Arial" w:cs="Arial"/>
          <w:sz w:val="20"/>
          <w:szCs w:val="20"/>
          <w:lang w:val="uk-UA" w:eastAsia="ru-RU"/>
        </w:rPr>
      </w:pPr>
      <w:r w:rsidRPr="00120AB3">
        <w:rPr>
          <w:rFonts w:ascii="Arial" w:hAnsi="Arial" w:cs="Arial"/>
          <w:sz w:val="20"/>
          <w:szCs w:val="20"/>
          <w:lang w:val="uk-UA" w:eastAsia="ru-RU"/>
        </w:rPr>
        <w:t>В цій примітці розкрито інформацію про схильність Компанії до кожного із зазначених ризиків, пр</w:t>
      </w:r>
      <w:r>
        <w:rPr>
          <w:rFonts w:ascii="Arial" w:hAnsi="Arial" w:cs="Arial"/>
          <w:sz w:val="20"/>
          <w:szCs w:val="20"/>
          <w:lang w:val="uk-UA" w:eastAsia="ru-RU"/>
        </w:rPr>
        <w:t>о</w:t>
      </w:r>
      <w:r w:rsidRPr="00120AB3">
        <w:rPr>
          <w:rFonts w:ascii="Arial" w:hAnsi="Arial" w:cs="Arial"/>
          <w:sz w:val="20"/>
          <w:szCs w:val="20"/>
          <w:lang w:val="uk-UA" w:eastAsia="ru-RU"/>
        </w:rPr>
        <w:t xml:space="preserve"> цілі Компанії, її політику </w:t>
      </w:r>
      <w:r>
        <w:rPr>
          <w:rFonts w:ascii="Arial" w:hAnsi="Arial" w:cs="Arial"/>
          <w:sz w:val="20"/>
          <w:szCs w:val="20"/>
          <w:lang w:val="uk-UA" w:eastAsia="ru-RU"/>
        </w:rPr>
        <w:t>та методи</w:t>
      </w:r>
      <w:r w:rsidRPr="00120AB3">
        <w:rPr>
          <w:rFonts w:ascii="Arial" w:hAnsi="Arial" w:cs="Arial"/>
          <w:sz w:val="20"/>
          <w:szCs w:val="20"/>
          <w:lang w:val="uk-UA" w:eastAsia="ru-RU"/>
        </w:rPr>
        <w:t xml:space="preserve"> оцінки управління ризиками. Додаткова інформація кількісного характеру розкривається по всьому тексту цієї фінансової звітності. </w:t>
      </w:r>
    </w:p>
    <w:p w:rsidR="008939E2" w:rsidRPr="00120AB3" w:rsidRDefault="008939E2" w:rsidP="008C72EA">
      <w:pPr>
        <w:widowControl/>
        <w:tabs>
          <w:tab w:val="left" w:pos="-1440"/>
          <w:tab w:val="left" w:pos="-720"/>
          <w:tab w:val="left" w:pos="0"/>
          <w:tab w:val="left" w:pos="709"/>
          <w:tab w:val="left" w:pos="1872"/>
          <w:tab w:val="left" w:pos="2448"/>
          <w:tab w:val="left" w:pos="2880"/>
        </w:tabs>
        <w:spacing w:before="240" w:after="120"/>
        <w:jc w:val="both"/>
        <w:rPr>
          <w:rFonts w:ascii="Arial" w:hAnsi="Arial" w:cs="Arial"/>
          <w:b/>
          <w:bCs/>
          <w:sz w:val="20"/>
          <w:szCs w:val="20"/>
          <w:lang w:val="uk-UA" w:eastAsia="ru-RU"/>
        </w:rPr>
      </w:pPr>
      <w:r w:rsidRPr="00120AB3">
        <w:rPr>
          <w:rFonts w:ascii="Arial" w:hAnsi="Arial" w:cs="Arial"/>
          <w:b/>
          <w:bCs/>
          <w:sz w:val="20"/>
          <w:szCs w:val="20"/>
          <w:lang w:val="uk-UA" w:eastAsia="ru-RU"/>
        </w:rPr>
        <w:t>Система управління ризиками</w:t>
      </w:r>
    </w:p>
    <w:p w:rsidR="008939E2" w:rsidRPr="00120AB3" w:rsidRDefault="008939E2" w:rsidP="00DC1E93">
      <w:pPr>
        <w:widowControl/>
        <w:tabs>
          <w:tab w:val="left" w:pos="-1440"/>
          <w:tab w:val="left" w:pos="-720"/>
          <w:tab w:val="left" w:pos="0"/>
          <w:tab w:val="left" w:pos="709"/>
          <w:tab w:val="left" w:pos="1872"/>
          <w:tab w:val="left" w:pos="2448"/>
          <w:tab w:val="left" w:pos="2880"/>
        </w:tabs>
        <w:spacing w:before="120" w:after="120"/>
        <w:jc w:val="both"/>
        <w:rPr>
          <w:rFonts w:ascii="Arial" w:hAnsi="Arial" w:cs="Arial"/>
          <w:sz w:val="20"/>
          <w:szCs w:val="20"/>
          <w:lang w:val="uk-UA" w:eastAsia="ru-RU"/>
        </w:rPr>
      </w:pPr>
      <w:r w:rsidRPr="00120AB3">
        <w:rPr>
          <w:rFonts w:ascii="Arial" w:hAnsi="Arial" w:cs="Arial"/>
          <w:sz w:val="20"/>
          <w:szCs w:val="20"/>
          <w:lang w:val="uk-UA" w:eastAsia="ru-RU"/>
        </w:rPr>
        <w:t xml:space="preserve">Керівництво Компанії несе повну відповідальність за створення та здійснення нагляду за системою управління ризиками. </w:t>
      </w:r>
    </w:p>
    <w:p w:rsidR="008939E2" w:rsidRPr="00120AB3" w:rsidRDefault="008939E2" w:rsidP="00DC1E93">
      <w:pPr>
        <w:widowControl/>
        <w:tabs>
          <w:tab w:val="left" w:pos="-1440"/>
          <w:tab w:val="left" w:pos="-720"/>
          <w:tab w:val="left" w:pos="0"/>
          <w:tab w:val="left" w:pos="709"/>
          <w:tab w:val="left" w:pos="1872"/>
          <w:tab w:val="left" w:pos="2448"/>
          <w:tab w:val="left" w:pos="2880"/>
        </w:tabs>
        <w:spacing w:before="120" w:after="120"/>
        <w:jc w:val="both"/>
        <w:rPr>
          <w:rFonts w:ascii="Arial" w:hAnsi="Arial" w:cs="Arial"/>
          <w:sz w:val="20"/>
          <w:szCs w:val="20"/>
          <w:lang w:val="uk-UA" w:eastAsia="ru-RU"/>
        </w:rPr>
      </w:pPr>
      <w:r w:rsidRPr="00120AB3">
        <w:rPr>
          <w:rFonts w:ascii="Arial" w:hAnsi="Arial" w:cs="Arial"/>
          <w:sz w:val="20"/>
          <w:szCs w:val="20"/>
          <w:lang w:val="uk-UA" w:eastAsia="ru-RU"/>
        </w:rPr>
        <w:t xml:space="preserve">Політика Компанії з управління ризиками розроблена з метою ідентифікації та аналізу ризиків, яким піддається Компанія, встановлення допустимих граничних значень ризику і відповідних механізмів контролю, а також моніторингу ризиків та дотримання встановлених обмежень. Політика і системи управління ризиками регулярно аналізуються на предмет необхідності внесення змін у зв’язку зі змінами ринкових умов і діяльності Компанії. </w:t>
      </w:r>
    </w:p>
    <w:bookmarkEnd w:id="11"/>
    <w:p w:rsidR="008939E2" w:rsidRPr="00120AB3" w:rsidRDefault="008939E2" w:rsidP="001869BB">
      <w:pPr>
        <w:pStyle w:val="BodyText"/>
        <w:spacing w:before="240" w:after="120"/>
        <w:ind w:left="0" w:right="119"/>
        <w:jc w:val="both"/>
        <w:rPr>
          <w:rFonts w:ascii="Arial" w:hAnsi="Arial" w:cs="Arial"/>
          <w:b/>
          <w:bCs/>
          <w:lang w:val="uk-UA"/>
        </w:rPr>
      </w:pPr>
      <w:r w:rsidRPr="00120AB3">
        <w:rPr>
          <w:rFonts w:ascii="Arial" w:hAnsi="Arial" w:cs="Arial"/>
          <w:b/>
          <w:bCs/>
          <w:lang w:val="uk-UA"/>
        </w:rPr>
        <w:t>Кредитний ризик</w:t>
      </w:r>
    </w:p>
    <w:p w:rsidR="008939E2" w:rsidRPr="00120AB3" w:rsidRDefault="008939E2" w:rsidP="001869BB">
      <w:pPr>
        <w:widowControl/>
        <w:tabs>
          <w:tab w:val="left" w:pos="567"/>
        </w:tabs>
        <w:spacing w:before="120" w:after="120"/>
        <w:ind w:right="10"/>
        <w:jc w:val="both"/>
        <w:rPr>
          <w:rFonts w:ascii="Arial" w:hAnsi="Arial" w:cs="Arial"/>
          <w:sz w:val="20"/>
          <w:szCs w:val="20"/>
          <w:lang w:val="uk-UA" w:eastAsia="ru-RU"/>
        </w:rPr>
      </w:pPr>
      <w:r w:rsidRPr="00120AB3">
        <w:rPr>
          <w:rFonts w:ascii="Arial" w:hAnsi="Arial" w:cs="Arial"/>
          <w:sz w:val="20"/>
          <w:szCs w:val="20"/>
          <w:lang w:val="uk-UA" w:eastAsia="ru-RU"/>
        </w:rPr>
        <w:t xml:space="preserve">Кредитний ризик – це ризик того, що контрагент не виконає свої зобов’язання за фінансовим інструментом або контрактом, що може призвести до фінансових збитків. Фінансові інструменти, які потенційно можуть призвести до виникнення концентрації кредитного ризику в основному складаються з грошових коштів та дебіторської заборгованості. </w:t>
      </w:r>
    </w:p>
    <w:p w:rsidR="008939E2" w:rsidRPr="00120AB3" w:rsidRDefault="008939E2" w:rsidP="001869BB">
      <w:pPr>
        <w:widowControl/>
        <w:tabs>
          <w:tab w:val="left" w:pos="567"/>
        </w:tabs>
        <w:spacing w:before="120" w:after="120"/>
        <w:ind w:right="10"/>
        <w:jc w:val="both"/>
        <w:rPr>
          <w:rFonts w:ascii="Arial" w:hAnsi="Arial" w:cs="Arial"/>
          <w:sz w:val="20"/>
          <w:szCs w:val="20"/>
          <w:lang w:val="uk-UA" w:eastAsia="ru-RU"/>
        </w:rPr>
      </w:pPr>
      <w:r w:rsidRPr="00120AB3">
        <w:rPr>
          <w:rFonts w:ascii="Arial" w:hAnsi="Arial" w:cs="Arial"/>
          <w:sz w:val="20"/>
          <w:szCs w:val="20"/>
          <w:lang w:val="uk-UA" w:eastAsia="ru-RU"/>
        </w:rPr>
        <w:t>Кредитний ризик, пов’язаний з нормальною господарською діяльністю Компанії, контролюється кожною операційною одиницею під час виконання затверджених Компанією процедур оцінки надійності та платоспроможності кожного контрагента, в тому числі щодо стягнення заборгованості.</w:t>
      </w:r>
    </w:p>
    <w:p w:rsidR="008939E2" w:rsidRPr="00120AB3" w:rsidRDefault="008939E2" w:rsidP="001869BB">
      <w:pPr>
        <w:widowControl/>
        <w:tabs>
          <w:tab w:val="left" w:pos="567"/>
        </w:tabs>
        <w:spacing w:before="120" w:after="120"/>
        <w:ind w:right="10"/>
        <w:jc w:val="both"/>
        <w:rPr>
          <w:rFonts w:ascii="Arial" w:hAnsi="Arial" w:cs="Arial"/>
          <w:sz w:val="20"/>
          <w:szCs w:val="20"/>
          <w:lang w:val="uk-UA" w:eastAsia="ru-RU"/>
        </w:rPr>
      </w:pPr>
      <w:r w:rsidRPr="00120AB3">
        <w:rPr>
          <w:rFonts w:ascii="Arial" w:hAnsi="Arial" w:cs="Arial"/>
          <w:sz w:val="20"/>
          <w:szCs w:val="20"/>
          <w:lang w:val="uk-UA" w:eastAsia="ru-RU"/>
        </w:rPr>
        <w:t>Моніторинг діяльності кредитного ризику здійснюється на рівні Компанії відповідно до встановлених принципів та методів вимірювання для того, щоб визначити і проводити моніторинг ризиків, пов’язаних з контрагентами.</w:t>
      </w:r>
    </w:p>
    <w:p w:rsidR="008939E2" w:rsidRPr="008C72EA" w:rsidRDefault="008939E2" w:rsidP="008C72EA">
      <w:pPr>
        <w:widowControl/>
        <w:tabs>
          <w:tab w:val="left" w:pos="567"/>
        </w:tabs>
        <w:spacing w:before="120" w:after="240"/>
        <w:ind w:right="11"/>
        <w:jc w:val="both"/>
        <w:rPr>
          <w:rFonts w:ascii="Arial" w:hAnsi="Arial" w:cs="Arial"/>
          <w:sz w:val="20"/>
          <w:szCs w:val="20"/>
          <w:lang w:val="ru-RU" w:eastAsia="ru-RU"/>
        </w:rPr>
      </w:pPr>
      <w:r w:rsidRPr="00120AB3">
        <w:rPr>
          <w:rFonts w:ascii="Arial" w:hAnsi="Arial" w:cs="Arial"/>
          <w:sz w:val="20"/>
          <w:szCs w:val="20"/>
          <w:lang w:val="uk-UA" w:eastAsia="ru-RU"/>
        </w:rPr>
        <w:t>Інформація про найбільших дебіторів Компанії на звітні дати представлена нижче:</w:t>
      </w:r>
    </w:p>
    <w:tbl>
      <w:tblPr>
        <w:tblW w:w="9639" w:type="dxa"/>
        <w:tblInd w:w="2" w:type="dxa"/>
        <w:tblLayout w:type="fixed"/>
        <w:tblLook w:val="00A0"/>
      </w:tblPr>
      <w:tblGrid>
        <w:gridCol w:w="4395"/>
        <w:gridCol w:w="1311"/>
        <w:gridCol w:w="1311"/>
        <w:gridCol w:w="1311"/>
        <w:gridCol w:w="1311"/>
      </w:tblGrid>
      <w:tr w:rsidR="008939E2" w:rsidRPr="002A6BBB">
        <w:trPr>
          <w:trHeight w:val="255"/>
          <w:tblHeader/>
        </w:trPr>
        <w:tc>
          <w:tcPr>
            <w:tcW w:w="2280" w:type="pct"/>
            <w:tcBorders>
              <w:top w:val="nil"/>
              <w:left w:val="nil"/>
            </w:tcBorders>
            <w:vAlign w:val="bottom"/>
          </w:tcPr>
          <w:p w:rsidR="008939E2" w:rsidRPr="00120AB3" w:rsidRDefault="008939E2" w:rsidP="001869BB">
            <w:pPr>
              <w:keepNext/>
              <w:widowControl/>
              <w:suppressAutoHyphens/>
              <w:outlineLvl w:val="0"/>
              <w:rPr>
                <w:rFonts w:ascii="Arial" w:hAnsi="Arial" w:cs="Arial"/>
                <w:sz w:val="20"/>
                <w:szCs w:val="20"/>
                <w:lang w:val="uk-UA" w:eastAsia="ru-RU"/>
              </w:rPr>
            </w:pPr>
            <w:r w:rsidRPr="00120AB3">
              <w:rPr>
                <w:rFonts w:ascii="Arial" w:hAnsi="Arial" w:cs="Arial"/>
                <w:sz w:val="20"/>
                <w:szCs w:val="20"/>
                <w:lang w:val="uk-UA" w:eastAsia="ru-RU"/>
              </w:rPr>
              <w:t xml:space="preserve"> </w:t>
            </w:r>
          </w:p>
        </w:tc>
        <w:tc>
          <w:tcPr>
            <w:tcW w:w="1360" w:type="pct"/>
            <w:gridSpan w:val="2"/>
            <w:tcBorders>
              <w:top w:val="nil"/>
              <w:left w:val="nil"/>
              <w:bottom w:val="single" w:sz="4" w:space="0" w:color="auto"/>
              <w:right w:val="nil"/>
            </w:tcBorders>
            <w:noWrap/>
            <w:vAlign w:val="bottom"/>
          </w:tcPr>
          <w:p w:rsidR="008939E2" w:rsidRPr="00120AB3" w:rsidRDefault="008939E2" w:rsidP="006F1B80">
            <w:pPr>
              <w:keepNext/>
              <w:widowControl/>
              <w:suppressAutoHyphens/>
              <w:jc w:val="center"/>
              <w:rPr>
                <w:rFonts w:ascii="Arial" w:hAnsi="Arial" w:cs="Arial"/>
                <w:b/>
                <w:bCs/>
                <w:sz w:val="20"/>
                <w:szCs w:val="20"/>
                <w:lang w:val="uk-UA" w:eastAsia="ru-RU"/>
              </w:rPr>
            </w:pPr>
            <w:r w:rsidRPr="00120AB3">
              <w:rPr>
                <w:rFonts w:ascii="Arial" w:hAnsi="Arial" w:cs="Arial"/>
                <w:b/>
                <w:bCs/>
                <w:sz w:val="20"/>
                <w:szCs w:val="20"/>
                <w:lang w:val="uk-UA" w:eastAsia="ru-RU"/>
              </w:rPr>
              <w:t>31.12.15</w:t>
            </w:r>
          </w:p>
        </w:tc>
        <w:tc>
          <w:tcPr>
            <w:tcW w:w="1360" w:type="pct"/>
            <w:gridSpan w:val="2"/>
            <w:tcBorders>
              <w:top w:val="nil"/>
              <w:left w:val="nil"/>
              <w:bottom w:val="single" w:sz="4" w:space="0" w:color="auto"/>
              <w:right w:val="nil"/>
            </w:tcBorders>
            <w:vAlign w:val="bottom"/>
          </w:tcPr>
          <w:p w:rsidR="008939E2" w:rsidRPr="00120AB3" w:rsidRDefault="008939E2" w:rsidP="006F1B80">
            <w:pPr>
              <w:keepNext/>
              <w:widowControl/>
              <w:suppressAutoHyphens/>
              <w:jc w:val="center"/>
              <w:rPr>
                <w:rFonts w:ascii="Arial" w:hAnsi="Arial" w:cs="Arial"/>
                <w:b/>
                <w:bCs/>
                <w:sz w:val="20"/>
                <w:szCs w:val="20"/>
                <w:lang w:val="uk-UA" w:eastAsia="ru-RU"/>
              </w:rPr>
            </w:pPr>
            <w:r w:rsidRPr="00120AB3">
              <w:rPr>
                <w:rFonts w:ascii="Arial" w:hAnsi="Arial" w:cs="Arial"/>
                <w:b/>
                <w:bCs/>
                <w:sz w:val="20"/>
                <w:szCs w:val="20"/>
                <w:lang w:val="uk-UA" w:eastAsia="ru-RU"/>
              </w:rPr>
              <w:t>31.12.14</w:t>
            </w:r>
          </w:p>
        </w:tc>
      </w:tr>
      <w:tr w:rsidR="008939E2" w:rsidRPr="002A6BBB">
        <w:trPr>
          <w:trHeight w:val="255"/>
        </w:trPr>
        <w:tc>
          <w:tcPr>
            <w:tcW w:w="2280" w:type="pct"/>
            <w:tcBorders>
              <w:left w:val="nil"/>
              <w:bottom w:val="single" w:sz="4" w:space="0" w:color="auto"/>
            </w:tcBorders>
            <w:vAlign w:val="bottom"/>
          </w:tcPr>
          <w:p w:rsidR="008939E2" w:rsidRPr="00120AB3" w:rsidRDefault="008939E2" w:rsidP="001869BB">
            <w:pPr>
              <w:widowControl/>
              <w:suppressAutoHyphens/>
              <w:outlineLvl w:val="0"/>
              <w:rPr>
                <w:rFonts w:ascii="Arial" w:hAnsi="Arial" w:cs="Arial"/>
                <w:sz w:val="20"/>
                <w:szCs w:val="20"/>
                <w:lang w:val="uk-UA" w:eastAsia="ru-RU"/>
              </w:rPr>
            </w:pPr>
          </w:p>
        </w:tc>
        <w:tc>
          <w:tcPr>
            <w:tcW w:w="680" w:type="pct"/>
            <w:tcBorders>
              <w:top w:val="single" w:sz="4" w:space="0" w:color="auto"/>
              <w:left w:val="nil"/>
              <w:bottom w:val="nil"/>
              <w:right w:val="nil"/>
            </w:tcBorders>
            <w:noWrap/>
            <w:vAlign w:val="bottom"/>
          </w:tcPr>
          <w:p w:rsidR="008939E2" w:rsidRPr="00120AB3" w:rsidRDefault="008939E2" w:rsidP="001F0C45">
            <w:pPr>
              <w:widowControl/>
              <w:suppressAutoHyphens/>
              <w:jc w:val="right"/>
              <w:outlineLvl w:val="0"/>
              <w:rPr>
                <w:rFonts w:ascii="Arial" w:hAnsi="Arial" w:cs="Arial"/>
                <w:b/>
                <w:bCs/>
                <w:sz w:val="20"/>
                <w:szCs w:val="20"/>
                <w:lang w:val="uk-UA" w:eastAsia="ru-RU"/>
              </w:rPr>
            </w:pPr>
            <w:r w:rsidRPr="00120AB3">
              <w:rPr>
                <w:rFonts w:ascii="Arial" w:hAnsi="Arial" w:cs="Arial"/>
                <w:b/>
                <w:bCs/>
                <w:sz w:val="20"/>
                <w:szCs w:val="20"/>
                <w:lang w:val="uk-UA" w:eastAsia="ru-RU"/>
              </w:rPr>
              <w:t>%</w:t>
            </w:r>
          </w:p>
        </w:tc>
        <w:tc>
          <w:tcPr>
            <w:tcW w:w="680" w:type="pct"/>
            <w:tcBorders>
              <w:top w:val="single" w:sz="4" w:space="0" w:color="auto"/>
              <w:left w:val="nil"/>
              <w:bottom w:val="nil"/>
              <w:right w:val="nil"/>
            </w:tcBorders>
            <w:vAlign w:val="bottom"/>
          </w:tcPr>
          <w:p w:rsidR="008939E2" w:rsidRPr="00120AB3" w:rsidRDefault="008939E2" w:rsidP="001F0C45">
            <w:pPr>
              <w:widowControl/>
              <w:suppressAutoHyphens/>
              <w:jc w:val="right"/>
              <w:outlineLvl w:val="0"/>
              <w:rPr>
                <w:rFonts w:ascii="Arial" w:hAnsi="Arial" w:cs="Arial"/>
                <w:b/>
                <w:bCs/>
                <w:sz w:val="20"/>
                <w:szCs w:val="20"/>
                <w:lang w:val="uk-UA" w:eastAsia="ru-RU"/>
              </w:rPr>
            </w:pPr>
            <w:r w:rsidRPr="00120AB3">
              <w:rPr>
                <w:rFonts w:ascii="Arial" w:hAnsi="Arial" w:cs="Arial"/>
                <w:b/>
                <w:bCs/>
                <w:sz w:val="20"/>
                <w:szCs w:val="20"/>
                <w:lang w:val="uk-UA" w:eastAsia="ru-RU"/>
              </w:rPr>
              <w:t>тис. грн.</w:t>
            </w:r>
          </w:p>
        </w:tc>
        <w:tc>
          <w:tcPr>
            <w:tcW w:w="680" w:type="pct"/>
            <w:tcBorders>
              <w:top w:val="single" w:sz="4" w:space="0" w:color="auto"/>
              <w:left w:val="nil"/>
              <w:bottom w:val="nil"/>
              <w:right w:val="nil"/>
            </w:tcBorders>
            <w:vAlign w:val="bottom"/>
          </w:tcPr>
          <w:p w:rsidR="008939E2" w:rsidRPr="00120AB3" w:rsidRDefault="008939E2" w:rsidP="001F0C45">
            <w:pPr>
              <w:widowControl/>
              <w:suppressAutoHyphens/>
              <w:jc w:val="right"/>
              <w:outlineLvl w:val="0"/>
              <w:rPr>
                <w:rFonts w:ascii="Arial" w:hAnsi="Arial" w:cs="Arial"/>
                <w:b/>
                <w:bCs/>
                <w:sz w:val="20"/>
                <w:szCs w:val="20"/>
                <w:lang w:val="uk-UA" w:eastAsia="ru-RU"/>
              </w:rPr>
            </w:pPr>
            <w:r w:rsidRPr="00120AB3">
              <w:rPr>
                <w:rFonts w:ascii="Arial" w:hAnsi="Arial" w:cs="Arial"/>
                <w:b/>
                <w:bCs/>
                <w:sz w:val="20"/>
                <w:szCs w:val="20"/>
                <w:lang w:val="uk-UA" w:eastAsia="ru-RU"/>
              </w:rPr>
              <w:t>%</w:t>
            </w:r>
          </w:p>
        </w:tc>
        <w:tc>
          <w:tcPr>
            <w:tcW w:w="680" w:type="pct"/>
            <w:tcBorders>
              <w:top w:val="single" w:sz="4" w:space="0" w:color="auto"/>
              <w:left w:val="nil"/>
              <w:bottom w:val="nil"/>
              <w:right w:val="nil"/>
            </w:tcBorders>
            <w:vAlign w:val="bottom"/>
          </w:tcPr>
          <w:p w:rsidR="008939E2" w:rsidRPr="00120AB3" w:rsidRDefault="008939E2" w:rsidP="001F0C45">
            <w:pPr>
              <w:widowControl/>
              <w:suppressAutoHyphens/>
              <w:jc w:val="right"/>
              <w:outlineLvl w:val="0"/>
              <w:rPr>
                <w:rFonts w:ascii="Arial" w:hAnsi="Arial" w:cs="Arial"/>
                <w:b/>
                <w:bCs/>
                <w:sz w:val="20"/>
                <w:szCs w:val="20"/>
                <w:lang w:val="uk-UA" w:eastAsia="ru-RU"/>
              </w:rPr>
            </w:pPr>
            <w:r w:rsidRPr="00120AB3">
              <w:rPr>
                <w:rFonts w:ascii="Arial" w:hAnsi="Arial" w:cs="Arial"/>
                <w:b/>
                <w:bCs/>
                <w:sz w:val="20"/>
                <w:szCs w:val="20"/>
                <w:lang w:val="uk-UA" w:eastAsia="ru-RU"/>
              </w:rPr>
              <w:t>тис. грн.</w:t>
            </w:r>
          </w:p>
        </w:tc>
      </w:tr>
      <w:tr w:rsidR="008939E2" w:rsidRPr="002A6BBB">
        <w:trPr>
          <w:trHeight w:val="255"/>
        </w:trPr>
        <w:tc>
          <w:tcPr>
            <w:tcW w:w="2280" w:type="pct"/>
            <w:tcBorders>
              <w:left w:val="nil"/>
            </w:tcBorders>
            <w:vAlign w:val="bottom"/>
          </w:tcPr>
          <w:p w:rsidR="008939E2" w:rsidRPr="00120AB3" w:rsidRDefault="008939E2" w:rsidP="001869BB">
            <w:pPr>
              <w:widowControl/>
              <w:suppressAutoHyphens/>
              <w:outlineLvl w:val="0"/>
              <w:rPr>
                <w:rFonts w:ascii="Arial" w:hAnsi="Arial" w:cs="Arial"/>
                <w:sz w:val="20"/>
                <w:szCs w:val="20"/>
                <w:lang w:val="uk-UA" w:eastAsia="ru-RU"/>
              </w:rPr>
            </w:pPr>
            <w:r>
              <w:rPr>
                <w:rFonts w:ascii="Arial" w:hAnsi="Arial" w:cs="Arial"/>
                <w:sz w:val="20"/>
                <w:szCs w:val="20"/>
                <w:lang w:val="uk-UA" w:eastAsia="ru-RU"/>
              </w:rPr>
              <w:t>ТОВ «ТД «Славич»</w:t>
            </w:r>
          </w:p>
        </w:tc>
        <w:tc>
          <w:tcPr>
            <w:tcW w:w="680" w:type="pct"/>
            <w:tcBorders>
              <w:top w:val="single" w:sz="4" w:space="0" w:color="auto"/>
              <w:left w:val="nil"/>
              <w:right w:val="nil"/>
            </w:tcBorders>
            <w:noWrap/>
            <w:vAlign w:val="bottom"/>
          </w:tcPr>
          <w:p w:rsidR="008939E2" w:rsidRPr="00EB03CA" w:rsidRDefault="008939E2" w:rsidP="00EB03CA">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39</w:t>
            </w:r>
          </w:p>
        </w:tc>
        <w:tc>
          <w:tcPr>
            <w:tcW w:w="680" w:type="pct"/>
            <w:tcBorders>
              <w:top w:val="single" w:sz="4" w:space="0" w:color="auto"/>
              <w:left w:val="nil"/>
              <w:right w:val="nil"/>
            </w:tcBorders>
            <w:vAlign w:val="bottom"/>
          </w:tcPr>
          <w:p w:rsidR="008939E2" w:rsidRPr="00EB03CA" w:rsidRDefault="008939E2" w:rsidP="00EB03CA">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134 229</w:t>
            </w:r>
          </w:p>
        </w:tc>
        <w:tc>
          <w:tcPr>
            <w:tcW w:w="680" w:type="pct"/>
            <w:tcBorders>
              <w:top w:val="single" w:sz="4" w:space="0" w:color="auto"/>
              <w:left w:val="nil"/>
              <w:right w:val="nil"/>
            </w:tcBorders>
            <w:vAlign w:val="bottom"/>
          </w:tcPr>
          <w:p w:rsidR="008939E2" w:rsidRPr="00EB03CA" w:rsidRDefault="008939E2" w:rsidP="00EB03CA">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w:t>
            </w:r>
          </w:p>
        </w:tc>
        <w:tc>
          <w:tcPr>
            <w:tcW w:w="680" w:type="pct"/>
            <w:tcBorders>
              <w:top w:val="single" w:sz="4" w:space="0" w:color="auto"/>
              <w:left w:val="nil"/>
              <w:right w:val="nil"/>
            </w:tcBorders>
            <w:vAlign w:val="bottom"/>
          </w:tcPr>
          <w:p w:rsidR="008939E2" w:rsidRPr="00EB03CA" w:rsidRDefault="008939E2" w:rsidP="00EB03CA">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160</w:t>
            </w:r>
          </w:p>
        </w:tc>
      </w:tr>
      <w:tr w:rsidR="008939E2" w:rsidRPr="002A6BBB">
        <w:trPr>
          <w:trHeight w:val="255"/>
        </w:trPr>
        <w:tc>
          <w:tcPr>
            <w:tcW w:w="2280" w:type="pct"/>
            <w:tcBorders>
              <w:left w:val="nil"/>
              <w:bottom w:val="nil"/>
            </w:tcBorders>
            <w:vAlign w:val="bottom"/>
          </w:tcPr>
          <w:p w:rsidR="008939E2" w:rsidRPr="00120AB3" w:rsidRDefault="008939E2" w:rsidP="001869BB">
            <w:pPr>
              <w:widowControl/>
              <w:suppressAutoHyphens/>
              <w:outlineLvl w:val="0"/>
              <w:rPr>
                <w:rFonts w:ascii="Arial" w:hAnsi="Arial" w:cs="Arial"/>
                <w:sz w:val="20"/>
                <w:szCs w:val="20"/>
                <w:lang w:val="uk-UA" w:eastAsia="ru-RU"/>
              </w:rPr>
            </w:pPr>
            <w:r w:rsidRPr="00120AB3">
              <w:rPr>
                <w:rFonts w:ascii="Arial" w:hAnsi="Arial" w:cs="Arial"/>
                <w:sz w:val="20"/>
                <w:szCs w:val="20"/>
                <w:lang w:val="uk-UA" w:eastAsia="ru-RU"/>
              </w:rPr>
              <w:t>ЗАТ «Торговий дім «ДІОН»</w:t>
            </w:r>
          </w:p>
        </w:tc>
        <w:tc>
          <w:tcPr>
            <w:tcW w:w="680" w:type="pct"/>
            <w:tcBorders>
              <w:left w:val="nil"/>
              <w:bottom w:val="nil"/>
              <w:right w:val="nil"/>
            </w:tcBorders>
            <w:noWrap/>
            <w:vAlign w:val="bottom"/>
          </w:tcPr>
          <w:p w:rsidR="008939E2" w:rsidRPr="00120AB3" w:rsidRDefault="008939E2" w:rsidP="001F0C45">
            <w:pPr>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w:t>
            </w:r>
          </w:p>
        </w:tc>
        <w:tc>
          <w:tcPr>
            <w:tcW w:w="680" w:type="pct"/>
            <w:tcBorders>
              <w:left w:val="nil"/>
              <w:bottom w:val="nil"/>
              <w:right w:val="nil"/>
            </w:tcBorders>
            <w:vAlign w:val="bottom"/>
          </w:tcPr>
          <w:p w:rsidR="008939E2" w:rsidRPr="00120AB3" w:rsidRDefault="008939E2" w:rsidP="001F0C45">
            <w:pPr>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w:t>
            </w:r>
          </w:p>
        </w:tc>
        <w:tc>
          <w:tcPr>
            <w:tcW w:w="680" w:type="pct"/>
            <w:tcBorders>
              <w:left w:val="nil"/>
              <w:bottom w:val="nil"/>
              <w:right w:val="nil"/>
            </w:tcBorders>
            <w:vAlign w:val="bottom"/>
          </w:tcPr>
          <w:p w:rsidR="008939E2" w:rsidRPr="00120AB3" w:rsidRDefault="008939E2" w:rsidP="001F0C45">
            <w:pPr>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31</w:t>
            </w:r>
          </w:p>
        </w:tc>
        <w:tc>
          <w:tcPr>
            <w:tcW w:w="680" w:type="pct"/>
            <w:tcBorders>
              <w:left w:val="nil"/>
              <w:bottom w:val="nil"/>
              <w:right w:val="nil"/>
            </w:tcBorders>
            <w:vAlign w:val="bottom"/>
          </w:tcPr>
          <w:p w:rsidR="008939E2" w:rsidRPr="00120AB3" w:rsidRDefault="008939E2" w:rsidP="001F0C45">
            <w:pPr>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71 028</w:t>
            </w:r>
          </w:p>
        </w:tc>
      </w:tr>
      <w:tr w:rsidR="008939E2" w:rsidRPr="002A6BBB">
        <w:trPr>
          <w:trHeight w:val="255"/>
        </w:trPr>
        <w:tc>
          <w:tcPr>
            <w:tcW w:w="2280" w:type="pct"/>
            <w:tcBorders>
              <w:top w:val="nil"/>
              <w:left w:val="nil"/>
            </w:tcBorders>
            <w:vAlign w:val="bottom"/>
          </w:tcPr>
          <w:p w:rsidR="008939E2" w:rsidRPr="00120AB3" w:rsidRDefault="008939E2" w:rsidP="00347707">
            <w:pPr>
              <w:widowControl/>
              <w:suppressAutoHyphens/>
              <w:outlineLvl w:val="0"/>
              <w:rPr>
                <w:rFonts w:ascii="Arial" w:hAnsi="Arial" w:cs="Arial"/>
                <w:sz w:val="20"/>
                <w:szCs w:val="20"/>
                <w:lang w:val="uk-UA" w:eastAsia="ru-RU"/>
              </w:rPr>
            </w:pPr>
            <w:r w:rsidRPr="00120AB3">
              <w:rPr>
                <w:rFonts w:ascii="Arial" w:hAnsi="Arial" w:cs="Arial"/>
                <w:sz w:val="20"/>
                <w:szCs w:val="20"/>
                <w:lang w:val="uk-UA" w:eastAsia="ru-RU"/>
              </w:rPr>
              <w:t>ТОВ «Торговий дім «Єврошпалери»</w:t>
            </w:r>
          </w:p>
        </w:tc>
        <w:tc>
          <w:tcPr>
            <w:tcW w:w="680" w:type="pct"/>
            <w:tcBorders>
              <w:top w:val="nil"/>
              <w:left w:val="nil"/>
              <w:right w:val="nil"/>
            </w:tcBorders>
            <w:noWrap/>
            <w:vAlign w:val="bottom"/>
          </w:tcPr>
          <w:p w:rsidR="008939E2" w:rsidRPr="00120AB3" w:rsidRDefault="008939E2" w:rsidP="001F0C45">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21</w:t>
            </w:r>
          </w:p>
        </w:tc>
        <w:tc>
          <w:tcPr>
            <w:tcW w:w="680" w:type="pct"/>
            <w:tcBorders>
              <w:top w:val="nil"/>
              <w:left w:val="nil"/>
              <w:right w:val="nil"/>
            </w:tcBorders>
            <w:vAlign w:val="bottom"/>
          </w:tcPr>
          <w:p w:rsidR="008939E2" w:rsidRPr="00120AB3" w:rsidRDefault="008939E2" w:rsidP="001F0C45">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70 632</w:t>
            </w:r>
          </w:p>
        </w:tc>
        <w:tc>
          <w:tcPr>
            <w:tcW w:w="680" w:type="pct"/>
            <w:tcBorders>
              <w:top w:val="nil"/>
              <w:left w:val="nil"/>
              <w:right w:val="nil"/>
            </w:tcBorders>
            <w:vAlign w:val="bottom"/>
          </w:tcPr>
          <w:p w:rsidR="008939E2" w:rsidRPr="00120AB3" w:rsidRDefault="008939E2" w:rsidP="001F0C45">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20</w:t>
            </w:r>
          </w:p>
        </w:tc>
        <w:tc>
          <w:tcPr>
            <w:tcW w:w="680" w:type="pct"/>
            <w:tcBorders>
              <w:top w:val="nil"/>
              <w:left w:val="nil"/>
              <w:right w:val="nil"/>
            </w:tcBorders>
            <w:vAlign w:val="bottom"/>
          </w:tcPr>
          <w:p w:rsidR="008939E2" w:rsidRPr="00120AB3" w:rsidRDefault="008939E2" w:rsidP="001F0C45">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47 001</w:t>
            </w:r>
          </w:p>
        </w:tc>
      </w:tr>
      <w:tr w:rsidR="008939E2" w:rsidRPr="002A6BBB">
        <w:trPr>
          <w:trHeight w:val="255"/>
        </w:trPr>
        <w:tc>
          <w:tcPr>
            <w:tcW w:w="2280" w:type="pct"/>
            <w:tcBorders>
              <w:top w:val="nil"/>
              <w:left w:val="nil"/>
            </w:tcBorders>
            <w:vAlign w:val="bottom"/>
          </w:tcPr>
          <w:p w:rsidR="008939E2" w:rsidRPr="00120AB3" w:rsidRDefault="008939E2" w:rsidP="00347707">
            <w:pPr>
              <w:widowControl/>
              <w:suppressAutoHyphens/>
              <w:outlineLvl w:val="0"/>
              <w:rPr>
                <w:rFonts w:ascii="Arial" w:hAnsi="Arial" w:cs="Arial"/>
                <w:sz w:val="20"/>
                <w:szCs w:val="20"/>
                <w:lang w:val="uk-UA" w:eastAsia="ru-RU"/>
              </w:rPr>
            </w:pPr>
            <w:r>
              <w:rPr>
                <w:rFonts w:ascii="Arial" w:hAnsi="Arial" w:cs="Arial"/>
                <w:sz w:val="20"/>
                <w:szCs w:val="20"/>
                <w:lang w:val="uk-UA" w:eastAsia="ru-RU"/>
              </w:rPr>
              <w:t>ТОВ «Буд-Діалог»</w:t>
            </w:r>
          </w:p>
        </w:tc>
        <w:tc>
          <w:tcPr>
            <w:tcW w:w="680" w:type="pct"/>
            <w:tcBorders>
              <w:top w:val="nil"/>
              <w:left w:val="nil"/>
              <w:right w:val="nil"/>
            </w:tcBorders>
            <w:noWrap/>
            <w:vAlign w:val="bottom"/>
          </w:tcPr>
          <w:p w:rsidR="008939E2" w:rsidRDefault="008939E2" w:rsidP="001F0C45">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14</w:t>
            </w:r>
          </w:p>
        </w:tc>
        <w:tc>
          <w:tcPr>
            <w:tcW w:w="680" w:type="pct"/>
            <w:tcBorders>
              <w:top w:val="nil"/>
              <w:left w:val="nil"/>
              <w:right w:val="nil"/>
            </w:tcBorders>
            <w:vAlign w:val="bottom"/>
          </w:tcPr>
          <w:p w:rsidR="008939E2" w:rsidRDefault="008939E2" w:rsidP="001F0C45">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49 423</w:t>
            </w:r>
          </w:p>
        </w:tc>
        <w:tc>
          <w:tcPr>
            <w:tcW w:w="680" w:type="pct"/>
            <w:tcBorders>
              <w:top w:val="nil"/>
              <w:left w:val="nil"/>
              <w:right w:val="nil"/>
            </w:tcBorders>
            <w:vAlign w:val="bottom"/>
          </w:tcPr>
          <w:p w:rsidR="008939E2" w:rsidRPr="00120AB3" w:rsidRDefault="008939E2" w:rsidP="001F0C45">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w:t>
            </w:r>
          </w:p>
        </w:tc>
        <w:tc>
          <w:tcPr>
            <w:tcW w:w="680" w:type="pct"/>
            <w:tcBorders>
              <w:top w:val="nil"/>
              <w:left w:val="nil"/>
              <w:right w:val="nil"/>
            </w:tcBorders>
            <w:vAlign w:val="bottom"/>
          </w:tcPr>
          <w:p w:rsidR="008939E2" w:rsidRPr="00120AB3" w:rsidRDefault="008939E2" w:rsidP="001F0C45">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w:t>
            </w:r>
          </w:p>
        </w:tc>
      </w:tr>
      <w:tr w:rsidR="008939E2" w:rsidRPr="002A6BBB">
        <w:trPr>
          <w:trHeight w:val="255"/>
        </w:trPr>
        <w:tc>
          <w:tcPr>
            <w:tcW w:w="2280" w:type="pct"/>
            <w:tcBorders>
              <w:top w:val="nil"/>
              <w:left w:val="nil"/>
            </w:tcBorders>
            <w:vAlign w:val="bottom"/>
          </w:tcPr>
          <w:p w:rsidR="008939E2" w:rsidRPr="00120AB3" w:rsidRDefault="008939E2" w:rsidP="00347707">
            <w:pPr>
              <w:widowControl/>
              <w:suppressAutoHyphens/>
              <w:outlineLvl w:val="0"/>
              <w:rPr>
                <w:rFonts w:ascii="Arial" w:hAnsi="Arial" w:cs="Arial"/>
                <w:sz w:val="20"/>
                <w:szCs w:val="20"/>
                <w:lang w:val="uk-UA" w:eastAsia="ru-RU"/>
              </w:rPr>
            </w:pPr>
            <w:r>
              <w:rPr>
                <w:rFonts w:ascii="Arial" w:hAnsi="Arial" w:cs="Arial"/>
                <w:sz w:val="20"/>
                <w:szCs w:val="20"/>
                <w:lang w:val="ru-RU" w:eastAsia="ru-RU"/>
              </w:rPr>
              <w:t>ТОВ «ТД «</w:t>
            </w:r>
            <w:r w:rsidRPr="001F0C45">
              <w:rPr>
                <w:rFonts w:ascii="Arial" w:hAnsi="Arial" w:cs="Arial"/>
                <w:sz w:val="20"/>
                <w:szCs w:val="20"/>
                <w:lang w:val="ru-RU" w:eastAsia="ru-RU"/>
              </w:rPr>
              <w:t>Слов'янські шпалери</w:t>
            </w:r>
            <w:r>
              <w:rPr>
                <w:rFonts w:ascii="Arial" w:hAnsi="Arial" w:cs="Arial"/>
                <w:sz w:val="20"/>
                <w:szCs w:val="20"/>
                <w:lang w:val="ru-RU" w:eastAsia="ru-RU"/>
              </w:rPr>
              <w:t>»</w:t>
            </w:r>
          </w:p>
        </w:tc>
        <w:tc>
          <w:tcPr>
            <w:tcW w:w="680" w:type="pct"/>
            <w:tcBorders>
              <w:top w:val="nil"/>
              <w:left w:val="nil"/>
              <w:right w:val="nil"/>
            </w:tcBorders>
            <w:noWrap/>
            <w:vAlign w:val="bottom"/>
          </w:tcPr>
          <w:p w:rsidR="008939E2" w:rsidRPr="00120AB3" w:rsidRDefault="008939E2" w:rsidP="001F0C45">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w:t>
            </w:r>
          </w:p>
        </w:tc>
        <w:tc>
          <w:tcPr>
            <w:tcW w:w="680" w:type="pct"/>
            <w:tcBorders>
              <w:top w:val="nil"/>
              <w:left w:val="nil"/>
              <w:right w:val="nil"/>
            </w:tcBorders>
            <w:vAlign w:val="bottom"/>
          </w:tcPr>
          <w:p w:rsidR="008939E2" w:rsidRPr="00120AB3" w:rsidRDefault="008939E2" w:rsidP="001F0C45">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w:t>
            </w:r>
          </w:p>
        </w:tc>
        <w:tc>
          <w:tcPr>
            <w:tcW w:w="680" w:type="pct"/>
            <w:tcBorders>
              <w:top w:val="nil"/>
              <w:left w:val="nil"/>
              <w:right w:val="nil"/>
            </w:tcBorders>
            <w:vAlign w:val="bottom"/>
          </w:tcPr>
          <w:p w:rsidR="008939E2" w:rsidRPr="00120AB3" w:rsidRDefault="008939E2" w:rsidP="001F0C45">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17</w:t>
            </w:r>
          </w:p>
        </w:tc>
        <w:tc>
          <w:tcPr>
            <w:tcW w:w="680" w:type="pct"/>
            <w:tcBorders>
              <w:top w:val="nil"/>
              <w:left w:val="nil"/>
              <w:right w:val="nil"/>
            </w:tcBorders>
            <w:vAlign w:val="bottom"/>
          </w:tcPr>
          <w:p w:rsidR="008939E2" w:rsidRPr="00120AB3" w:rsidRDefault="008939E2" w:rsidP="001F0C45">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39 563</w:t>
            </w:r>
          </w:p>
        </w:tc>
      </w:tr>
      <w:tr w:rsidR="008939E2" w:rsidRPr="002A6BBB">
        <w:trPr>
          <w:trHeight w:val="255"/>
        </w:trPr>
        <w:tc>
          <w:tcPr>
            <w:tcW w:w="2280" w:type="pct"/>
            <w:tcBorders>
              <w:top w:val="nil"/>
              <w:left w:val="nil"/>
            </w:tcBorders>
            <w:vAlign w:val="bottom"/>
          </w:tcPr>
          <w:p w:rsidR="008939E2" w:rsidRPr="00120AB3" w:rsidRDefault="008939E2" w:rsidP="00347707">
            <w:pPr>
              <w:widowControl/>
              <w:suppressAutoHyphens/>
              <w:outlineLvl w:val="0"/>
              <w:rPr>
                <w:rFonts w:ascii="Arial" w:hAnsi="Arial" w:cs="Arial"/>
                <w:sz w:val="20"/>
                <w:szCs w:val="20"/>
                <w:lang w:val="uk-UA" w:eastAsia="ru-RU"/>
              </w:rPr>
            </w:pPr>
            <w:r>
              <w:rPr>
                <w:rFonts w:ascii="Arial" w:hAnsi="Arial" w:cs="Arial"/>
                <w:sz w:val="20"/>
                <w:szCs w:val="20"/>
                <w:lang w:val="uk-UA" w:eastAsia="ru-RU"/>
              </w:rPr>
              <w:t>ТОВ «</w:t>
            </w:r>
            <w:r w:rsidRPr="00120AB3">
              <w:rPr>
                <w:rFonts w:ascii="Arial" w:hAnsi="Arial" w:cs="Arial"/>
                <w:sz w:val="20"/>
                <w:szCs w:val="20"/>
                <w:lang w:val="uk-UA" w:eastAsia="ru-RU"/>
              </w:rPr>
              <w:t>Кільчень</w:t>
            </w:r>
            <w:r>
              <w:rPr>
                <w:rFonts w:ascii="Arial" w:hAnsi="Arial" w:cs="Arial"/>
                <w:sz w:val="20"/>
                <w:szCs w:val="20"/>
                <w:lang w:val="uk-UA" w:eastAsia="ru-RU"/>
              </w:rPr>
              <w:t>»</w:t>
            </w:r>
          </w:p>
        </w:tc>
        <w:tc>
          <w:tcPr>
            <w:tcW w:w="680" w:type="pct"/>
            <w:tcBorders>
              <w:top w:val="nil"/>
              <w:left w:val="nil"/>
              <w:right w:val="nil"/>
            </w:tcBorders>
            <w:noWrap/>
            <w:vAlign w:val="bottom"/>
          </w:tcPr>
          <w:p w:rsidR="008939E2" w:rsidRPr="00120AB3" w:rsidRDefault="008939E2" w:rsidP="001F0C45">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4</w:t>
            </w:r>
          </w:p>
        </w:tc>
        <w:tc>
          <w:tcPr>
            <w:tcW w:w="680" w:type="pct"/>
            <w:tcBorders>
              <w:top w:val="nil"/>
              <w:left w:val="nil"/>
              <w:right w:val="nil"/>
            </w:tcBorders>
            <w:vAlign w:val="bottom"/>
          </w:tcPr>
          <w:p w:rsidR="008939E2" w:rsidRPr="00120AB3" w:rsidRDefault="008939E2" w:rsidP="001F0C45">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14 593</w:t>
            </w:r>
          </w:p>
        </w:tc>
        <w:tc>
          <w:tcPr>
            <w:tcW w:w="680" w:type="pct"/>
            <w:tcBorders>
              <w:top w:val="nil"/>
              <w:left w:val="nil"/>
              <w:right w:val="nil"/>
            </w:tcBorders>
            <w:vAlign w:val="bottom"/>
          </w:tcPr>
          <w:p w:rsidR="008939E2" w:rsidRPr="00120AB3" w:rsidRDefault="008939E2" w:rsidP="001F0C45">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5</w:t>
            </w:r>
          </w:p>
        </w:tc>
        <w:tc>
          <w:tcPr>
            <w:tcW w:w="680" w:type="pct"/>
            <w:tcBorders>
              <w:top w:val="nil"/>
              <w:left w:val="nil"/>
              <w:right w:val="nil"/>
            </w:tcBorders>
            <w:vAlign w:val="bottom"/>
          </w:tcPr>
          <w:p w:rsidR="008939E2" w:rsidRPr="00120AB3" w:rsidRDefault="008939E2" w:rsidP="001F0C45">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11 652</w:t>
            </w:r>
          </w:p>
        </w:tc>
      </w:tr>
      <w:tr w:rsidR="008939E2" w:rsidRPr="002A6BBB">
        <w:trPr>
          <w:trHeight w:val="255"/>
        </w:trPr>
        <w:tc>
          <w:tcPr>
            <w:tcW w:w="2280" w:type="pct"/>
            <w:tcBorders>
              <w:top w:val="nil"/>
              <w:left w:val="nil"/>
              <w:bottom w:val="single" w:sz="4" w:space="0" w:color="auto"/>
            </w:tcBorders>
            <w:vAlign w:val="bottom"/>
          </w:tcPr>
          <w:p w:rsidR="008939E2" w:rsidRPr="00120AB3" w:rsidRDefault="008939E2" w:rsidP="00347707">
            <w:pPr>
              <w:keepNext/>
              <w:widowControl/>
              <w:suppressAutoHyphens/>
              <w:outlineLvl w:val="0"/>
              <w:rPr>
                <w:rFonts w:ascii="Arial" w:hAnsi="Arial" w:cs="Arial"/>
                <w:sz w:val="20"/>
                <w:szCs w:val="20"/>
                <w:lang w:val="uk-UA" w:eastAsia="ru-RU"/>
              </w:rPr>
            </w:pPr>
            <w:r>
              <w:rPr>
                <w:rFonts w:ascii="Arial" w:hAnsi="Arial" w:cs="Arial"/>
                <w:sz w:val="20"/>
                <w:szCs w:val="20"/>
                <w:lang w:val="uk-UA" w:eastAsia="ru-RU"/>
              </w:rPr>
              <w:t>ТОВ «</w:t>
            </w:r>
            <w:r w:rsidRPr="00120AB3">
              <w:rPr>
                <w:rFonts w:ascii="Arial" w:hAnsi="Arial" w:cs="Arial"/>
                <w:sz w:val="20"/>
                <w:szCs w:val="20"/>
                <w:lang w:val="uk-UA" w:eastAsia="ru-RU"/>
              </w:rPr>
              <w:t>Алтекс</w:t>
            </w:r>
            <w:r>
              <w:rPr>
                <w:rFonts w:ascii="Arial" w:hAnsi="Arial" w:cs="Arial"/>
                <w:sz w:val="20"/>
                <w:szCs w:val="20"/>
                <w:lang w:val="uk-UA" w:eastAsia="ru-RU"/>
              </w:rPr>
              <w:t>»</w:t>
            </w:r>
          </w:p>
        </w:tc>
        <w:tc>
          <w:tcPr>
            <w:tcW w:w="680" w:type="pct"/>
            <w:tcBorders>
              <w:top w:val="nil"/>
              <w:left w:val="nil"/>
              <w:bottom w:val="single" w:sz="4" w:space="0" w:color="auto"/>
              <w:right w:val="nil"/>
            </w:tcBorders>
            <w:noWrap/>
            <w:vAlign w:val="bottom"/>
          </w:tcPr>
          <w:p w:rsidR="008939E2" w:rsidRPr="00120AB3" w:rsidRDefault="008939E2" w:rsidP="001F0C45">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3</w:t>
            </w:r>
          </w:p>
        </w:tc>
        <w:tc>
          <w:tcPr>
            <w:tcW w:w="680" w:type="pct"/>
            <w:tcBorders>
              <w:top w:val="nil"/>
              <w:left w:val="nil"/>
              <w:bottom w:val="single" w:sz="4" w:space="0" w:color="auto"/>
              <w:right w:val="nil"/>
            </w:tcBorders>
            <w:vAlign w:val="bottom"/>
          </w:tcPr>
          <w:p w:rsidR="008939E2" w:rsidRPr="00120AB3" w:rsidRDefault="008939E2" w:rsidP="001F0C45">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10 994</w:t>
            </w:r>
          </w:p>
        </w:tc>
        <w:tc>
          <w:tcPr>
            <w:tcW w:w="680" w:type="pct"/>
            <w:tcBorders>
              <w:top w:val="nil"/>
              <w:left w:val="nil"/>
              <w:bottom w:val="single" w:sz="4" w:space="0" w:color="auto"/>
              <w:right w:val="nil"/>
            </w:tcBorders>
            <w:vAlign w:val="bottom"/>
          </w:tcPr>
          <w:p w:rsidR="008939E2" w:rsidRPr="00120AB3" w:rsidRDefault="008939E2" w:rsidP="001F0C45">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5</w:t>
            </w:r>
          </w:p>
        </w:tc>
        <w:tc>
          <w:tcPr>
            <w:tcW w:w="680" w:type="pct"/>
            <w:tcBorders>
              <w:top w:val="nil"/>
              <w:left w:val="nil"/>
              <w:bottom w:val="single" w:sz="4" w:space="0" w:color="auto"/>
              <w:right w:val="nil"/>
            </w:tcBorders>
            <w:vAlign w:val="bottom"/>
          </w:tcPr>
          <w:p w:rsidR="008939E2" w:rsidRPr="00120AB3" w:rsidRDefault="008939E2" w:rsidP="001F0C45">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11 022</w:t>
            </w:r>
          </w:p>
        </w:tc>
      </w:tr>
      <w:tr w:rsidR="008939E2" w:rsidRPr="002A6BBB">
        <w:trPr>
          <w:trHeight w:val="255"/>
        </w:trPr>
        <w:tc>
          <w:tcPr>
            <w:tcW w:w="2280" w:type="pct"/>
            <w:tcBorders>
              <w:top w:val="single" w:sz="4" w:space="0" w:color="auto"/>
              <w:left w:val="nil"/>
              <w:bottom w:val="nil"/>
            </w:tcBorders>
            <w:vAlign w:val="bottom"/>
          </w:tcPr>
          <w:p w:rsidR="008939E2" w:rsidRPr="00120AB3" w:rsidRDefault="008939E2" w:rsidP="001869BB">
            <w:pPr>
              <w:widowControl/>
              <w:suppressAutoHyphens/>
              <w:jc w:val="both"/>
              <w:outlineLvl w:val="0"/>
              <w:rPr>
                <w:rFonts w:ascii="Arial" w:hAnsi="Arial" w:cs="Arial"/>
                <w:b/>
                <w:bCs/>
                <w:sz w:val="20"/>
                <w:szCs w:val="20"/>
                <w:lang w:val="uk-UA" w:eastAsia="ru-RU"/>
              </w:rPr>
            </w:pPr>
            <w:r w:rsidRPr="00120AB3">
              <w:rPr>
                <w:rFonts w:ascii="Arial" w:hAnsi="Arial" w:cs="Arial"/>
                <w:b/>
                <w:bCs/>
                <w:sz w:val="20"/>
                <w:szCs w:val="20"/>
                <w:lang w:val="uk-UA" w:eastAsia="ru-RU"/>
              </w:rPr>
              <w:t>Разом:</w:t>
            </w:r>
          </w:p>
        </w:tc>
        <w:tc>
          <w:tcPr>
            <w:tcW w:w="680" w:type="pct"/>
            <w:tcBorders>
              <w:top w:val="single" w:sz="4" w:space="0" w:color="auto"/>
              <w:left w:val="nil"/>
              <w:bottom w:val="nil"/>
              <w:right w:val="nil"/>
            </w:tcBorders>
            <w:noWrap/>
            <w:vAlign w:val="bottom"/>
          </w:tcPr>
          <w:p w:rsidR="008939E2" w:rsidRPr="00120AB3" w:rsidRDefault="008939E2" w:rsidP="001F0C45">
            <w:pPr>
              <w:widowControl/>
              <w:suppressAutoHyphens/>
              <w:jc w:val="right"/>
              <w:outlineLvl w:val="0"/>
              <w:rPr>
                <w:rFonts w:ascii="Arial" w:hAnsi="Arial" w:cs="Arial"/>
                <w:b/>
                <w:bCs/>
                <w:sz w:val="20"/>
                <w:szCs w:val="20"/>
                <w:lang w:val="uk-UA" w:eastAsia="ru-RU"/>
              </w:rPr>
            </w:pPr>
            <w:r>
              <w:rPr>
                <w:rFonts w:ascii="Arial" w:hAnsi="Arial" w:cs="Arial"/>
                <w:b/>
                <w:bCs/>
                <w:sz w:val="20"/>
                <w:szCs w:val="20"/>
                <w:lang w:val="uk-UA" w:eastAsia="ru-RU"/>
              </w:rPr>
              <w:t>81</w:t>
            </w:r>
          </w:p>
        </w:tc>
        <w:tc>
          <w:tcPr>
            <w:tcW w:w="680" w:type="pct"/>
            <w:tcBorders>
              <w:top w:val="single" w:sz="4" w:space="0" w:color="auto"/>
              <w:left w:val="nil"/>
              <w:bottom w:val="nil"/>
              <w:right w:val="nil"/>
            </w:tcBorders>
            <w:vAlign w:val="bottom"/>
          </w:tcPr>
          <w:p w:rsidR="008939E2" w:rsidRPr="00120AB3" w:rsidRDefault="008939E2" w:rsidP="001F0C45">
            <w:pPr>
              <w:widowControl/>
              <w:suppressAutoHyphens/>
              <w:jc w:val="right"/>
              <w:outlineLvl w:val="0"/>
              <w:rPr>
                <w:rFonts w:ascii="Arial" w:hAnsi="Arial" w:cs="Arial"/>
                <w:b/>
                <w:bCs/>
                <w:sz w:val="20"/>
                <w:szCs w:val="20"/>
                <w:lang w:val="uk-UA" w:eastAsia="ru-RU"/>
              </w:rPr>
            </w:pPr>
            <w:r>
              <w:rPr>
                <w:rFonts w:ascii="Arial" w:hAnsi="Arial" w:cs="Arial"/>
                <w:b/>
                <w:bCs/>
                <w:sz w:val="20"/>
                <w:szCs w:val="20"/>
                <w:lang w:val="uk-UA" w:eastAsia="ru-RU"/>
              </w:rPr>
              <w:t>279 871</w:t>
            </w:r>
          </w:p>
        </w:tc>
        <w:tc>
          <w:tcPr>
            <w:tcW w:w="680" w:type="pct"/>
            <w:tcBorders>
              <w:top w:val="single" w:sz="4" w:space="0" w:color="auto"/>
              <w:left w:val="nil"/>
              <w:bottom w:val="nil"/>
              <w:right w:val="nil"/>
            </w:tcBorders>
            <w:vAlign w:val="bottom"/>
          </w:tcPr>
          <w:p w:rsidR="008939E2" w:rsidRPr="00120AB3" w:rsidRDefault="008939E2" w:rsidP="001F0C45">
            <w:pPr>
              <w:widowControl/>
              <w:suppressAutoHyphens/>
              <w:jc w:val="right"/>
              <w:outlineLvl w:val="0"/>
              <w:rPr>
                <w:rFonts w:ascii="Arial" w:hAnsi="Arial" w:cs="Arial"/>
                <w:b/>
                <w:bCs/>
                <w:sz w:val="20"/>
                <w:szCs w:val="20"/>
                <w:lang w:val="uk-UA" w:eastAsia="ru-RU"/>
              </w:rPr>
            </w:pPr>
            <w:r w:rsidRPr="00120AB3">
              <w:rPr>
                <w:rFonts w:ascii="Arial" w:hAnsi="Arial" w:cs="Arial"/>
                <w:b/>
                <w:bCs/>
                <w:sz w:val="20"/>
                <w:szCs w:val="20"/>
                <w:lang w:val="uk-UA" w:eastAsia="ru-RU"/>
              </w:rPr>
              <w:t>78</w:t>
            </w:r>
          </w:p>
        </w:tc>
        <w:tc>
          <w:tcPr>
            <w:tcW w:w="680" w:type="pct"/>
            <w:tcBorders>
              <w:top w:val="single" w:sz="4" w:space="0" w:color="auto"/>
              <w:left w:val="nil"/>
              <w:bottom w:val="nil"/>
              <w:right w:val="nil"/>
            </w:tcBorders>
            <w:vAlign w:val="bottom"/>
          </w:tcPr>
          <w:p w:rsidR="008939E2" w:rsidRPr="00120AB3" w:rsidRDefault="008939E2" w:rsidP="001F0C45">
            <w:pPr>
              <w:widowControl/>
              <w:suppressAutoHyphens/>
              <w:jc w:val="right"/>
              <w:outlineLvl w:val="0"/>
              <w:rPr>
                <w:rFonts w:ascii="Arial" w:hAnsi="Arial" w:cs="Arial"/>
                <w:b/>
                <w:bCs/>
                <w:sz w:val="20"/>
                <w:szCs w:val="20"/>
                <w:lang w:val="uk-UA" w:eastAsia="ru-RU"/>
              </w:rPr>
            </w:pPr>
            <w:r>
              <w:rPr>
                <w:rFonts w:ascii="Arial" w:hAnsi="Arial" w:cs="Arial"/>
                <w:b/>
                <w:bCs/>
                <w:sz w:val="20"/>
                <w:szCs w:val="20"/>
                <w:lang w:val="uk-UA" w:eastAsia="ru-RU"/>
              </w:rPr>
              <w:t>180 426</w:t>
            </w:r>
          </w:p>
        </w:tc>
      </w:tr>
    </w:tbl>
    <w:p w:rsidR="008939E2" w:rsidRPr="00120AB3" w:rsidRDefault="008939E2" w:rsidP="00347707">
      <w:pPr>
        <w:keepNext/>
        <w:widowControl/>
        <w:tabs>
          <w:tab w:val="left" w:pos="567"/>
        </w:tabs>
        <w:spacing w:before="240" w:after="240"/>
        <w:ind w:right="11"/>
        <w:jc w:val="both"/>
        <w:rPr>
          <w:rFonts w:ascii="Arial" w:hAnsi="Arial" w:cs="Arial"/>
          <w:sz w:val="20"/>
          <w:szCs w:val="20"/>
          <w:lang w:val="uk-UA" w:eastAsia="ru-RU"/>
        </w:rPr>
      </w:pPr>
      <w:r w:rsidRPr="00120AB3">
        <w:rPr>
          <w:rFonts w:ascii="Arial" w:hAnsi="Arial" w:cs="Arial"/>
          <w:sz w:val="20"/>
          <w:szCs w:val="20"/>
          <w:lang w:val="uk-UA" w:eastAsia="ru-RU"/>
        </w:rPr>
        <w:t>Аналіз торгової та іншої дебіторської заборгованості за строками виникнення представлені нижче:</w:t>
      </w:r>
    </w:p>
    <w:tbl>
      <w:tblPr>
        <w:tblW w:w="9639" w:type="dxa"/>
        <w:tblInd w:w="2" w:type="dxa"/>
        <w:tblLayout w:type="fixed"/>
        <w:tblLook w:val="00A0"/>
      </w:tblPr>
      <w:tblGrid>
        <w:gridCol w:w="1418"/>
        <w:gridCol w:w="1559"/>
        <w:gridCol w:w="1843"/>
        <w:gridCol w:w="1276"/>
        <w:gridCol w:w="1417"/>
        <w:gridCol w:w="1134"/>
        <w:gridCol w:w="992"/>
      </w:tblGrid>
      <w:tr w:rsidR="008939E2" w:rsidRPr="002A6BBB">
        <w:trPr>
          <w:cantSplit/>
          <w:trHeight w:val="255"/>
          <w:tblHeader/>
        </w:trPr>
        <w:tc>
          <w:tcPr>
            <w:tcW w:w="1418" w:type="dxa"/>
            <w:vMerge w:val="restart"/>
            <w:tcBorders>
              <w:left w:val="nil"/>
              <w:right w:val="nil"/>
            </w:tcBorders>
            <w:shd w:val="clear" w:color="000000" w:fill="FFFFFF"/>
            <w:vAlign w:val="bottom"/>
          </w:tcPr>
          <w:p w:rsidR="008939E2" w:rsidRPr="002A6BBB" w:rsidRDefault="008939E2" w:rsidP="00347707">
            <w:pPr>
              <w:keepNext/>
              <w:suppressAutoHyphens/>
              <w:rPr>
                <w:rFonts w:ascii="Arial" w:hAnsi="Arial" w:cs="Arial"/>
                <w:b/>
                <w:bCs/>
                <w:sz w:val="20"/>
                <w:szCs w:val="20"/>
                <w:lang w:val="uk-UA"/>
              </w:rPr>
            </w:pPr>
          </w:p>
        </w:tc>
        <w:tc>
          <w:tcPr>
            <w:tcW w:w="1559" w:type="dxa"/>
            <w:vMerge w:val="restart"/>
            <w:tcBorders>
              <w:left w:val="nil"/>
              <w:right w:val="nil"/>
            </w:tcBorders>
            <w:shd w:val="clear" w:color="000000" w:fill="FFFFFF"/>
            <w:noWrap/>
            <w:vAlign w:val="bottom"/>
          </w:tcPr>
          <w:p w:rsidR="008939E2" w:rsidRPr="002A6BBB" w:rsidRDefault="008939E2" w:rsidP="00AE31C1">
            <w:pPr>
              <w:keepNext/>
              <w:suppressAutoHyphens/>
              <w:jc w:val="right"/>
              <w:rPr>
                <w:rFonts w:ascii="Arial" w:hAnsi="Arial" w:cs="Arial"/>
                <w:b/>
                <w:bCs/>
                <w:sz w:val="20"/>
                <w:szCs w:val="20"/>
                <w:lang w:val="uk-UA"/>
              </w:rPr>
            </w:pPr>
            <w:r w:rsidRPr="002A6BBB">
              <w:rPr>
                <w:rFonts w:ascii="Arial" w:hAnsi="Arial" w:cs="Arial"/>
                <w:b/>
                <w:bCs/>
                <w:sz w:val="20"/>
                <w:szCs w:val="20"/>
                <w:lang w:val="uk-UA"/>
              </w:rPr>
              <w:t>Всього</w:t>
            </w:r>
          </w:p>
        </w:tc>
        <w:tc>
          <w:tcPr>
            <w:tcW w:w="1843" w:type="dxa"/>
            <w:vMerge w:val="restart"/>
            <w:tcBorders>
              <w:left w:val="nil"/>
              <w:right w:val="nil"/>
            </w:tcBorders>
            <w:shd w:val="clear" w:color="000000" w:fill="FFFFFF"/>
            <w:vAlign w:val="bottom"/>
          </w:tcPr>
          <w:p w:rsidR="008939E2" w:rsidRPr="002A6BBB" w:rsidRDefault="008939E2" w:rsidP="00347707">
            <w:pPr>
              <w:keepNext/>
              <w:suppressAutoHyphens/>
              <w:jc w:val="center"/>
              <w:rPr>
                <w:rFonts w:ascii="Arial" w:hAnsi="Arial" w:cs="Arial"/>
                <w:b/>
                <w:bCs/>
                <w:sz w:val="20"/>
                <w:szCs w:val="20"/>
                <w:lang w:val="uk-UA"/>
              </w:rPr>
            </w:pPr>
            <w:r w:rsidRPr="002A6BBB">
              <w:rPr>
                <w:rFonts w:ascii="Arial" w:hAnsi="Arial" w:cs="Arial"/>
                <w:b/>
                <w:bCs/>
                <w:sz w:val="20"/>
                <w:szCs w:val="20"/>
                <w:lang w:val="uk-UA"/>
              </w:rPr>
              <w:t>Не прострочена та не знецінена</w:t>
            </w:r>
          </w:p>
        </w:tc>
        <w:tc>
          <w:tcPr>
            <w:tcW w:w="4819" w:type="dxa"/>
            <w:gridSpan w:val="4"/>
            <w:tcBorders>
              <w:left w:val="nil"/>
              <w:bottom w:val="single" w:sz="4" w:space="0" w:color="auto"/>
              <w:right w:val="nil"/>
            </w:tcBorders>
            <w:shd w:val="clear" w:color="000000" w:fill="FFFFFF"/>
            <w:vAlign w:val="bottom"/>
          </w:tcPr>
          <w:p w:rsidR="008939E2" w:rsidRPr="002A6BBB" w:rsidRDefault="008939E2" w:rsidP="00347707">
            <w:pPr>
              <w:keepNext/>
              <w:suppressAutoHyphens/>
              <w:jc w:val="center"/>
              <w:rPr>
                <w:rFonts w:ascii="Arial" w:hAnsi="Arial" w:cs="Arial"/>
                <w:b/>
                <w:bCs/>
                <w:sz w:val="20"/>
                <w:szCs w:val="20"/>
                <w:lang w:val="uk-UA"/>
              </w:rPr>
            </w:pPr>
            <w:r w:rsidRPr="002A6BBB">
              <w:rPr>
                <w:rFonts w:ascii="Arial" w:hAnsi="Arial" w:cs="Arial"/>
                <w:b/>
                <w:bCs/>
                <w:sz w:val="20"/>
                <w:szCs w:val="20"/>
                <w:lang w:val="uk-UA"/>
              </w:rPr>
              <w:t>Прострочена, але не знецінена</w:t>
            </w:r>
          </w:p>
        </w:tc>
      </w:tr>
      <w:tr w:rsidR="008939E2" w:rsidRPr="002A6BBB">
        <w:trPr>
          <w:cantSplit/>
          <w:trHeight w:val="255"/>
        </w:trPr>
        <w:tc>
          <w:tcPr>
            <w:tcW w:w="1418" w:type="dxa"/>
            <w:vMerge/>
            <w:tcBorders>
              <w:left w:val="nil"/>
              <w:bottom w:val="single" w:sz="4" w:space="0" w:color="auto"/>
              <w:right w:val="nil"/>
            </w:tcBorders>
            <w:shd w:val="clear" w:color="000000" w:fill="FFFFFF"/>
            <w:noWrap/>
            <w:vAlign w:val="bottom"/>
          </w:tcPr>
          <w:p w:rsidR="008939E2" w:rsidRPr="002A6BBB" w:rsidRDefault="008939E2" w:rsidP="00347707">
            <w:pPr>
              <w:keepNext/>
              <w:suppressAutoHyphens/>
              <w:rPr>
                <w:rFonts w:ascii="Arial" w:hAnsi="Arial" w:cs="Arial"/>
                <w:sz w:val="20"/>
                <w:szCs w:val="20"/>
                <w:lang w:val="uk-UA"/>
              </w:rPr>
            </w:pPr>
          </w:p>
        </w:tc>
        <w:tc>
          <w:tcPr>
            <w:tcW w:w="1559" w:type="dxa"/>
            <w:vMerge/>
            <w:tcBorders>
              <w:left w:val="nil"/>
              <w:bottom w:val="single" w:sz="4" w:space="0" w:color="auto"/>
              <w:right w:val="nil"/>
            </w:tcBorders>
            <w:shd w:val="clear" w:color="000000" w:fill="FFFFFF"/>
            <w:noWrap/>
            <w:vAlign w:val="bottom"/>
          </w:tcPr>
          <w:p w:rsidR="008939E2" w:rsidRPr="002A6BBB" w:rsidRDefault="008939E2" w:rsidP="00AE31C1">
            <w:pPr>
              <w:keepNext/>
              <w:suppressAutoHyphens/>
              <w:jc w:val="right"/>
              <w:outlineLvl w:val="0"/>
              <w:rPr>
                <w:rFonts w:ascii="Arial" w:hAnsi="Arial" w:cs="Arial"/>
                <w:sz w:val="20"/>
                <w:szCs w:val="20"/>
                <w:lang w:val="ru-RU"/>
              </w:rPr>
            </w:pPr>
          </w:p>
        </w:tc>
        <w:tc>
          <w:tcPr>
            <w:tcW w:w="1843" w:type="dxa"/>
            <w:vMerge/>
            <w:tcBorders>
              <w:left w:val="nil"/>
              <w:bottom w:val="single" w:sz="4" w:space="0" w:color="auto"/>
              <w:right w:val="nil"/>
            </w:tcBorders>
            <w:shd w:val="clear" w:color="000000" w:fill="FFFFFF"/>
            <w:vAlign w:val="bottom"/>
          </w:tcPr>
          <w:p w:rsidR="008939E2" w:rsidRPr="002A6BBB" w:rsidRDefault="008939E2" w:rsidP="00347707">
            <w:pPr>
              <w:keepNext/>
              <w:suppressAutoHyphens/>
              <w:jc w:val="right"/>
              <w:outlineLvl w:val="0"/>
              <w:rPr>
                <w:rFonts w:ascii="Arial" w:hAnsi="Arial" w:cs="Arial"/>
                <w:sz w:val="20"/>
                <w:szCs w:val="20"/>
                <w:lang w:val="ru-RU"/>
              </w:rPr>
            </w:pPr>
          </w:p>
        </w:tc>
        <w:tc>
          <w:tcPr>
            <w:tcW w:w="1276" w:type="dxa"/>
            <w:tcBorders>
              <w:left w:val="nil"/>
              <w:bottom w:val="single" w:sz="4" w:space="0" w:color="auto"/>
              <w:right w:val="nil"/>
            </w:tcBorders>
            <w:shd w:val="clear" w:color="000000" w:fill="FFFFFF"/>
            <w:vAlign w:val="bottom"/>
          </w:tcPr>
          <w:p w:rsidR="008939E2" w:rsidRPr="002A6BBB" w:rsidRDefault="008939E2" w:rsidP="00AE31C1">
            <w:pPr>
              <w:keepNext/>
              <w:suppressAutoHyphens/>
              <w:jc w:val="right"/>
              <w:outlineLvl w:val="0"/>
              <w:rPr>
                <w:rFonts w:ascii="Arial" w:hAnsi="Arial" w:cs="Arial"/>
                <w:b/>
                <w:bCs/>
                <w:sz w:val="20"/>
                <w:szCs w:val="20"/>
                <w:lang w:val="uk-UA"/>
              </w:rPr>
            </w:pPr>
            <w:r w:rsidRPr="002A6BBB">
              <w:rPr>
                <w:rFonts w:ascii="Arial" w:hAnsi="Arial" w:cs="Arial"/>
                <w:b/>
                <w:bCs/>
                <w:sz w:val="20"/>
                <w:szCs w:val="20"/>
              </w:rPr>
              <w:t>&lt;</w:t>
            </w:r>
            <w:r w:rsidRPr="002A6BBB">
              <w:rPr>
                <w:rFonts w:ascii="Arial" w:hAnsi="Arial" w:cs="Arial"/>
                <w:b/>
                <w:bCs/>
                <w:sz w:val="20"/>
                <w:szCs w:val="20"/>
                <w:lang w:val="uk-UA"/>
              </w:rPr>
              <w:t>90 днів</w:t>
            </w:r>
          </w:p>
        </w:tc>
        <w:tc>
          <w:tcPr>
            <w:tcW w:w="1417" w:type="dxa"/>
            <w:tcBorders>
              <w:left w:val="nil"/>
              <w:bottom w:val="single" w:sz="4" w:space="0" w:color="auto"/>
              <w:right w:val="nil"/>
            </w:tcBorders>
            <w:shd w:val="clear" w:color="000000" w:fill="FFFFFF"/>
            <w:vAlign w:val="bottom"/>
          </w:tcPr>
          <w:p w:rsidR="008939E2" w:rsidRPr="002A6BBB" w:rsidRDefault="008939E2" w:rsidP="00AE31C1">
            <w:pPr>
              <w:keepNext/>
              <w:suppressAutoHyphens/>
              <w:jc w:val="right"/>
              <w:outlineLvl w:val="0"/>
              <w:rPr>
                <w:rFonts w:ascii="Arial" w:hAnsi="Arial" w:cs="Arial"/>
                <w:b/>
                <w:bCs/>
                <w:sz w:val="20"/>
                <w:szCs w:val="20"/>
                <w:lang w:val="ru-RU"/>
              </w:rPr>
            </w:pPr>
            <w:r w:rsidRPr="002A6BBB">
              <w:rPr>
                <w:rFonts w:ascii="Arial" w:hAnsi="Arial" w:cs="Arial"/>
                <w:b/>
                <w:bCs/>
                <w:sz w:val="20"/>
                <w:szCs w:val="20"/>
                <w:lang w:val="ru-RU"/>
              </w:rPr>
              <w:t>90-180 днів</w:t>
            </w:r>
          </w:p>
        </w:tc>
        <w:tc>
          <w:tcPr>
            <w:tcW w:w="1134" w:type="dxa"/>
            <w:tcBorders>
              <w:left w:val="nil"/>
              <w:bottom w:val="single" w:sz="4" w:space="0" w:color="auto"/>
              <w:right w:val="nil"/>
            </w:tcBorders>
            <w:shd w:val="clear" w:color="000000" w:fill="FFFFFF"/>
            <w:vAlign w:val="bottom"/>
          </w:tcPr>
          <w:p w:rsidR="008939E2" w:rsidRPr="002A6BBB" w:rsidRDefault="008939E2" w:rsidP="00AE31C1">
            <w:pPr>
              <w:keepNext/>
              <w:suppressAutoHyphens/>
              <w:jc w:val="right"/>
              <w:outlineLvl w:val="0"/>
              <w:rPr>
                <w:rFonts w:ascii="Arial" w:hAnsi="Arial" w:cs="Arial"/>
                <w:b/>
                <w:bCs/>
                <w:sz w:val="20"/>
                <w:szCs w:val="20"/>
                <w:lang w:val="uk-UA"/>
              </w:rPr>
            </w:pPr>
            <w:r w:rsidRPr="002A6BBB">
              <w:rPr>
                <w:rFonts w:ascii="Arial" w:hAnsi="Arial" w:cs="Arial"/>
                <w:b/>
                <w:bCs/>
                <w:sz w:val="20"/>
                <w:szCs w:val="20"/>
                <w:lang w:val="uk-UA"/>
              </w:rPr>
              <w:t>180-360 днів</w:t>
            </w:r>
          </w:p>
        </w:tc>
        <w:tc>
          <w:tcPr>
            <w:tcW w:w="992" w:type="dxa"/>
            <w:tcBorders>
              <w:left w:val="nil"/>
              <w:bottom w:val="single" w:sz="4" w:space="0" w:color="auto"/>
              <w:right w:val="nil"/>
            </w:tcBorders>
            <w:shd w:val="clear" w:color="000000" w:fill="FFFFFF"/>
            <w:vAlign w:val="bottom"/>
          </w:tcPr>
          <w:p w:rsidR="008939E2" w:rsidRPr="002A6BBB" w:rsidRDefault="008939E2" w:rsidP="00AE31C1">
            <w:pPr>
              <w:keepNext/>
              <w:suppressAutoHyphens/>
              <w:jc w:val="right"/>
              <w:outlineLvl w:val="0"/>
              <w:rPr>
                <w:rFonts w:ascii="Arial" w:hAnsi="Arial" w:cs="Arial"/>
                <w:b/>
                <w:bCs/>
                <w:sz w:val="20"/>
                <w:szCs w:val="20"/>
                <w:lang w:val="uk-UA"/>
              </w:rPr>
            </w:pPr>
            <w:r w:rsidRPr="002A6BBB">
              <w:rPr>
                <w:rFonts w:ascii="Arial" w:hAnsi="Arial" w:cs="Arial"/>
                <w:b/>
                <w:bCs/>
                <w:sz w:val="20"/>
                <w:szCs w:val="20"/>
              </w:rPr>
              <w:t>&gt;</w:t>
            </w:r>
            <w:r w:rsidRPr="002A6BBB">
              <w:rPr>
                <w:rFonts w:ascii="Arial" w:hAnsi="Arial" w:cs="Arial"/>
                <w:b/>
                <w:bCs/>
                <w:sz w:val="20"/>
                <w:szCs w:val="20"/>
                <w:lang w:val="uk-UA"/>
              </w:rPr>
              <w:t>360 днів</w:t>
            </w:r>
          </w:p>
        </w:tc>
      </w:tr>
      <w:tr w:rsidR="008939E2" w:rsidRPr="002A6BBB">
        <w:trPr>
          <w:cantSplit/>
          <w:trHeight w:val="255"/>
        </w:trPr>
        <w:tc>
          <w:tcPr>
            <w:tcW w:w="1418" w:type="dxa"/>
            <w:tcBorders>
              <w:top w:val="single" w:sz="4" w:space="0" w:color="auto"/>
              <w:left w:val="nil"/>
              <w:right w:val="nil"/>
            </w:tcBorders>
            <w:shd w:val="clear" w:color="000000" w:fill="FFFFFF"/>
            <w:noWrap/>
            <w:vAlign w:val="bottom"/>
          </w:tcPr>
          <w:p w:rsidR="008939E2" w:rsidRPr="002A6BBB" w:rsidRDefault="008939E2" w:rsidP="00347707">
            <w:pPr>
              <w:keepNext/>
              <w:suppressAutoHyphens/>
              <w:rPr>
                <w:rFonts w:ascii="Arial" w:hAnsi="Arial" w:cs="Arial"/>
                <w:sz w:val="20"/>
                <w:szCs w:val="20"/>
                <w:lang w:val="uk-UA"/>
              </w:rPr>
            </w:pPr>
            <w:r w:rsidRPr="002A6BBB">
              <w:rPr>
                <w:rFonts w:ascii="Arial" w:hAnsi="Arial" w:cs="Arial"/>
                <w:sz w:val="20"/>
                <w:szCs w:val="20"/>
                <w:lang w:val="uk-UA"/>
              </w:rPr>
              <w:t xml:space="preserve"> 31.12.2015</w:t>
            </w:r>
          </w:p>
        </w:tc>
        <w:tc>
          <w:tcPr>
            <w:tcW w:w="1559" w:type="dxa"/>
            <w:tcBorders>
              <w:top w:val="single" w:sz="4" w:space="0" w:color="auto"/>
              <w:left w:val="nil"/>
              <w:right w:val="nil"/>
            </w:tcBorders>
            <w:shd w:val="clear" w:color="000000" w:fill="FFFFFF"/>
            <w:noWrap/>
            <w:vAlign w:val="bottom"/>
          </w:tcPr>
          <w:p w:rsidR="008939E2" w:rsidRPr="002A6BBB" w:rsidRDefault="008939E2" w:rsidP="00AE31C1">
            <w:pPr>
              <w:keepNext/>
              <w:suppressAutoHyphens/>
              <w:jc w:val="right"/>
              <w:outlineLvl w:val="0"/>
              <w:rPr>
                <w:rFonts w:ascii="Arial" w:hAnsi="Arial" w:cs="Arial"/>
                <w:sz w:val="20"/>
                <w:szCs w:val="20"/>
                <w:lang w:val="ru-RU"/>
              </w:rPr>
            </w:pPr>
            <w:r w:rsidRPr="002A6BBB">
              <w:rPr>
                <w:rFonts w:ascii="Arial" w:hAnsi="Arial" w:cs="Arial"/>
                <w:sz w:val="20"/>
                <w:szCs w:val="20"/>
                <w:lang w:val="ru-RU"/>
              </w:rPr>
              <w:t xml:space="preserve">402 566 </w:t>
            </w:r>
          </w:p>
        </w:tc>
        <w:tc>
          <w:tcPr>
            <w:tcW w:w="1843" w:type="dxa"/>
            <w:tcBorders>
              <w:top w:val="single" w:sz="4" w:space="0" w:color="auto"/>
              <w:left w:val="nil"/>
              <w:right w:val="nil"/>
            </w:tcBorders>
            <w:shd w:val="clear" w:color="000000" w:fill="FFFFFF"/>
            <w:vAlign w:val="bottom"/>
          </w:tcPr>
          <w:p w:rsidR="008939E2" w:rsidRPr="002A6BBB" w:rsidRDefault="008939E2" w:rsidP="00347707">
            <w:pPr>
              <w:keepNext/>
              <w:suppressAutoHyphens/>
              <w:jc w:val="right"/>
              <w:outlineLvl w:val="0"/>
              <w:rPr>
                <w:rFonts w:ascii="Arial" w:hAnsi="Arial" w:cs="Arial"/>
                <w:sz w:val="20"/>
                <w:szCs w:val="20"/>
                <w:lang w:val="ru-RU"/>
              </w:rPr>
            </w:pPr>
            <w:r w:rsidRPr="002A6BBB">
              <w:rPr>
                <w:rFonts w:ascii="Arial" w:hAnsi="Arial" w:cs="Arial"/>
                <w:sz w:val="20"/>
                <w:szCs w:val="20"/>
                <w:lang w:val="ru-RU"/>
              </w:rPr>
              <w:t>268 186</w:t>
            </w:r>
          </w:p>
        </w:tc>
        <w:tc>
          <w:tcPr>
            <w:tcW w:w="1276" w:type="dxa"/>
            <w:tcBorders>
              <w:top w:val="single" w:sz="4" w:space="0" w:color="auto"/>
              <w:left w:val="nil"/>
              <w:right w:val="nil"/>
            </w:tcBorders>
            <w:shd w:val="clear" w:color="000000" w:fill="FFFFFF"/>
            <w:vAlign w:val="bottom"/>
          </w:tcPr>
          <w:p w:rsidR="008939E2" w:rsidRPr="002A6BBB" w:rsidRDefault="008939E2" w:rsidP="00AE31C1">
            <w:pPr>
              <w:keepNext/>
              <w:suppressAutoHyphens/>
              <w:jc w:val="right"/>
              <w:outlineLvl w:val="0"/>
              <w:rPr>
                <w:rFonts w:ascii="Arial" w:hAnsi="Arial" w:cs="Arial"/>
                <w:sz w:val="20"/>
                <w:szCs w:val="20"/>
                <w:lang w:val="ru-RU"/>
              </w:rPr>
            </w:pPr>
            <w:r w:rsidRPr="002A6BBB">
              <w:rPr>
                <w:rFonts w:ascii="Arial" w:hAnsi="Arial" w:cs="Arial"/>
                <w:sz w:val="20"/>
                <w:szCs w:val="20"/>
                <w:lang w:val="ru-RU"/>
              </w:rPr>
              <w:t>134 229</w:t>
            </w:r>
          </w:p>
        </w:tc>
        <w:tc>
          <w:tcPr>
            <w:tcW w:w="1417" w:type="dxa"/>
            <w:tcBorders>
              <w:top w:val="single" w:sz="4" w:space="0" w:color="auto"/>
              <w:left w:val="nil"/>
              <w:right w:val="nil"/>
            </w:tcBorders>
            <w:shd w:val="clear" w:color="000000" w:fill="FFFFFF"/>
            <w:vAlign w:val="bottom"/>
          </w:tcPr>
          <w:p w:rsidR="008939E2" w:rsidRPr="002A6BBB" w:rsidRDefault="008939E2" w:rsidP="00AE31C1">
            <w:pPr>
              <w:keepNext/>
              <w:suppressAutoHyphens/>
              <w:jc w:val="right"/>
              <w:outlineLvl w:val="0"/>
              <w:rPr>
                <w:rFonts w:ascii="Arial" w:hAnsi="Arial" w:cs="Arial"/>
                <w:sz w:val="20"/>
                <w:szCs w:val="20"/>
                <w:lang w:val="ru-RU"/>
              </w:rPr>
            </w:pPr>
            <w:r w:rsidRPr="002A6BBB">
              <w:rPr>
                <w:rFonts w:ascii="Arial" w:hAnsi="Arial" w:cs="Arial"/>
                <w:sz w:val="20"/>
                <w:szCs w:val="20"/>
                <w:lang w:val="ru-RU"/>
              </w:rPr>
              <w:t>-</w:t>
            </w:r>
          </w:p>
        </w:tc>
        <w:tc>
          <w:tcPr>
            <w:tcW w:w="1134" w:type="dxa"/>
            <w:tcBorders>
              <w:top w:val="single" w:sz="4" w:space="0" w:color="auto"/>
              <w:left w:val="nil"/>
              <w:right w:val="nil"/>
            </w:tcBorders>
            <w:shd w:val="clear" w:color="000000" w:fill="FFFFFF"/>
            <w:vAlign w:val="bottom"/>
          </w:tcPr>
          <w:p w:rsidR="008939E2" w:rsidRPr="002A6BBB" w:rsidRDefault="008939E2" w:rsidP="00AE31C1">
            <w:pPr>
              <w:keepNext/>
              <w:suppressAutoHyphens/>
              <w:jc w:val="right"/>
              <w:outlineLvl w:val="0"/>
              <w:rPr>
                <w:rFonts w:ascii="Arial" w:hAnsi="Arial" w:cs="Arial"/>
                <w:sz w:val="20"/>
                <w:szCs w:val="20"/>
                <w:lang w:val="ru-RU"/>
              </w:rPr>
            </w:pPr>
            <w:r w:rsidRPr="002A6BBB">
              <w:rPr>
                <w:rFonts w:ascii="Arial" w:hAnsi="Arial" w:cs="Arial"/>
                <w:sz w:val="20"/>
                <w:szCs w:val="20"/>
                <w:lang w:val="ru-RU"/>
              </w:rPr>
              <w:t>-</w:t>
            </w:r>
          </w:p>
        </w:tc>
        <w:tc>
          <w:tcPr>
            <w:tcW w:w="992" w:type="dxa"/>
            <w:tcBorders>
              <w:top w:val="single" w:sz="4" w:space="0" w:color="auto"/>
              <w:left w:val="nil"/>
              <w:right w:val="nil"/>
            </w:tcBorders>
            <w:shd w:val="clear" w:color="000000" w:fill="FFFFFF"/>
            <w:vAlign w:val="bottom"/>
          </w:tcPr>
          <w:p w:rsidR="008939E2" w:rsidRPr="002A6BBB" w:rsidRDefault="008939E2" w:rsidP="00AE31C1">
            <w:pPr>
              <w:keepNext/>
              <w:suppressAutoHyphens/>
              <w:jc w:val="right"/>
              <w:outlineLvl w:val="0"/>
              <w:rPr>
                <w:rFonts w:ascii="Arial" w:hAnsi="Arial" w:cs="Arial"/>
                <w:sz w:val="20"/>
                <w:szCs w:val="20"/>
                <w:lang w:val="ru-RU"/>
              </w:rPr>
            </w:pPr>
            <w:r w:rsidRPr="002A6BBB">
              <w:rPr>
                <w:rFonts w:ascii="Arial" w:hAnsi="Arial" w:cs="Arial"/>
                <w:sz w:val="20"/>
                <w:szCs w:val="20"/>
                <w:lang w:val="ru-RU"/>
              </w:rPr>
              <w:t>151</w:t>
            </w:r>
          </w:p>
        </w:tc>
      </w:tr>
      <w:tr w:rsidR="008939E2" w:rsidRPr="002A6BBB">
        <w:trPr>
          <w:cantSplit/>
          <w:trHeight w:val="255"/>
        </w:trPr>
        <w:tc>
          <w:tcPr>
            <w:tcW w:w="1418" w:type="dxa"/>
            <w:tcBorders>
              <w:left w:val="nil"/>
              <w:right w:val="nil"/>
            </w:tcBorders>
            <w:shd w:val="clear" w:color="000000" w:fill="FFFFFF"/>
            <w:noWrap/>
            <w:vAlign w:val="bottom"/>
          </w:tcPr>
          <w:p w:rsidR="008939E2" w:rsidRPr="002A6BBB" w:rsidRDefault="008939E2" w:rsidP="00506738">
            <w:pPr>
              <w:suppressAutoHyphens/>
              <w:rPr>
                <w:rFonts w:ascii="Arial" w:hAnsi="Arial" w:cs="Arial"/>
                <w:sz w:val="20"/>
                <w:szCs w:val="20"/>
                <w:lang w:val="uk-UA"/>
              </w:rPr>
            </w:pPr>
            <w:r w:rsidRPr="002A6BBB">
              <w:rPr>
                <w:rFonts w:ascii="Arial" w:hAnsi="Arial" w:cs="Arial"/>
                <w:sz w:val="20"/>
                <w:szCs w:val="20"/>
                <w:lang w:val="uk-UA"/>
              </w:rPr>
              <w:t xml:space="preserve"> 31.12.2014</w:t>
            </w:r>
          </w:p>
        </w:tc>
        <w:tc>
          <w:tcPr>
            <w:tcW w:w="1559" w:type="dxa"/>
            <w:tcBorders>
              <w:left w:val="nil"/>
              <w:right w:val="nil"/>
            </w:tcBorders>
            <w:shd w:val="clear" w:color="000000" w:fill="FFFFFF"/>
            <w:noWrap/>
            <w:vAlign w:val="bottom"/>
          </w:tcPr>
          <w:p w:rsidR="008939E2" w:rsidRPr="002A6BBB" w:rsidRDefault="008939E2" w:rsidP="00AE31C1">
            <w:pPr>
              <w:suppressAutoHyphens/>
              <w:jc w:val="right"/>
              <w:outlineLvl w:val="0"/>
              <w:rPr>
                <w:rFonts w:ascii="Arial" w:hAnsi="Arial" w:cs="Arial"/>
                <w:sz w:val="20"/>
                <w:szCs w:val="20"/>
                <w:lang w:val="ru-RU"/>
              </w:rPr>
            </w:pPr>
            <w:r w:rsidRPr="002A6BBB">
              <w:rPr>
                <w:rFonts w:ascii="Arial" w:hAnsi="Arial" w:cs="Arial"/>
                <w:sz w:val="20"/>
                <w:szCs w:val="20"/>
                <w:lang w:val="ru-RU"/>
              </w:rPr>
              <w:t>264 513</w:t>
            </w:r>
          </w:p>
        </w:tc>
        <w:tc>
          <w:tcPr>
            <w:tcW w:w="1843" w:type="dxa"/>
            <w:tcBorders>
              <w:left w:val="nil"/>
              <w:right w:val="nil"/>
            </w:tcBorders>
            <w:shd w:val="clear" w:color="000000" w:fill="FFFFFF"/>
            <w:vAlign w:val="bottom"/>
          </w:tcPr>
          <w:p w:rsidR="008939E2" w:rsidRPr="002A6BBB" w:rsidRDefault="008939E2" w:rsidP="003C2069">
            <w:pPr>
              <w:suppressAutoHyphens/>
              <w:jc w:val="right"/>
              <w:outlineLvl w:val="0"/>
              <w:rPr>
                <w:rFonts w:ascii="Arial" w:hAnsi="Arial" w:cs="Arial"/>
                <w:sz w:val="20"/>
                <w:szCs w:val="20"/>
                <w:lang w:val="ru-RU"/>
              </w:rPr>
            </w:pPr>
            <w:r w:rsidRPr="002A6BBB">
              <w:rPr>
                <w:rFonts w:ascii="Arial" w:hAnsi="Arial" w:cs="Arial"/>
                <w:sz w:val="20"/>
                <w:szCs w:val="20"/>
                <w:lang w:val="ru-RU"/>
              </w:rPr>
              <w:t>219 198</w:t>
            </w:r>
          </w:p>
        </w:tc>
        <w:tc>
          <w:tcPr>
            <w:tcW w:w="1276" w:type="dxa"/>
            <w:tcBorders>
              <w:left w:val="nil"/>
              <w:right w:val="nil"/>
            </w:tcBorders>
            <w:shd w:val="clear" w:color="000000" w:fill="FFFFFF"/>
            <w:vAlign w:val="bottom"/>
          </w:tcPr>
          <w:p w:rsidR="008939E2" w:rsidRPr="002A6BBB" w:rsidRDefault="008939E2" w:rsidP="00AE31C1">
            <w:pPr>
              <w:suppressAutoHyphens/>
              <w:jc w:val="right"/>
              <w:outlineLvl w:val="0"/>
              <w:rPr>
                <w:rFonts w:ascii="Arial" w:hAnsi="Arial" w:cs="Arial"/>
                <w:sz w:val="20"/>
                <w:szCs w:val="20"/>
                <w:lang w:val="ru-RU"/>
              </w:rPr>
            </w:pPr>
            <w:r w:rsidRPr="002A6BBB">
              <w:rPr>
                <w:rFonts w:ascii="Arial" w:hAnsi="Arial" w:cs="Arial"/>
                <w:sz w:val="20"/>
                <w:szCs w:val="20"/>
                <w:lang w:val="ru-RU"/>
              </w:rPr>
              <w:t>24 563</w:t>
            </w:r>
          </w:p>
        </w:tc>
        <w:tc>
          <w:tcPr>
            <w:tcW w:w="1417" w:type="dxa"/>
            <w:tcBorders>
              <w:left w:val="nil"/>
              <w:right w:val="nil"/>
            </w:tcBorders>
            <w:shd w:val="clear" w:color="000000" w:fill="FFFFFF"/>
            <w:vAlign w:val="bottom"/>
          </w:tcPr>
          <w:p w:rsidR="008939E2" w:rsidRPr="002A6BBB" w:rsidRDefault="008939E2" w:rsidP="00AE31C1">
            <w:pPr>
              <w:suppressAutoHyphens/>
              <w:jc w:val="right"/>
              <w:outlineLvl w:val="0"/>
              <w:rPr>
                <w:rFonts w:ascii="Arial" w:hAnsi="Arial" w:cs="Arial"/>
                <w:sz w:val="20"/>
                <w:szCs w:val="20"/>
                <w:lang w:val="ru-RU"/>
              </w:rPr>
            </w:pPr>
            <w:r w:rsidRPr="002A6BBB">
              <w:rPr>
                <w:rFonts w:ascii="Arial" w:hAnsi="Arial" w:cs="Arial"/>
                <w:sz w:val="20"/>
                <w:szCs w:val="20"/>
                <w:lang w:val="ru-RU"/>
              </w:rPr>
              <w:t>7 031</w:t>
            </w:r>
          </w:p>
        </w:tc>
        <w:tc>
          <w:tcPr>
            <w:tcW w:w="1134" w:type="dxa"/>
            <w:tcBorders>
              <w:left w:val="nil"/>
              <w:right w:val="nil"/>
            </w:tcBorders>
            <w:shd w:val="clear" w:color="000000" w:fill="FFFFFF"/>
            <w:vAlign w:val="bottom"/>
          </w:tcPr>
          <w:p w:rsidR="008939E2" w:rsidRPr="002A6BBB" w:rsidRDefault="008939E2" w:rsidP="00AE31C1">
            <w:pPr>
              <w:suppressAutoHyphens/>
              <w:jc w:val="right"/>
              <w:outlineLvl w:val="0"/>
              <w:rPr>
                <w:rFonts w:ascii="Arial" w:hAnsi="Arial" w:cs="Arial"/>
                <w:sz w:val="20"/>
                <w:szCs w:val="20"/>
                <w:lang w:val="ru-RU"/>
              </w:rPr>
            </w:pPr>
            <w:r w:rsidRPr="002A6BBB">
              <w:rPr>
                <w:rFonts w:ascii="Arial" w:hAnsi="Arial" w:cs="Arial"/>
                <w:sz w:val="20"/>
                <w:szCs w:val="20"/>
                <w:lang w:val="ru-RU"/>
              </w:rPr>
              <w:t>3 889</w:t>
            </w:r>
          </w:p>
        </w:tc>
        <w:tc>
          <w:tcPr>
            <w:tcW w:w="992" w:type="dxa"/>
            <w:tcBorders>
              <w:left w:val="nil"/>
              <w:right w:val="nil"/>
            </w:tcBorders>
            <w:shd w:val="clear" w:color="000000" w:fill="FFFFFF"/>
            <w:vAlign w:val="bottom"/>
          </w:tcPr>
          <w:p w:rsidR="008939E2" w:rsidRPr="002A6BBB" w:rsidRDefault="008939E2" w:rsidP="00AE31C1">
            <w:pPr>
              <w:suppressAutoHyphens/>
              <w:jc w:val="right"/>
              <w:outlineLvl w:val="0"/>
              <w:rPr>
                <w:rFonts w:ascii="Arial" w:hAnsi="Arial" w:cs="Arial"/>
                <w:sz w:val="20"/>
                <w:szCs w:val="20"/>
                <w:lang w:val="ru-RU"/>
              </w:rPr>
            </w:pPr>
            <w:r w:rsidRPr="002A6BBB">
              <w:rPr>
                <w:rFonts w:ascii="Arial" w:hAnsi="Arial" w:cs="Arial"/>
                <w:sz w:val="20"/>
                <w:szCs w:val="20"/>
                <w:lang w:val="ru-RU"/>
              </w:rPr>
              <w:t>9 832</w:t>
            </w:r>
          </w:p>
        </w:tc>
      </w:tr>
    </w:tbl>
    <w:p w:rsidR="008939E2" w:rsidRPr="00120AB3" w:rsidRDefault="008939E2" w:rsidP="001869BB">
      <w:pPr>
        <w:pStyle w:val="BodyText"/>
        <w:spacing w:before="240" w:after="120"/>
        <w:ind w:left="0" w:right="119"/>
        <w:jc w:val="both"/>
        <w:rPr>
          <w:rFonts w:ascii="Arial" w:hAnsi="Arial" w:cs="Arial"/>
          <w:b/>
          <w:bCs/>
          <w:lang w:val="uk-UA"/>
        </w:rPr>
      </w:pPr>
      <w:r w:rsidRPr="00120AB3">
        <w:rPr>
          <w:rFonts w:ascii="Arial" w:hAnsi="Arial" w:cs="Arial"/>
          <w:b/>
          <w:bCs/>
          <w:lang w:val="uk-UA"/>
        </w:rPr>
        <w:t>Ризик ліквідності</w:t>
      </w:r>
    </w:p>
    <w:p w:rsidR="008939E2" w:rsidRPr="00120AB3" w:rsidRDefault="008939E2" w:rsidP="00672516">
      <w:pPr>
        <w:widowControl/>
        <w:spacing w:before="120" w:after="120"/>
        <w:jc w:val="both"/>
        <w:rPr>
          <w:rFonts w:ascii="Arial" w:hAnsi="Arial" w:cs="Arial"/>
          <w:sz w:val="20"/>
          <w:szCs w:val="20"/>
          <w:lang w:val="uk-UA" w:eastAsia="uk-UA"/>
        </w:rPr>
      </w:pPr>
      <w:r w:rsidRPr="00120AB3">
        <w:rPr>
          <w:rFonts w:ascii="Arial" w:hAnsi="Arial" w:cs="Arial"/>
          <w:sz w:val="20"/>
          <w:szCs w:val="20"/>
          <w:lang w:val="uk-UA" w:eastAsia="uk-UA"/>
        </w:rPr>
        <w:t>Ризик ліквідності являє собою ризик того, що Компанія не зможе виконати свої фінансові зобов’язання у належні строки, не зазнаючи при цьому неприйнятних втрат. Підхід Компанії до управління ліквідністю полягає у забезпеченні, наскільки це можливо, достатньої ліквідності для виконання своїх зобов’язань у строк, як в нормальних, так і в напружених умовах, не допускаючи виникнення неприйнятних збитків або ризику збитку для репутації Компанії.</w:t>
      </w:r>
    </w:p>
    <w:p w:rsidR="008939E2" w:rsidRPr="00347707" w:rsidRDefault="008939E2" w:rsidP="00347707">
      <w:pPr>
        <w:widowControl/>
        <w:spacing w:before="120" w:after="240"/>
        <w:jc w:val="both"/>
        <w:rPr>
          <w:rFonts w:ascii="Arial" w:hAnsi="Arial" w:cs="Arial"/>
          <w:sz w:val="20"/>
          <w:szCs w:val="20"/>
          <w:lang w:val="uk-UA" w:eastAsia="uk-UA"/>
        </w:rPr>
      </w:pPr>
      <w:r w:rsidRPr="00120AB3">
        <w:rPr>
          <w:rFonts w:ascii="Arial" w:hAnsi="Arial" w:cs="Arial"/>
          <w:sz w:val="20"/>
          <w:szCs w:val="20"/>
          <w:lang w:val="uk-UA" w:eastAsia="uk-UA"/>
        </w:rPr>
        <w:t xml:space="preserve">У наведеній нижче таблиці представлена узагальнена інформація про договірні недисконтовані платежі за фінансовими зобов’язаннями </w:t>
      </w:r>
      <w:r w:rsidRPr="00347707">
        <w:rPr>
          <w:rFonts w:ascii="Arial" w:hAnsi="Arial" w:cs="Arial"/>
          <w:sz w:val="20"/>
          <w:szCs w:val="20"/>
          <w:lang w:val="uk-UA" w:eastAsia="uk-UA"/>
        </w:rPr>
        <w:t>Компанії в розрізі строків погашення цих зобов’язань станом на 31 грудня 2015 року та 31 грудня 2014 року:</w:t>
      </w:r>
    </w:p>
    <w:tbl>
      <w:tblPr>
        <w:tblW w:w="9639" w:type="dxa"/>
        <w:tblInd w:w="2" w:type="dxa"/>
        <w:tblLayout w:type="fixed"/>
        <w:tblLook w:val="00A0"/>
      </w:tblPr>
      <w:tblGrid>
        <w:gridCol w:w="3544"/>
        <w:gridCol w:w="1219"/>
        <w:gridCol w:w="1219"/>
        <w:gridCol w:w="1219"/>
        <w:gridCol w:w="1219"/>
        <w:gridCol w:w="1219"/>
      </w:tblGrid>
      <w:tr w:rsidR="008939E2" w:rsidRPr="002A6BBB">
        <w:trPr>
          <w:cantSplit/>
          <w:trHeight w:val="255"/>
          <w:tblHeader/>
        </w:trPr>
        <w:tc>
          <w:tcPr>
            <w:tcW w:w="3544" w:type="dxa"/>
            <w:tcBorders>
              <w:left w:val="nil"/>
              <w:bottom w:val="single" w:sz="4" w:space="0" w:color="auto"/>
              <w:right w:val="nil"/>
            </w:tcBorders>
            <w:shd w:val="clear" w:color="000000" w:fill="FFFFFF"/>
            <w:vAlign w:val="bottom"/>
          </w:tcPr>
          <w:p w:rsidR="008939E2" w:rsidRPr="002A6BBB" w:rsidRDefault="008939E2" w:rsidP="00603212">
            <w:pPr>
              <w:suppressAutoHyphens/>
              <w:rPr>
                <w:rFonts w:ascii="Arial" w:hAnsi="Arial" w:cs="Arial"/>
                <w:b/>
                <w:bCs/>
                <w:sz w:val="20"/>
                <w:szCs w:val="20"/>
                <w:lang w:val="uk-UA"/>
              </w:rPr>
            </w:pPr>
            <w:r w:rsidRPr="002A6BBB">
              <w:rPr>
                <w:rFonts w:ascii="Arial" w:hAnsi="Arial" w:cs="Arial"/>
                <w:b/>
                <w:bCs/>
                <w:sz w:val="20"/>
                <w:szCs w:val="20"/>
                <w:lang w:val="uk-UA"/>
              </w:rPr>
              <w:t xml:space="preserve"> </w:t>
            </w:r>
          </w:p>
        </w:tc>
        <w:tc>
          <w:tcPr>
            <w:tcW w:w="1219" w:type="dxa"/>
            <w:tcBorders>
              <w:left w:val="nil"/>
              <w:bottom w:val="single" w:sz="4" w:space="0" w:color="auto"/>
              <w:right w:val="nil"/>
            </w:tcBorders>
            <w:shd w:val="clear" w:color="000000" w:fill="FFFFFF"/>
            <w:noWrap/>
            <w:vAlign w:val="bottom"/>
          </w:tcPr>
          <w:p w:rsidR="008939E2" w:rsidRPr="002A6BBB" w:rsidRDefault="008939E2" w:rsidP="00056460">
            <w:pPr>
              <w:suppressAutoHyphens/>
              <w:jc w:val="center"/>
              <w:rPr>
                <w:rFonts w:ascii="Arial" w:hAnsi="Arial" w:cs="Arial"/>
                <w:b/>
                <w:bCs/>
                <w:sz w:val="20"/>
                <w:szCs w:val="20"/>
                <w:lang w:val="uk-UA"/>
              </w:rPr>
            </w:pPr>
            <w:r w:rsidRPr="002A6BBB">
              <w:rPr>
                <w:rFonts w:ascii="Arial" w:hAnsi="Arial" w:cs="Arial"/>
                <w:b/>
                <w:bCs/>
                <w:sz w:val="20"/>
                <w:szCs w:val="20"/>
                <w:lang w:val="uk-UA"/>
              </w:rPr>
              <w:t>Примітки</w:t>
            </w:r>
          </w:p>
        </w:tc>
        <w:tc>
          <w:tcPr>
            <w:tcW w:w="1219" w:type="dxa"/>
            <w:tcBorders>
              <w:left w:val="nil"/>
              <w:bottom w:val="single" w:sz="4" w:space="0" w:color="auto"/>
              <w:right w:val="nil"/>
            </w:tcBorders>
            <w:shd w:val="clear" w:color="000000" w:fill="FFFFFF"/>
            <w:vAlign w:val="bottom"/>
          </w:tcPr>
          <w:p w:rsidR="008939E2" w:rsidRPr="002A6BBB" w:rsidRDefault="008939E2" w:rsidP="00603212">
            <w:pPr>
              <w:suppressAutoHyphens/>
              <w:jc w:val="right"/>
              <w:rPr>
                <w:rFonts w:ascii="Arial" w:hAnsi="Arial" w:cs="Arial"/>
                <w:b/>
                <w:bCs/>
                <w:sz w:val="20"/>
                <w:szCs w:val="20"/>
                <w:lang w:val="uk-UA"/>
              </w:rPr>
            </w:pPr>
            <w:r w:rsidRPr="002A6BBB">
              <w:rPr>
                <w:rFonts w:ascii="Arial" w:hAnsi="Arial" w:cs="Arial"/>
                <w:b/>
                <w:bCs/>
                <w:sz w:val="20"/>
                <w:szCs w:val="20"/>
                <w:lang w:val="uk-UA"/>
              </w:rPr>
              <w:t>До 1 року</w:t>
            </w:r>
          </w:p>
        </w:tc>
        <w:tc>
          <w:tcPr>
            <w:tcW w:w="1219" w:type="dxa"/>
            <w:tcBorders>
              <w:left w:val="nil"/>
              <w:bottom w:val="single" w:sz="4" w:space="0" w:color="auto"/>
              <w:right w:val="nil"/>
            </w:tcBorders>
            <w:shd w:val="clear" w:color="000000" w:fill="FFFFFF"/>
            <w:vAlign w:val="bottom"/>
          </w:tcPr>
          <w:p w:rsidR="008939E2" w:rsidRPr="002A6BBB" w:rsidRDefault="008939E2" w:rsidP="00603212">
            <w:pPr>
              <w:suppressAutoHyphens/>
              <w:jc w:val="right"/>
              <w:rPr>
                <w:rFonts w:ascii="Arial" w:hAnsi="Arial" w:cs="Arial"/>
                <w:b/>
                <w:bCs/>
                <w:sz w:val="20"/>
                <w:szCs w:val="20"/>
                <w:lang w:val="uk-UA"/>
              </w:rPr>
            </w:pPr>
            <w:r w:rsidRPr="002A6BBB">
              <w:rPr>
                <w:rFonts w:ascii="Arial" w:hAnsi="Arial" w:cs="Arial"/>
                <w:b/>
                <w:bCs/>
                <w:sz w:val="20"/>
                <w:szCs w:val="20"/>
                <w:lang w:val="uk-UA"/>
              </w:rPr>
              <w:t>1-5 років</w:t>
            </w:r>
          </w:p>
        </w:tc>
        <w:tc>
          <w:tcPr>
            <w:tcW w:w="1219" w:type="dxa"/>
            <w:tcBorders>
              <w:left w:val="nil"/>
              <w:bottom w:val="single" w:sz="4" w:space="0" w:color="auto"/>
              <w:right w:val="nil"/>
            </w:tcBorders>
            <w:shd w:val="clear" w:color="000000" w:fill="FFFFFF"/>
            <w:vAlign w:val="bottom"/>
          </w:tcPr>
          <w:p w:rsidR="008939E2" w:rsidRPr="002A6BBB" w:rsidRDefault="008939E2" w:rsidP="00603212">
            <w:pPr>
              <w:suppressAutoHyphens/>
              <w:jc w:val="right"/>
              <w:rPr>
                <w:rFonts w:ascii="Arial" w:hAnsi="Arial" w:cs="Arial"/>
                <w:b/>
                <w:bCs/>
                <w:sz w:val="20"/>
                <w:szCs w:val="20"/>
                <w:lang w:val="uk-UA"/>
              </w:rPr>
            </w:pPr>
            <w:r w:rsidRPr="002A6BBB">
              <w:rPr>
                <w:rFonts w:ascii="Arial" w:hAnsi="Arial" w:cs="Arial"/>
                <w:b/>
                <w:bCs/>
                <w:sz w:val="20"/>
                <w:szCs w:val="20"/>
                <w:lang w:val="uk-UA"/>
              </w:rPr>
              <w:t>Більше 5 років</w:t>
            </w:r>
          </w:p>
        </w:tc>
        <w:tc>
          <w:tcPr>
            <w:tcW w:w="1219" w:type="dxa"/>
            <w:tcBorders>
              <w:left w:val="nil"/>
              <w:bottom w:val="single" w:sz="4" w:space="0" w:color="auto"/>
              <w:right w:val="nil"/>
            </w:tcBorders>
            <w:shd w:val="clear" w:color="000000" w:fill="FFFFFF"/>
            <w:vAlign w:val="bottom"/>
          </w:tcPr>
          <w:p w:rsidR="008939E2" w:rsidRPr="002A6BBB" w:rsidRDefault="008939E2" w:rsidP="0056452A">
            <w:pPr>
              <w:suppressAutoHyphens/>
              <w:jc w:val="right"/>
              <w:rPr>
                <w:rFonts w:ascii="Arial" w:hAnsi="Arial" w:cs="Arial"/>
                <w:b/>
                <w:bCs/>
                <w:sz w:val="20"/>
                <w:szCs w:val="20"/>
                <w:lang w:val="uk-UA"/>
              </w:rPr>
            </w:pPr>
            <w:r w:rsidRPr="002A6BBB">
              <w:rPr>
                <w:rFonts w:ascii="Arial" w:hAnsi="Arial" w:cs="Arial"/>
                <w:b/>
                <w:bCs/>
                <w:sz w:val="20"/>
                <w:szCs w:val="20"/>
                <w:lang w:val="uk-UA"/>
              </w:rPr>
              <w:t>31.12.2015</w:t>
            </w:r>
          </w:p>
        </w:tc>
      </w:tr>
      <w:tr w:rsidR="008939E2" w:rsidRPr="002A6BBB">
        <w:trPr>
          <w:cantSplit/>
          <w:trHeight w:val="255"/>
        </w:trPr>
        <w:tc>
          <w:tcPr>
            <w:tcW w:w="3544" w:type="dxa"/>
            <w:tcBorders>
              <w:left w:val="nil"/>
              <w:right w:val="nil"/>
            </w:tcBorders>
            <w:shd w:val="clear" w:color="000000" w:fill="FFFFFF"/>
            <w:noWrap/>
            <w:vAlign w:val="bottom"/>
          </w:tcPr>
          <w:p w:rsidR="008939E2" w:rsidRPr="002A6BBB" w:rsidRDefault="008939E2" w:rsidP="00603212">
            <w:pPr>
              <w:suppressAutoHyphens/>
              <w:rPr>
                <w:rFonts w:ascii="Arial" w:hAnsi="Arial" w:cs="Arial"/>
                <w:sz w:val="20"/>
                <w:szCs w:val="20"/>
                <w:lang w:val="uk-UA"/>
              </w:rPr>
            </w:pPr>
            <w:r w:rsidRPr="002A6BBB">
              <w:rPr>
                <w:rFonts w:ascii="Arial" w:hAnsi="Arial" w:cs="Arial"/>
                <w:sz w:val="20"/>
                <w:szCs w:val="20"/>
                <w:lang w:val="uk-UA"/>
              </w:rPr>
              <w:t>Поточна кредиторська заборгованість за довгостроковими кредитами</w:t>
            </w:r>
          </w:p>
        </w:tc>
        <w:tc>
          <w:tcPr>
            <w:tcW w:w="1219" w:type="dxa"/>
            <w:tcBorders>
              <w:left w:val="nil"/>
              <w:right w:val="nil"/>
            </w:tcBorders>
            <w:shd w:val="clear" w:color="000000" w:fill="FFFFFF"/>
            <w:noWrap/>
            <w:vAlign w:val="bottom"/>
          </w:tcPr>
          <w:p w:rsidR="008939E2" w:rsidRPr="002A6BBB" w:rsidRDefault="008939E2" w:rsidP="00056460">
            <w:pPr>
              <w:suppressAutoHyphens/>
              <w:jc w:val="center"/>
              <w:outlineLvl w:val="0"/>
              <w:rPr>
                <w:rFonts w:ascii="Arial" w:hAnsi="Arial" w:cs="Arial"/>
                <w:sz w:val="20"/>
                <w:szCs w:val="20"/>
                <w:lang w:val="ru-RU"/>
              </w:rPr>
            </w:pPr>
            <w:r w:rsidRPr="002A6BBB">
              <w:rPr>
                <w:rFonts w:ascii="Arial" w:hAnsi="Arial" w:cs="Arial"/>
                <w:sz w:val="20"/>
                <w:szCs w:val="20"/>
                <w:lang w:val="ru-RU"/>
              </w:rPr>
              <w:t xml:space="preserve"> </w:t>
            </w:r>
          </w:p>
        </w:tc>
        <w:tc>
          <w:tcPr>
            <w:tcW w:w="1219" w:type="dxa"/>
            <w:tcBorders>
              <w:left w:val="nil"/>
              <w:right w:val="nil"/>
            </w:tcBorders>
            <w:shd w:val="clear" w:color="000000" w:fill="FFFFFF"/>
            <w:vAlign w:val="bottom"/>
          </w:tcPr>
          <w:p w:rsidR="008939E2" w:rsidRPr="002A6BBB" w:rsidRDefault="008939E2" w:rsidP="00603212">
            <w:pPr>
              <w:suppressAutoHyphens/>
              <w:jc w:val="right"/>
              <w:outlineLvl w:val="0"/>
              <w:rPr>
                <w:rFonts w:ascii="Arial" w:hAnsi="Arial" w:cs="Arial"/>
                <w:sz w:val="20"/>
                <w:szCs w:val="20"/>
                <w:lang w:val="ru-RU"/>
              </w:rPr>
            </w:pPr>
            <w:r w:rsidRPr="002A6BBB">
              <w:rPr>
                <w:rFonts w:ascii="Arial" w:hAnsi="Arial" w:cs="Arial"/>
                <w:sz w:val="20"/>
                <w:szCs w:val="20"/>
                <w:lang w:val="ru-RU"/>
              </w:rPr>
              <w:t xml:space="preserve">11 932 </w:t>
            </w:r>
          </w:p>
        </w:tc>
        <w:tc>
          <w:tcPr>
            <w:tcW w:w="1219" w:type="dxa"/>
            <w:tcBorders>
              <w:left w:val="nil"/>
              <w:right w:val="nil"/>
            </w:tcBorders>
            <w:shd w:val="clear" w:color="000000" w:fill="FFFFFF"/>
            <w:vAlign w:val="bottom"/>
          </w:tcPr>
          <w:p w:rsidR="008939E2" w:rsidRPr="002A6BBB" w:rsidRDefault="008939E2" w:rsidP="00603212">
            <w:pPr>
              <w:suppressAutoHyphens/>
              <w:jc w:val="right"/>
              <w:outlineLvl w:val="0"/>
              <w:rPr>
                <w:rFonts w:ascii="Arial" w:hAnsi="Arial" w:cs="Arial"/>
                <w:sz w:val="20"/>
                <w:szCs w:val="20"/>
                <w:lang w:val="ru-RU"/>
              </w:rPr>
            </w:pPr>
            <w:r w:rsidRPr="002A6BBB">
              <w:rPr>
                <w:rFonts w:ascii="Arial" w:hAnsi="Arial" w:cs="Arial"/>
                <w:sz w:val="20"/>
                <w:szCs w:val="20"/>
                <w:lang w:val="ru-RU"/>
              </w:rPr>
              <w:t>-</w:t>
            </w:r>
          </w:p>
        </w:tc>
        <w:tc>
          <w:tcPr>
            <w:tcW w:w="1219" w:type="dxa"/>
            <w:tcBorders>
              <w:left w:val="nil"/>
              <w:right w:val="nil"/>
            </w:tcBorders>
            <w:shd w:val="clear" w:color="000000" w:fill="FFFFFF"/>
            <w:vAlign w:val="bottom"/>
          </w:tcPr>
          <w:p w:rsidR="008939E2" w:rsidRPr="002A6BBB" w:rsidRDefault="008939E2" w:rsidP="00603212">
            <w:pPr>
              <w:suppressAutoHyphens/>
              <w:jc w:val="right"/>
              <w:outlineLvl w:val="0"/>
              <w:rPr>
                <w:rFonts w:ascii="Arial" w:hAnsi="Arial" w:cs="Arial"/>
                <w:sz w:val="20"/>
                <w:szCs w:val="20"/>
                <w:lang w:val="ru-RU"/>
              </w:rPr>
            </w:pPr>
            <w:r w:rsidRPr="002A6BBB">
              <w:rPr>
                <w:rFonts w:ascii="Arial" w:hAnsi="Arial" w:cs="Arial"/>
                <w:sz w:val="20"/>
                <w:szCs w:val="20"/>
                <w:lang w:val="ru-RU"/>
              </w:rPr>
              <w:t>-</w:t>
            </w:r>
          </w:p>
        </w:tc>
        <w:tc>
          <w:tcPr>
            <w:tcW w:w="1219" w:type="dxa"/>
            <w:tcBorders>
              <w:left w:val="nil"/>
              <w:right w:val="nil"/>
            </w:tcBorders>
            <w:shd w:val="clear" w:color="000000" w:fill="FFFFFF"/>
            <w:vAlign w:val="bottom"/>
          </w:tcPr>
          <w:p w:rsidR="008939E2" w:rsidRPr="002A6BBB" w:rsidRDefault="008939E2" w:rsidP="00603212">
            <w:pPr>
              <w:suppressAutoHyphens/>
              <w:jc w:val="right"/>
              <w:outlineLvl w:val="0"/>
              <w:rPr>
                <w:rFonts w:ascii="Arial" w:hAnsi="Arial" w:cs="Arial"/>
                <w:sz w:val="20"/>
                <w:szCs w:val="20"/>
                <w:lang w:val="ru-RU"/>
              </w:rPr>
            </w:pPr>
            <w:r w:rsidRPr="002A6BBB">
              <w:rPr>
                <w:rFonts w:ascii="Arial" w:hAnsi="Arial" w:cs="Arial"/>
                <w:sz w:val="20"/>
                <w:szCs w:val="20"/>
                <w:lang w:val="ru-RU"/>
              </w:rPr>
              <w:t>11 932</w:t>
            </w:r>
          </w:p>
        </w:tc>
      </w:tr>
      <w:tr w:rsidR="008939E2" w:rsidRPr="002A6BBB">
        <w:trPr>
          <w:cantSplit/>
          <w:trHeight w:val="255"/>
        </w:trPr>
        <w:tc>
          <w:tcPr>
            <w:tcW w:w="3544" w:type="dxa"/>
            <w:tcBorders>
              <w:left w:val="nil"/>
              <w:right w:val="nil"/>
            </w:tcBorders>
            <w:shd w:val="clear" w:color="000000" w:fill="FFFFFF"/>
            <w:noWrap/>
            <w:vAlign w:val="bottom"/>
          </w:tcPr>
          <w:p w:rsidR="008939E2" w:rsidRPr="002A6BBB" w:rsidRDefault="008939E2" w:rsidP="00E67318">
            <w:pPr>
              <w:suppressAutoHyphens/>
              <w:rPr>
                <w:rFonts w:ascii="Arial" w:hAnsi="Arial" w:cs="Arial"/>
                <w:sz w:val="20"/>
                <w:szCs w:val="20"/>
                <w:lang w:val="uk-UA"/>
              </w:rPr>
            </w:pPr>
            <w:r w:rsidRPr="002A6BBB">
              <w:rPr>
                <w:rFonts w:ascii="Arial" w:hAnsi="Arial" w:cs="Arial"/>
                <w:sz w:val="20"/>
                <w:szCs w:val="20"/>
                <w:lang w:val="uk-UA"/>
              </w:rPr>
              <w:t>Торгівельна кредиторська та інша заборгованість</w:t>
            </w:r>
          </w:p>
        </w:tc>
        <w:tc>
          <w:tcPr>
            <w:tcW w:w="1219" w:type="dxa"/>
            <w:tcBorders>
              <w:left w:val="nil"/>
              <w:right w:val="nil"/>
            </w:tcBorders>
            <w:shd w:val="clear" w:color="000000" w:fill="FFFFFF"/>
            <w:noWrap/>
            <w:vAlign w:val="bottom"/>
          </w:tcPr>
          <w:p w:rsidR="008939E2" w:rsidRPr="002A6BBB" w:rsidRDefault="008939E2" w:rsidP="00056460">
            <w:pPr>
              <w:suppressAutoHyphens/>
              <w:jc w:val="center"/>
              <w:outlineLvl w:val="0"/>
              <w:rPr>
                <w:rFonts w:ascii="Arial" w:hAnsi="Arial" w:cs="Arial"/>
                <w:sz w:val="20"/>
                <w:szCs w:val="20"/>
                <w:lang w:val="ru-RU"/>
              </w:rPr>
            </w:pPr>
            <w:r w:rsidRPr="002A6BBB">
              <w:rPr>
                <w:rFonts w:ascii="Arial" w:hAnsi="Arial" w:cs="Arial"/>
                <w:sz w:val="20"/>
                <w:szCs w:val="20"/>
                <w:lang w:val="ru-RU"/>
              </w:rPr>
              <w:t>18</w:t>
            </w:r>
          </w:p>
        </w:tc>
        <w:tc>
          <w:tcPr>
            <w:tcW w:w="1219" w:type="dxa"/>
            <w:tcBorders>
              <w:left w:val="nil"/>
              <w:right w:val="nil"/>
            </w:tcBorders>
            <w:shd w:val="clear" w:color="000000" w:fill="FFFFFF"/>
            <w:vAlign w:val="bottom"/>
          </w:tcPr>
          <w:p w:rsidR="008939E2" w:rsidRPr="002A6BBB" w:rsidRDefault="008939E2" w:rsidP="00603212">
            <w:pPr>
              <w:suppressAutoHyphens/>
              <w:jc w:val="right"/>
              <w:outlineLvl w:val="0"/>
              <w:rPr>
                <w:rFonts w:ascii="Arial" w:hAnsi="Arial" w:cs="Arial"/>
                <w:sz w:val="20"/>
                <w:szCs w:val="20"/>
                <w:lang w:val="ru-RU"/>
              </w:rPr>
            </w:pPr>
            <w:r w:rsidRPr="002A6BBB">
              <w:rPr>
                <w:rFonts w:ascii="Arial" w:hAnsi="Arial" w:cs="Arial"/>
                <w:sz w:val="20"/>
                <w:szCs w:val="20"/>
                <w:lang w:val="ru-RU"/>
              </w:rPr>
              <w:t xml:space="preserve">3 702 </w:t>
            </w:r>
          </w:p>
        </w:tc>
        <w:tc>
          <w:tcPr>
            <w:tcW w:w="1219" w:type="dxa"/>
            <w:tcBorders>
              <w:left w:val="nil"/>
              <w:right w:val="nil"/>
            </w:tcBorders>
            <w:shd w:val="clear" w:color="000000" w:fill="FFFFFF"/>
            <w:vAlign w:val="bottom"/>
          </w:tcPr>
          <w:p w:rsidR="008939E2" w:rsidRPr="002A6BBB" w:rsidRDefault="008939E2" w:rsidP="00603212">
            <w:pPr>
              <w:suppressAutoHyphens/>
              <w:jc w:val="right"/>
              <w:outlineLvl w:val="0"/>
              <w:rPr>
                <w:rFonts w:ascii="Arial" w:hAnsi="Arial" w:cs="Arial"/>
                <w:sz w:val="20"/>
                <w:szCs w:val="20"/>
                <w:lang w:val="ru-RU"/>
              </w:rPr>
            </w:pPr>
            <w:r w:rsidRPr="002A6BBB">
              <w:rPr>
                <w:rFonts w:ascii="Arial" w:hAnsi="Arial" w:cs="Arial"/>
                <w:sz w:val="20"/>
                <w:szCs w:val="20"/>
                <w:lang w:val="ru-RU"/>
              </w:rPr>
              <w:t>-</w:t>
            </w:r>
          </w:p>
        </w:tc>
        <w:tc>
          <w:tcPr>
            <w:tcW w:w="1219" w:type="dxa"/>
            <w:tcBorders>
              <w:left w:val="nil"/>
              <w:right w:val="nil"/>
            </w:tcBorders>
            <w:shd w:val="clear" w:color="000000" w:fill="FFFFFF"/>
            <w:vAlign w:val="bottom"/>
          </w:tcPr>
          <w:p w:rsidR="008939E2" w:rsidRPr="002A6BBB" w:rsidRDefault="008939E2" w:rsidP="00603212">
            <w:pPr>
              <w:suppressAutoHyphens/>
              <w:jc w:val="right"/>
              <w:outlineLvl w:val="0"/>
              <w:rPr>
                <w:rFonts w:ascii="Arial" w:hAnsi="Arial" w:cs="Arial"/>
                <w:sz w:val="20"/>
                <w:szCs w:val="20"/>
                <w:lang w:val="ru-RU"/>
              </w:rPr>
            </w:pPr>
            <w:r w:rsidRPr="002A6BBB">
              <w:rPr>
                <w:rFonts w:ascii="Arial" w:hAnsi="Arial" w:cs="Arial"/>
                <w:sz w:val="20"/>
                <w:szCs w:val="20"/>
                <w:lang w:val="ru-RU"/>
              </w:rPr>
              <w:t>-</w:t>
            </w:r>
          </w:p>
        </w:tc>
        <w:tc>
          <w:tcPr>
            <w:tcW w:w="1219" w:type="dxa"/>
            <w:tcBorders>
              <w:left w:val="nil"/>
              <w:right w:val="nil"/>
            </w:tcBorders>
            <w:shd w:val="clear" w:color="000000" w:fill="FFFFFF"/>
            <w:vAlign w:val="bottom"/>
          </w:tcPr>
          <w:p w:rsidR="008939E2" w:rsidRPr="002A6BBB" w:rsidRDefault="008939E2" w:rsidP="00603212">
            <w:pPr>
              <w:suppressAutoHyphens/>
              <w:jc w:val="right"/>
              <w:outlineLvl w:val="0"/>
              <w:rPr>
                <w:rFonts w:ascii="Arial" w:hAnsi="Arial" w:cs="Arial"/>
                <w:sz w:val="20"/>
                <w:szCs w:val="20"/>
                <w:lang w:val="ru-RU"/>
              </w:rPr>
            </w:pPr>
            <w:r w:rsidRPr="002A6BBB">
              <w:rPr>
                <w:rFonts w:ascii="Arial" w:hAnsi="Arial" w:cs="Arial"/>
                <w:sz w:val="20"/>
                <w:szCs w:val="20"/>
                <w:lang w:val="ru-RU"/>
              </w:rPr>
              <w:t>3 702</w:t>
            </w:r>
          </w:p>
        </w:tc>
      </w:tr>
      <w:tr w:rsidR="008939E2" w:rsidRPr="002A6BBB">
        <w:trPr>
          <w:cantSplit/>
          <w:trHeight w:val="255"/>
        </w:trPr>
        <w:tc>
          <w:tcPr>
            <w:tcW w:w="3544" w:type="dxa"/>
            <w:tcBorders>
              <w:top w:val="single" w:sz="4" w:space="0" w:color="auto"/>
              <w:left w:val="nil"/>
              <w:bottom w:val="nil"/>
              <w:right w:val="nil"/>
            </w:tcBorders>
            <w:shd w:val="clear" w:color="000000" w:fill="FFFFFF"/>
            <w:noWrap/>
            <w:vAlign w:val="bottom"/>
          </w:tcPr>
          <w:p w:rsidR="008939E2" w:rsidRPr="002A6BBB" w:rsidRDefault="008939E2" w:rsidP="00603212">
            <w:pPr>
              <w:suppressAutoHyphens/>
              <w:rPr>
                <w:rFonts w:ascii="Arial" w:hAnsi="Arial" w:cs="Arial"/>
                <w:b/>
                <w:bCs/>
                <w:sz w:val="20"/>
                <w:szCs w:val="20"/>
              </w:rPr>
            </w:pPr>
            <w:r w:rsidRPr="002A6BBB">
              <w:rPr>
                <w:rFonts w:ascii="Arial" w:hAnsi="Arial" w:cs="Arial"/>
                <w:b/>
                <w:bCs/>
                <w:sz w:val="20"/>
                <w:szCs w:val="20"/>
              </w:rPr>
              <w:t>Разом:</w:t>
            </w:r>
          </w:p>
        </w:tc>
        <w:tc>
          <w:tcPr>
            <w:tcW w:w="1219" w:type="dxa"/>
            <w:tcBorders>
              <w:top w:val="single" w:sz="4" w:space="0" w:color="auto"/>
              <w:left w:val="nil"/>
              <w:bottom w:val="nil"/>
              <w:right w:val="nil"/>
            </w:tcBorders>
            <w:shd w:val="clear" w:color="000000" w:fill="FFFFFF"/>
            <w:noWrap/>
            <w:vAlign w:val="bottom"/>
          </w:tcPr>
          <w:p w:rsidR="008939E2" w:rsidRPr="002A6BBB" w:rsidRDefault="008939E2" w:rsidP="00056460">
            <w:pPr>
              <w:suppressAutoHyphens/>
              <w:jc w:val="center"/>
              <w:rPr>
                <w:rFonts w:ascii="Arial" w:hAnsi="Arial" w:cs="Arial"/>
                <w:b/>
                <w:bCs/>
                <w:sz w:val="20"/>
                <w:szCs w:val="20"/>
                <w:lang w:val="ru-RU"/>
              </w:rPr>
            </w:pPr>
          </w:p>
        </w:tc>
        <w:tc>
          <w:tcPr>
            <w:tcW w:w="1219" w:type="dxa"/>
            <w:tcBorders>
              <w:top w:val="single" w:sz="4" w:space="0" w:color="auto"/>
              <w:left w:val="nil"/>
              <w:bottom w:val="nil"/>
              <w:right w:val="nil"/>
            </w:tcBorders>
            <w:shd w:val="clear" w:color="000000" w:fill="FFFFFF"/>
            <w:vAlign w:val="bottom"/>
          </w:tcPr>
          <w:p w:rsidR="008939E2" w:rsidRPr="002A6BBB" w:rsidRDefault="008939E2" w:rsidP="00603212">
            <w:pPr>
              <w:suppressAutoHyphens/>
              <w:jc w:val="right"/>
              <w:rPr>
                <w:rFonts w:ascii="Arial" w:hAnsi="Arial" w:cs="Arial"/>
                <w:b/>
                <w:bCs/>
                <w:sz w:val="20"/>
                <w:szCs w:val="20"/>
                <w:lang w:val="ru-RU"/>
              </w:rPr>
            </w:pPr>
            <w:r w:rsidRPr="002A6BBB">
              <w:rPr>
                <w:rFonts w:ascii="Arial" w:hAnsi="Arial" w:cs="Arial"/>
                <w:b/>
                <w:bCs/>
                <w:sz w:val="20"/>
                <w:szCs w:val="20"/>
                <w:lang w:val="ru-RU"/>
              </w:rPr>
              <w:t xml:space="preserve"> 15 634</w:t>
            </w:r>
          </w:p>
        </w:tc>
        <w:tc>
          <w:tcPr>
            <w:tcW w:w="1219" w:type="dxa"/>
            <w:tcBorders>
              <w:top w:val="single" w:sz="4" w:space="0" w:color="auto"/>
              <w:left w:val="nil"/>
              <w:bottom w:val="nil"/>
              <w:right w:val="nil"/>
            </w:tcBorders>
            <w:shd w:val="clear" w:color="000000" w:fill="FFFFFF"/>
            <w:vAlign w:val="bottom"/>
          </w:tcPr>
          <w:p w:rsidR="008939E2" w:rsidRPr="002A6BBB" w:rsidRDefault="008939E2" w:rsidP="00603212">
            <w:pPr>
              <w:suppressAutoHyphens/>
              <w:jc w:val="right"/>
              <w:rPr>
                <w:rFonts w:ascii="Arial" w:hAnsi="Arial" w:cs="Arial"/>
                <w:b/>
                <w:bCs/>
                <w:sz w:val="20"/>
                <w:szCs w:val="20"/>
                <w:lang w:val="ru-RU"/>
              </w:rPr>
            </w:pPr>
            <w:r w:rsidRPr="002A6BBB">
              <w:rPr>
                <w:rFonts w:ascii="Arial" w:hAnsi="Arial" w:cs="Arial"/>
                <w:b/>
                <w:bCs/>
                <w:sz w:val="20"/>
                <w:szCs w:val="20"/>
                <w:lang w:val="ru-RU"/>
              </w:rPr>
              <w:t xml:space="preserve">- </w:t>
            </w:r>
          </w:p>
        </w:tc>
        <w:tc>
          <w:tcPr>
            <w:tcW w:w="1219" w:type="dxa"/>
            <w:tcBorders>
              <w:top w:val="single" w:sz="4" w:space="0" w:color="auto"/>
              <w:left w:val="nil"/>
              <w:bottom w:val="nil"/>
              <w:right w:val="nil"/>
            </w:tcBorders>
            <w:shd w:val="clear" w:color="000000" w:fill="FFFFFF"/>
            <w:vAlign w:val="bottom"/>
          </w:tcPr>
          <w:p w:rsidR="008939E2" w:rsidRPr="002A6BBB" w:rsidRDefault="008939E2" w:rsidP="00603212">
            <w:pPr>
              <w:suppressAutoHyphens/>
              <w:jc w:val="right"/>
              <w:rPr>
                <w:rFonts w:ascii="Arial" w:hAnsi="Arial" w:cs="Arial"/>
                <w:b/>
                <w:bCs/>
                <w:sz w:val="20"/>
                <w:szCs w:val="20"/>
                <w:lang w:val="ru-RU"/>
              </w:rPr>
            </w:pPr>
            <w:r w:rsidRPr="002A6BBB">
              <w:rPr>
                <w:rFonts w:ascii="Arial" w:hAnsi="Arial" w:cs="Arial"/>
                <w:b/>
                <w:bCs/>
                <w:sz w:val="20"/>
                <w:szCs w:val="20"/>
                <w:lang w:val="ru-RU"/>
              </w:rPr>
              <w:t>-</w:t>
            </w:r>
          </w:p>
        </w:tc>
        <w:tc>
          <w:tcPr>
            <w:tcW w:w="1219" w:type="dxa"/>
            <w:tcBorders>
              <w:top w:val="single" w:sz="4" w:space="0" w:color="auto"/>
              <w:left w:val="nil"/>
              <w:bottom w:val="nil"/>
              <w:right w:val="nil"/>
            </w:tcBorders>
            <w:shd w:val="clear" w:color="000000" w:fill="FFFFFF"/>
            <w:vAlign w:val="bottom"/>
          </w:tcPr>
          <w:p w:rsidR="008939E2" w:rsidRPr="002A6BBB" w:rsidRDefault="008939E2" w:rsidP="00603212">
            <w:pPr>
              <w:suppressAutoHyphens/>
              <w:jc w:val="right"/>
              <w:rPr>
                <w:rFonts w:ascii="Arial" w:hAnsi="Arial" w:cs="Arial"/>
                <w:b/>
                <w:bCs/>
                <w:sz w:val="20"/>
                <w:szCs w:val="20"/>
                <w:lang w:val="ru-RU"/>
              </w:rPr>
            </w:pPr>
            <w:r w:rsidRPr="002A6BBB">
              <w:rPr>
                <w:rFonts w:ascii="Arial" w:hAnsi="Arial" w:cs="Arial"/>
                <w:b/>
                <w:bCs/>
                <w:sz w:val="20"/>
                <w:szCs w:val="20"/>
                <w:lang w:val="ru-RU"/>
              </w:rPr>
              <w:t>15 634</w:t>
            </w:r>
          </w:p>
        </w:tc>
      </w:tr>
    </w:tbl>
    <w:p w:rsidR="008939E2" w:rsidRPr="00120AB3" w:rsidRDefault="008939E2" w:rsidP="001869BB">
      <w:pPr>
        <w:widowControl/>
        <w:jc w:val="both"/>
        <w:rPr>
          <w:rFonts w:ascii="Arial" w:hAnsi="Arial" w:cs="Arial"/>
          <w:sz w:val="20"/>
          <w:szCs w:val="20"/>
          <w:lang w:val="uk-UA" w:eastAsia="uk-UA"/>
        </w:rPr>
      </w:pPr>
    </w:p>
    <w:p w:rsidR="008939E2" w:rsidRPr="00120AB3" w:rsidRDefault="008939E2" w:rsidP="001869BB">
      <w:pPr>
        <w:widowControl/>
        <w:jc w:val="both"/>
        <w:rPr>
          <w:rFonts w:ascii="Arial" w:hAnsi="Arial" w:cs="Arial"/>
          <w:sz w:val="20"/>
          <w:szCs w:val="20"/>
          <w:lang w:val="uk-UA" w:eastAsia="uk-UA"/>
        </w:rPr>
      </w:pPr>
    </w:p>
    <w:tbl>
      <w:tblPr>
        <w:tblW w:w="9639" w:type="dxa"/>
        <w:tblInd w:w="2" w:type="dxa"/>
        <w:tblLayout w:type="fixed"/>
        <w:tblLook w:val="00A0"/>
      </w:tblPr>
      <w:tblGrid>
        <w:gridCol w:w="3544"/>
        <w:gridCol w:w="1219"/>
        <w:gridCol w:w="1219"/>
        <w:gridCol w:w="1219"/>
        <w:gridCol w:w="1219"/>
        <w:gridCol w:w="1219"/>
      </w:tblGrid>
      <w:tr w:rsidR="008939E2" w:rsidRPr="002A6BBB">
        <w:trPr>
          <w:cantSplit/>
          <w:trHeight w:val="255"/>
          <w:tblHeader/>
        </w:trPr>
        <w:tc>
          <w:tcPr>
            <w:tcW w:w="3544" w:type="dxa"/>
            <w:tcBorders>
              <w:left w:val="nil"/>
              <w:bottom w:val="single" w:sz="4" w:space="0" w:color="auto"/>
              <w:right w:val="nil"/>
            </w:tcBorders>
            <w:shd w:val="clear" w:color="000000" w:fill="FFFFFF"/>
            <w:vAlign w:val="bottom"/>
          </w:tcPr>
          <w:p w:rsidR="008939E2" w:rsidRPr="002A6BBB" w:rsidRDefault="008939E2" w:rsidP="00506738">
            <w:pPr>
              <w:suppressAutoHyphens/>
              <w:rPr>
                <w:rFonts w:ascii="Arial" w:hAnsi="Arial" w:cs="Arial"/>
                <w:b/>
                <w:bCs/>
                <w:sz w:val="20"/>
                <w:szCs w:val="20"/>
                <w:lang w:val="uk-UA"/>
              </w:rPr>
            </w:pPr>
          </w:p>
        </w:tc>
        <w:tc>
          <w:tcPr>
            <w:tcW w:w="1219" w:type="dxa"/>
            <w:tcBorders>
              <w:left w:val="nil"/>
              <w:bottom w:val="single" w:sz="4" w:space="0" w:color="auto"/>
              <w:right w:val="nil"/>
            </w:tcBorders>
            <w:shd w:val="clear" w:color="000000" w:fill="FFFFFF"/>
            <w:noWrap/>
            <w:vAlign w:val="bottom"/>
          </w:tcPr>
          <w:p w:rsidR="008939E2" w:rsidRPr="002A6BBB" w:rsidRDefault="008939E2" w:rsidP="00056460">
            <w:pPr>
              <w:suppressAutoHyphens/>
              <w:jc w:val="center"/>
              <w:rPr>
                <w:rFonts w:ascii="Arial" w:hAnsi="Arial" w:cs="Arial"/>
                <w:b/>
                <w:bCs/>
                <w:sz w:val="20"/>
                <w:szCs w:val="20"/>
                <w:lang w:val="uk-UA"/>
              </w:rPr>
            </w:pPr>
            <w:r w:rsidRPr="002A6BBB">
              <w:rPr>
                <w:rFonts w:ascii="Arial" w:hAnsi="Arial" w:cs="Arial"/>
                <w:b/>
                <w:bCs/>
                <w:sz w:val="20"/>
                <w:szCs w:val="20"/>
                <w:lang w:val="uk-UA"/>
              </w:rPr>
              <w:t>Примітки</w:t>
            </w:r>
          </w:p>
        </w:tc>
        <w:tc>
          <w:tcPr>
            <w:tcW w:w="1219" w:type="dxa"/>
            <w:tcBorders>
              <w:left w:val="nil"/>
              <w:bottom w:val="single" w:sz="4" w:space="0" w:color="auto"/>
              <w:right w:val="nil"/>
            </w:tcBorders>
            <w:shd w:val="clear" w:color="000000" w:fill="FFFFFF"/>
            <w:vAlign w:val="bottom"/>
          </w:tcPr>
          <w:p w:rsidR="008939E2" w:rsidRPr="002A6BBB" w:rsidRDefault="008939E2" w:rsidP="00506738">
            <w:pPr>
              <w:suppressAutoHyphens/>
              <w:jc w:val="right"/>
              <w:rPr>
                <w:rFonts w:ascii="Arial" w:hAnsi="Arial" w:cs="Arial"/>
                <w:b/>
                <w:bCs/>
                <w:sz w:val="20"/>
                <w:szCs w:val="20"/>
                <w:lang w:val="uk-UA"/>
              </w:rPr>
            </w:pPr>
            <w:r w:rsidRPr="002A6BBB">
              <w:rPr>
                <w:rFonts w:ascii="Arial" w:hAnsi="Arial" w:cs="Arial"/>
                <w:b/>
                <w:bCs/>
                <w:sz w:val="20"/>
                <w:szCs w:val="20"/>
                <w:lang w:val="uk-UA"/>
              </w:rPr>
              <w:t>До 1 року</w:t>
            </w:r>
          </w:p>
        </w:tc>
        <w:tc>
          <w:tcPr>
            <w:tcW w:w="1219" w:type="dxa"/>
            <w:tcBorders>
              <w:left w:val="nil"/>
              <w:bottom w:val="single" w:sz="4" w:space="0" w:color="auto"/>
              <w:right w:val="nil"/>
            </w:tcBorders>
            <w:shd w:val="clear" w:color="000000" w:fill="FFFFFF"/>
            <w:vAlign w:val="bottom"/>
          </w:tcPr>
          <w:p w:rsidR="008939E2" w:rsidRPr="002A6BBB" w:rsidRDefault="008939E2" w:rsidP="00506738">
            <w:pPr>
              <w:suppressAutoHyphens/>
              <w:jc w:val="right"/>
              <w:rPr>
                <w:rFonts w:ascii="Arial" w:hAnsi="Arial" w:cs="Arial"/>
                <w:b/>
                <w:bCs/>
                <w:sz w:val="20"/>
                <w:szCs w:val="20"/>
                <w:lang w:val="uk-UA"/>
              </w:rPr>
            </w:pPr>
            <w:r w:rsidRPr="002A6BBB">
              <w:rPr>
                <w:rFonts w:ascii="Arial" w:hAnsi="Arial" w:cs="Arial"/>
                <w:b/>
                <w:bCs/>
                <w:sz w:val="20"/>
                <w:szCs w:val="20"/>
                <w:lang w:val="uk-UA"/>
              </w:rPr>
              <w:t>1-5 років</w:t>
            </w:r>
          </w:p>
        </w:tc>
        <w:tc>
          <w:tcPr>
            <w:tcW w:w="1219" w:type="dxa"/>
            <w:tcBorders>
              <w:left w:val="nil"/>
              <w:bottom w:val="single" w:sz="4" w:space="0" w:color="auto"/>
              <w:right w:val="nil"/>
            </w:tcBorders>
            <w:shd w:val="clear" w:color="000000" w:fill="FFFFFF"/>
            <w:vAlign w:val="bottom"/>
          </w:tcPr>
          <w:p w:rsidR="008939E2" w:rsidRPr="002A6BBB" w:rsidRDefault="008939E2" w:rsidP="00506738">
            <w:pPr>
              <w:suppressAutoHyphens/>
              <w:jc w:val="right"/>
              <w:rPr>
                <w:rFonts w:ascii="Arial" w:hAnsi="Arial" w:cs="Arial"/>
                <w:b/>
                <w:bCs/>
                <w:sz w:val="20"/>
                <w:szCs w:val="20"/>
                <w:lang w:val="uk-UA"/>
              </w:rPr>
            </w:pPr>
            <w:r w:rsidRPr="002A6BBB">
              <w:rPr>
                <w:rFonts w:ascii="Arial" w:hAnsi="Arial" w:cs="Arial"/>
                <w:b/>
                <w:bCs/>
                <w:sz w:val="20"/>
                <w:szCs w:val="20"/>
                <w:lang w:val="uk-UA"/>
              </w:rPr>
              <w:t>Більше 5 років</w:t>
            </w:r>
          </w:p>
        </w:tc>
        <w:tc>
          <w:tcPr>
            <w:tcW w:w="1219" w:type="dxa"/>
            <w:tcBorders>
              <w:left w:val="nil"/>
              <w:bottom w:val="single" w:sz="4" w:space="0" w:color="auto"/>
              <w:right w:val="nil"/>
            </w:tcBorders>
            <w:shd w:val="clear" w:color="000000" w:fill="FFFFFF"/>
            <w:vAlign w:val="bottom"/>
          </w:tcPr>
          <w:p w:rsidR="008939E2" w:rsidRPr="002A6BBB" w:rsidRDefault="008939E2" w:rsidP="0056452A">
            <w:pPr>
              <w:suppressAutoHyphens/>
              <w:jc w:val="right"/>
              <w:rPr>
                <w:rFonts w:ascii="Arial" w:hAnsi="Arial" w:cs="Arial"/>
                <w:b/>
                <w:bCs/>
                <w:sz w:val="20"/>
                <w:szCs w:val="20"/>
                <w:lang w:val="uk-UA"/>
              </w:rPr>
            </w:pPr>
            <w:r w:rsidRPr="002A6BBB">
              <w:rPr>
                <w:rFonts w:ascii="Arial" w:hAnsi="Arial" w:cs="Arial"/>
                <w:b/>
                <w:bCs/>
                <w:sz w:val="20"/>
                <w:szCs w:val="20"/>
                <w:lang w:val="uk-UA"/>
              </w:rPr>
              <w:t>31.12.2014</w:t>
            </w:r>
          </w:p>
        </w:tc>
      </w:tr>
      <w:tr w:rsidR="008939E2" w:rsidRPr="002A6BBB">
        <w:trPr>
          <w:cantSplit/>
          <w:trHeight w:val="255"/>
        </w:trPr>
        <w:tc>
          <w:tcPr>
            <w:tcW w:w="3544" w:type="dxa"/>
            <w:tcBorders>
              <w:left w:val="nil"/>
              <w:right w:val="nil"/>
            </w:tcBorders>
            <w:shd w:val="clear" w:color="000000" w:fill="FFFFFF"/>
            <w:noWrap/>
            <w:vAlign w:val="bottom"/>
          </w:tcPr>
          <w:p w:rsidR="008939E2" w:rsidRPr="002A6BBB" w:rsidRDefault="008939E2" w:rsidP="00506738">
            <w:pPr>
              <w:suppressAutoHyphens/>
              <w:rPr>
                <w:rFonts w:ascii="Arial" w:hAnsi="Arial" w:cs="Arial"/>
                <w:sz w:val="20"/>
                <w:szCs w:val="20"/>
                <w:lang w:val="uk-UA"/>
              </w:rPr>
            </w:pPr>
            <w:r w:rsidRPr="002A6BBB">
              <w:rPr>
                <w:rFonts w:ascii="Arial" w:hAnsi="Arial" w:cs="Arial"/>
                <w:sz w:val="20"/>
                <w:szCs w:val="20"/>
                <w:lang w:val="uk-UA"/>
              </w:rPr>
              <w:t>Довгострокові кредити та позики</w:t>
            </w:r>
          </w:p>
        </w:tc>
        <w:tc>
          <w:tcPr>
            <w:tcW w:w="1219" w:type="dxa"/>
            <w:tcBorders>
              <w:left w:val="nil"/>
              <w:right w:val="nil"/>
            </w:tcBorders>
            <w:shd w:val="clear" w:color="000000" w:fill="FFFFFF"/>
            <w:noWrap/>
            <w:vAlign w:val="bottom"/>
          </w:tcPr>
          <w:p w:rsidR="008939E2" w:rsidRPr="002A6BBB" w:rsidRDefault="008939E2" w:rsidP="00056460">
            <w:pPr>
              <w:suppressAutoHyphens/>
              <w:jc w:val="center"/>
              <w:outlineLvl w:val="0"/>
              <w:rPr>
                <w:rFonts w:ascii="Arial" w:hAnsi="Arial" w:cs="Arial"/>
                <w:sz w:val="20"/>
                <w:szCs w:val="20"/>
                <w:lang w:val="ru-RU"/>
              </w:rPr>
            </w:pPr>
            <w:r w:rsidRPr="002A6BBB">
              <w:rPr>
                <w:rFonts w:ascii="Arial" w:hAnsi="Arial" w:cs="Arial"/>
                <w:sz w:val="20"/>
                <w:szCs w:val="20"/>
                <w:lang w:val="ru-RU"/>
              </w:rPr>
              <w:t xml:space="preserve"> </w:t>
            </w:r>
          </w:p>
        </w:tc>
        <w:tc>
          <w:tcPr>
            <w:tcW w:w="1219" w:type="dxa"/>
            <w:tcBorders>
              <w:left w:val="nil"/>
              <w:right w:val="nil"/>
            </w:tcBorders>
            <w:shd w:val="clear" w:color="000000" w:fill="FFFFFF"/>
            <w:vAlign w:val="bottom"/>
          </w:tcPr>
          <w:p w:rsidR="008939E2" w:rsidRPr="002A6BBB" w:rsidRDefault="008939E2" w:rsidP="00506738">
            <w:pPr>
              <w:suppressAutoHyphens/>
              <w:jc w:val="right"/>
              <w:outlineLvl w:val="0"/>
              <w:rPr>
                <w:rFonts w:ascii="Arial" w:hAnsi="Arial" w:cs="Arial"/>
                <w:sz w:val="20"/>
                <w:szCs w:val="20"/>
                <w:lang w:val="ru-RU"/>
              </w:rPr>
            </w:pPr>
            <w:r w:rsidRPr="002A6BBB">
              <w:rPr>
                <w:rFonts w:ascii="Arial" w:hAnsi="Arial" w:cs="Arial"/>
                <w:sz w:val="20"/>
                <w:szCs w:val="20"/>
                <w:lang w:val="ru-RU"/>
              </w:rPr>
              <w:t>-</w:t>
            </w:r>
          </w:p>
        </w:tc>
        <w:tc>
          <w:tcPr>
            <w:tcW w:w="1219" w:type="dxa"/>
            <w:tcBorders>
              <w:left w:val="nil"/>
              <w:right w:val="nil"/>
            </w:tcBorders>
            <w:shd w:val="clear" w:color="000000" w:fill="FFFFFF"/>
            <w:vAlign w:val="bottom"/>
          </w:tcPr>
          <w:p w:rsidR="008939E2" w:rsidRPr="002A6BBB" w:rsidRDefault="008939E2" w:rsidP="00506738">
            <w:pPr>
              <w:suppressAutoHyphens/>
              <w:jc w:val="right"/>
              <w:outlineLvl w:val="0"/>
              <w:rPr>
                <w:rFonts w:ascii="Arial" w:hAnsi="Arial" w:cs="Arial"/>
                <w:sz w:val="20"/>
                <w:szCs w:val="20"/>
                <w:lang w:val="ru-RU"/>
              </w:rPr>
            </w:pPr>
            <w:r w:rsidRPr="002A6BBB">
              <w:rPr>
                <w:rFonts w:ascii="Arial" w:hAnsi="Arial" w:cs="Arial"/>
                <w:sz w:val="20"/>
                <w:szCs w:val="20"/>
                <w:lang w:val="ru-RU"/>
              </w:rPr>
              <w:t xml:space="preserve">8 751 </w:t>
            </w:r>
          </w:p>
        </w:tc>
        <w:tc>
          <w:tcPr>
            <w:tcW w:w="1219" w:type="dxa"/>
            <w:tcBorders>
              <w:left w:val="nil"/>
              <w:right w:val="nil"/>
            </w:tcBorders>
            <w:shd w:val="clear" w:color="000000" w:fill="FFFFFF"/>
            <w:vAlign w:val="bottom"/>
          </w:tcPr>
          <w:p w:rsidR="008939E2" w:rsidRPr="002A6BBB" w:rsidRDefault="008939E2" w:rsidP="00506738">
            <w:pPr>
              <w:suppressAutoHyphens/>
              <w:jc w:val="right"/>
              <w:outlineLvl w:val="0"/>
              <w:rPr>
                <w:rFonts w:ascii="Arial" w:hAnsi="Arial" w:cs="Arial"/>
                <w:sz w:val="20"/>
                <w:szCs w:val="20"/>
                <w:lang w:val="ru-RU"/>
              </w:rPr>
            </w:pPr>
            <w:r w:rsidRPr="002A6BBB">
              <w:rPr>
                <w:rFonts w:ascii="Arial" w:hAnsi="Arial" w:cs="Arial"/>
                <w:sz w:val="20"/>
                <w:szCs w:val="20"/>
                <w:lang w:val="ru-RU"/>
              </w:rPr>
              <w:t xml:space="preserve">- </w:t>
            </w:r>
          </w:p>
        </w:tc>
        <w:tc>
          <w:tcPr>
            <w:tcW w:w="1219" w:type="dxa"/>
            <w:tcBorders>
              <w:left w:val="nil"/>
              <w:right w:val="nil"/>
            </w:tcBorders>
            <w:shd w:val="clear" w:color="000000" w:fill="FFFFFF"/>
            <w:vAlign w:val="bottom"/>
          </w:tcPr>
          <w:p w:rsidR="008939E2" w:rsidRPr="002A6BBB" w:rsidRDefault="008939E2" w:rsidP="00506738">
            <w:pPr>
              <w:suppressAutoHyphens/>
              <w:jc w:val="right"/>
              <w:outlineLvl w:val="0"/>
              <w:rPr>
                <w:rFonts w:ascii="Arial" w:hAnsi="Arial" w:cs="Arial"/>
                <w:sz w:val="20"/>
                <w:szCs w:val="20"/>
                <w:lang w:val="ru-RU"/>
              </w:rPr>
            </w:pPr>
            <w:r w:rsidRPr="002A6BBB">
              <w:rPr>
                <w:rFonts w:ascii="Arial" w:hAnsi="Arial" w:cs="Arial"/>
                <w:sz w:val="20"/>
                <w:szCs w:val="20"/>
                <w:lang w:val="ru-RU"/>
              </w:rPr>
              <w:t>8 751</w:t>
            </w:r>
          </w:p>
        </w:tc>
      </w:tr>
      <w:tr w:rsidR="008939E2" w:rsidRPr="002A6BBB">
        <w:trPr>
          <w:cantSplit/>
          <w:trHeight w:val="255"/>
        </w:trPr>
        <w:tc>
          <w:tcPr>
            <w:tcW w:w="3544" w:type="dxa"/>
            <w:tcBorders>
              <w:left w:val="nil"/>
              <w:right w:val="nil"/>
            </w:tcBorders>
            <w:shd w:val="clear" w:color="000000" w:fill="FFFFFF"/>
            <w:noWrap/>
            <w:vAlign w:val="bottom"/>
          </w:tcPr>
          <w:p w:rsidR="008939E2" w:rsidRPr="002A6BBB" w:rsidRDefault="008939E2" w:rsidP="0062378E">
            <w:pPr>
              <w:suppressAutoHyphens/>
              <w:rPr>
                <w:rFonts w:ascii="Arial" w:hAnsi="Arial" w:cs="Arial"/>
                <w:sz w:val="20"/>
                <w:szCs w:val="20"/>
                <w:lang w:val="uk-UA"/>
              </w:rPr>
            </w:pPr>
            <w:r w:rsidRPr="002A6BBB">
              <w:rPr>
                <w:rFonts w:ascii="Arial" w:hAnsi="Arial" w:cs="Arial"/>
                <w:sz w:val="20"/>
                <w:szCs w:val="20"/>
                <w:lang w:val="uk-UA"/>
              </w:rPr>
              <w:t>Торгівельна кредиторська та інша заборгованість</w:t>
            </w:r>
          </w:p>
        </w:tc>
        <w:tc>
          <w:tcPr>
            <w:tcW w:w="1219" w:type="dxa"/>
            <w:tcBorders>
              <w:left w:val="nil"/>
              <w:right w:val="nil"/>
            </w:tcBorders>
            <w:shd w:val="clear" w:color="000000" w:fill="FFFFFF"/>
            <w:noWrap/>
            <w:vAlign w:val="bottom"/>
          </w:tcPr>
          <w:p w:rsidR="008939E2" w:rsidRPr="002A6BBB" w:rsidRDefault="008939E2" w:rsidP="00056460">
            <w:pPr>
              <w:suppressAutoHyphens/>
              <w:jc w:val="center"/>
              <w:outlineLvl w:val="0"/>
              <w:rPr>
                <w:rFonts w:ascii="Arial" w:hAnsi="Arial" w:cs="Arial"/>
                <w:sz w:val="20"/>
                <w:szCs w:val="20"/>
                <w:lang w:val="ru-RU"/>
              </w:rPr>
            </w:pPr>
            <w:r w:rsidRPr="002A6BBB">
              <w:rPr>
                <w:rFonts w:ascii="Arial" w:hAnsi="Arial" w:cs="Arial"/>
                <w:sz w:val="20"/>
                <w:szCs w:val="20"/>
                <w:lang w:val="ru-RU"/>
              </w:rPr>
              <w:t>18</w:t>
            </w:r>
          </w:p>
        </w:tc>
        <w:tc>
          <w:tcPr>
            <w:tcW w:w="1219" w:type="dxa"/>
            <w:tcBorders>
              <w:left w:val="nil"/>
              <w:right w:val="nil"/>
            </w:tcBorders>
            <w:shd w:val="clear" w:color="000000" w:fill="FFFFFF"/>
            <w:vAlign w:val="bottom"/>
          </w:tcPr>
          <w:p w:rsidR="008939E2" w:rsidRPr="002A6BBB" w:rsidRDefault="008939E2" w:rsidP="00506738">
            <w:pPr>
              <w:suppressAutoHyphens/>
              <w:jc w:val="right"/>
              <w:outlineLvl w:val="0"/>
              <w:rPr>
                <w:rFonts w:ascii="Arial" w:hAnsi="Arial" w:cs="Arial"/>
                <w:sz w:val="20"/>
                <w:szCs w:val="20"/>
                <w:lang w:val="ru-RU"/>
              </w:rPr>
            </w:pPr>
            <w:r w:rsidRPr="002A6BBB">
              <w:rPr>
                <w:rFonts w:ascii="Arial" w:hAnsi="Arial" w:cs="Arial"/>
                <w:sz w:val="20"/>
                <w:szCs w:val="20"/>
                <w:lang w:val="ru-RU"/>
              </w:rPr>
              <w:t xml:space="preserve">69 209 </w:t>
            </w:r>
          </w:p>
        </w:tc>
        <w:tc>
          <w:tcPr>
            <w:tcW w:w="1219" w:type="dxa"/>
            <w:tcBorders>
              <w:left w:val="nil"/>
              <w:right w:val="nil"/>
            </w:tcBorders>
            <w:shd w:val="clear" w:color="000000" w:fill="FFFFFF"/>
            <w:vAlign w:val="bottom"/>
          </w:tcPr>
          <w:p w:rsidR="008939E2" w:rsidRPr="002A6BBB" w:rsidRDefault="008939E2" w:rsidP="00506738">
            <w:pPr>
              <w:suppressAutoHyphens/>
              <w:jc w:val="right"/>
              <w:outlineLvl w:val="0"/>
              <w:rPr>
                <w:rFonts w:ascii="Arial" w:hAnsi="Arial" w:cs="Arial"/>
                <w:sz w:val="20"/>
                <w:szCs w:val="20"/>
                <w:lang w:val="ru-RU"/>
              </w:rPr>
            </w:pPr>
            <w:r w:rsidRPr="002A6BBB">
              <w:rPr>
                <w:rFonts w:ascii="Arial" w:hAnsi="Arial" w:cs="Arial"/>
                <w:sz w:val="20"/>
                <w:szCs w:val="20"/>
                <w:lang w:val="ru-RU"/>
              </w:rPr>
              <w:t xml:space="preserve">- </w:t>
            </w:r>
          </w:p>
        </w:tc>
        <w:tc>
          <w:tcPr>
            <w:tcW w:w="1219" w:type="dxa"/>
            <w:tcBorders>
              <w:left w:val="nil"/>
              <w:right w:val="nil"/>
            </w:tcBorders>
            <w:shd w:val="clear" w:color="000000" w:fill="FFFFFF"/>
            <w:vAlign w:val="bottom"/>
          </w:tcPr>
          <w:p w:rsidR="008939E2" w:rsidRPr="002A6BBB" w:rsidRDefault="008939E2" w:rsidP="00506738">
            <w:pPr>
              <w:suppressAutoHyphens/>
              <w:jc w:val="right"/>
              <w:outlineLvl w:val="0"/>
              <w:rPr>
                <w:rFonts w:ascii="Arial" w:hAnsi="Arial" w:cs="Arial"/>
                <w:sz w:val="20"/>
                <w:szCs w:val="20"/>
                <w:lang w:val="ru-RU"/>
              </w:rPr>
            </w:pPr>
            <w:r w:rsidRPr="002A6BBB">
              <w:rPr>
                <w:rFonts w:ascii="Arial" w:hAnsi="Arial" w:cs="Arial"/>
                <w:sz w:val="20"/>
                <w:szCs w:val="20"/>
                <w:lang w:val="ru-RU"/>
              </w:rPr>
              <w:t>-</w:t>
            </w:r>
          </w:p>
        </w:tc>
        <w:tc>
          <w:tcPr>
            <w:tcW w:w="1219" w:type="dxa"/>
            <w:tcBorders>
              <w:left w:val="nil"/>
              <w:right w:val="nil"/>
            </w:tcBorders>
            <w:shd w:val="clear" w:color="000000" w:fill="FFFFFF"/>
            <w:vAlign w:val="bottom"/>
          </w:tcPr>
          <w:p w:rsidR="008939E2" w:rsidRPr="002A6BBB" w:rsidRDefault="008939E2" w:rsidP="00506738">
            <w:pPr>
              <w:suppressAutoHyphens/>
              <w:jc w:val="right"/>
              <w:outlineLvl w:val="0"/>
              <w:rPr>
                <w:rFonts w:ascii="Arial" w:hAnsi="Arial" w:cs="Arial"/>
                <w:sz w:val="20"/>
                <w:szCs w:val="20"/>
                <w:lang w:val="ru-RU"/>
              </w:rPr>
            </w:pPr>
            <w:r w:rsidRPr="002A6BBB">
              <w:rPr>
                <w:rFonts w:ascii="Arial" w:hAnsi="Arial" w:cs="Arial"/>
                <w:sz w:val="20"/>
                <w:szCs w:val="20"/>
                <w:lang w:val="ru-RU"/>
              </w:rPr>
              <w:t xml:space="preserve">69 209 </w:t>
            </w:r>
          </w:p>
        </w:tc>
      </w:tr>
      <w:tr w:rsidR="008939E2" w:rsidRPr="002A6BBB">
        <w:trPr>
          <w:cantSplit/>
          <w:trHeight w:val="255"/>
        </w:trPr>
        <w:tc>
          <w:tcPr>
            <w:tcW w:w="3544" w:type="dxa"/>
            <w:tcBorders>
              <w:top w:val="single" w:sz="4" w:space="0" w:color="auto"/>
              <w:left w:val="nil"/>
              <w:bottom w:val="nil"/>
              <w:right w:val="nil"/>
            </w:tcBorders>
            <w:shd w:val="clear" w:color="000000" w:fill="FFFFFF"/>
            <w:noWrap/>
            <w:vAlign w:val="bottom"/>
          </w:tcPr>
          <w:p w:rsidR="008939E2" w:rsidRPr="002A6BBB" w:rsidRDefault="008939E2" w:rsidP="00506738">
            <w:pPr>
              <w:suppressAutoHyphens/>
              <w:rPr>
                <w:rFonts w:ascii="Arial" w:hAnsi="Arial" w:cs="Arial"/>
                <w:b/>
                <w:bCs/>
                <w:sz w:val="20"/>
                <w:szCs w:val="20"/>
              </w:rPr>
            </w:pPr>
            <w:r w:rsidRPr="002A6BBB">
              <w:rPr>
                <w:rFonts w:ascii="Arial" w:hAnsi="Arial" w:cs="Arial"/>
                <w:b/>
                <w:bCs/>
                <w:sz w:val="20"/>
                <w:szCs w:val="20"/>
              </w:rPr>
              <w:t>Разом:</w:t>
            </w:r>
          </w:p>
        </w:tc>
        <w:tc>
          <w:tcPr>
            <w:tcW w:w="1219" w:type="dxa"/>
            <w:tcBorders>
              <w:top w:val="single" w:sz="4" w:space="0" w:color="auto"/>
              <w:left w:val="nil"/>
              <w:bottom w:val="nil"/>
              <w:right w:val="nil"/>
            </w:tcBorders>
            <w:shd w:val="clear" w:color="000000" w:fill="FFFFFF"/>
            <w:noWrap/>
            <w:vAlign w:val="bottom"/>
          </w:tcPr>
          <w:p w:rsidR="008939E2" w:rsidRPr="002A6BBB" w:rsidRDefault="008939E2" w:rsidP="00056460">
            <w:pPr>
              <w:suppressAutoHyphens/>
              <w:jc w:val="center"/>
              <w:rPr>
                <w:rFonts w:ascii="Arial" w:hAnsi="Arial" w:cs="Arial"/>
                <w:b/>
                <w:bCs/>
                <w:sz w:val="20"/>
                <w:szCs w:val="20"/>
                <w:lang w:val="ru-RU"/>
              </w:rPr>
            </w:pPr>
          </w:p>
        </w:tc>
        <w:tc>
          <w:tcPr>
            <w:tcW w:w="1219" w:type="dxa"/>
            <w:tcBorders>
              <w:top w:val="single" w:sz="4" w:space="0" w:color="auto"/>
              <w:left w:val="nil"/>
              <w:bottom w:val="nil"/>
              <w:right w:val="nil"/>
            </w:tcBorders>
            <w:shd w:val="clear" w:color="000000" w:fill="FFFFFF"/>
            <w:vAlign w:val="bottom"/>
          </w:tcPr>
          <w:p w:rsidR="008939E2" w:rsidRPr="002A6BBB" w:rsidRDefault="008939E2" w:rsidP="00506738">
            <w:pPr>
              <w:suppressAutoHyphens/>
              <w:jc w:val="right"/>
              <w:rPr>
                <w:rFonts w:ascii="Arial" w:hAnsi="Arial" w:cs="Arial"/>
                <w:b/>
                <w:bCs/>
                <w:sz w:val="20"/>
                <w:szCs w:val="20"/>
                <w:lang w:val="ru-RU"/>
              </w:rPr>
            </w:pPr>
            <w:r w:rsidRPr="002A6BBB">
              <w:rPr>
                <w:rFonts w:ascii="Arial" w:hAnsi="Arial" w:cs="Arial"/>
                <w:b/>
                <w:bCs/>
                <w:sz w:val="20"/>
                <w:szCs w:val="20"/>
                <w:lang w:val="ru-RU"/>
              </w:rPr>
              <w:t xml:space="preserve">69 209 </w:t>
            </w:r>
          </w:p>
        </w:tc>
        <w:tc>
          <w:tcPr>
            <w:tcW w:w="1219" w:type="dxa"/>
            <w:tcBorders>
              <w:top w:val="single" w:sz="4" w:space="0" w:color="auto"/>
              <w:left w:val="nil"/>
              <w:bottom w:val="nil"/>
              <w:right w:val="nil"/>
            </w:tcBorders>
            <w:shd w:val="clear" w:color="000000" w:fill="FFFFFF"/>
            <w:vAlign w:val="bottom"/>
          </w:tcPr>
          <w:p w:rsidR="008939E2" w:rsidRPr="002A6BBB" w:rsidRDefault="008939E2" w:rsidP="00506738">
            <w:pPr>
              <w:suppressAutoHyphens/>
              <w:jc w:val="right"/>
              <w:rPr>
                <w:rFonts w:ascii="Arial" w:hAnsi="Arial" w:cs="Arial"/>
                <w:b/>
                <w:bCs/>
                <w:sz w:val="20"/>
                <w:szCs w:val="20"/>
                <w:lang w:val="ru-RU"/>
              </w:rPr>
            </w:pPr>
            <w:r w:rsidRPr="002A6BBB">
              <w:rPr>
                <w:rFonts w:ascii="Arial" w:hAnsi="Arial" w:cs="Arial"/>
                <w:b/>
                <w:bCs/>
                <w:sz w:val="20"/>
                <w:szCs w:val="20"/>
                <w:lang w:val="ru-RU"/>
              </w:rPr>
              <w:t xml:space="preserve">8 751 </w:t>
            </w:r>
          </w:p>
        </w:tc>
        <w:tc>
          <w:tcPr>
            <w:tcW w:w="1219" w:type="dxa"/>
            <w:tcBorders>
              <w:top w:val="single" w:sz="4" w:space="0" w:color="auto"/>
              <w:left w:val="nil"/>
              <w:bottom w:val="nil"/>
              <w:right w:val="nil"/>
            </w:tcBorders>
            <w:shd w:val="clear" w:color="000000" w:fill="FFFFFF"/>
            <w:vAlign w:val="bottom"/>
          </w:tcPr>
          <w:p w:rsidR="008939E2" w:rsidRPr="002A6BBB" w:rsidRDefault="008939E2" w:rsidP="00506738">
            <w:pPr>
              <w:suppressAutoHyphens/>
              <w:jc w:val="right"/>
              <w:rPr>
                <w:rFonts w:ascii="Arial" w:hAnsi="Arial" w:cs="Arial"/>
                <w:b/>
                <w:bCs/>
                <w:sz w:val="20"/>
                <w:szCs w:val="20"/>
                <w:lang w:val="ru-RU"/>
              </w:rPr>
            </w:pPr>
            <w:r w:rsidRPr="002A6BBB">
              <w:rPr>
                <w:rFonts w:ascii="Arial" w:hAnsi="Arial" w:cs="Arial"/>
                <w:b/>
                <w:bCs/>
                <w:sz w:val="20"/>
                <w:szCs w:val="20"/>
                <w:lang w:val="ru-RU"/>
              </w:rPr>
              <w:t xml:space="preserve">- </w:t>
            </w:r>
          </w:p>
        </w:tc>
        <w:tc>
          <w:tcPr>
            <w:tcW w:w="1219" w:type="dxa"/>
            <w:tcBorders>
              <w:top w:val="single" w:sz="4" w:space="0" w:color="auto"/>
              <w:left w:val="nil"/>
              <w:bottom w:val="nil"/>
              <w:right w:val="nil"/>
            </w:tcBorders>
            <w:shd w:val="clear" w:color="000000" w:fill="FFFFFF"/>
            <w:vAlign w:val="bottom"/>
          </w:tcPr>
          <w:p w:rsidR="008939E2" w:rsidRPr="002A6BBB" w:rsidRDefault="008939E2" w:rsidP="00506738">
            <w:pPr>
              <w:suppressAutoHyphens/>
              <w:jc w:val="right"/>
              <w:rPr>
                <w:rFonts w:ascii="Arial" w:hAnsi="Arial" w:cs="Arial"/>
                <w:b/>
                <w:bCs/>
                <w:sz w:val="20"/>
                <w:szCs w:val="20"/>
                <w:lang w:val="ru-RU"/>
              </w:rPr>
            </w:pPr>
            <w:r w:rsidRPr="002A6BBB">
              <w:rPr>
                <w:rFonts w:ascii="Arial" w:hAnsi="Arial" w:cs="Arial"/>
                <w:b/>
                <w:bCs/>
                <w:sz w:val="20"/>
                <w:szCs w:val="20"/>
                <w:lang w:val="ru-RU"/>
              </w:rPr>
              <w:t>77 960</w:t>
            </w:r>
          </w:p>
        </w:tc>
      </w:tr>
    </w:tbl>
    <w:p w:rsidR="008939E2" w:rsidRDefault="008939E2" w:rsidP="00056460">
      <w:pPr>
        <w:widowControl/>
        <w:spacing w:before="240" w:after="120"/>
        <w:jc w:val="both"/>
        <w:rPr>
          <w:rFonts w:ascii="Arial" w:hAnsi="Arial" w:cs="Arial"/>
          <w:b/>
          <w:bCs/>
          <w:sz w:val="20"/>
          <w:szCs w:val="20"/>
          <w:lang w:val="uk-UA" w:eastAsia="uk-UA"/>
        </w:rPr>
      </w:pPr>
    </w:p>
    <w:p w:rsidR="008939E2" w:rsidRPr="00120AB3" w:rsidRDefault="008939E2" w:rsidP="00056460">
      <w:pPr>
        <w:widowControl/>
        <w:spacing w:before="240" w:after="120"/>
        <w:jc w:val="both"/>
        <w:rPr>
          <w:rFonts w:ascii="Arial" w:hAnsi="Arial" w:cs="Arial"/>
          <w:b/>
          <w:bCs/>
          <w:sz w:val="20"/>
          <w:szCs w:val="20"/>
          <w:lang w:val="uk-UA" w:eastAsia="uk-UA"/>
        </w:rPr>
      </w:pPr>
      <w:r w:rsidRPr="00120AB3">
        <w:rPr>
          <w:rFonts w:ascii="Arial" w:hAnsi="Arial" w:cs="Arial"/>
          <w:b/>
          <w:bCs/>
          <w:sz w:val="20"/>
          <w:szCs w:val="20"/>
          <w:lang w:val="uk-UA" w:eastAsia="uk-UA"/>
        </w:rPr>
        <w:t>Ринковий ризик</w:t>
      </w:r>
    </w:p>
    <w:p w:rsidR="008939E2" w:rsidRPr="00120AB3" w:rsidRDefault="008939E2" w:rsidP="00056460">
      <w:pPr>
        <w:widowControl/>
        <w:spacing w:before="120" w:after="120"/>
        <w:jc w:val="both"/>
        <w:rPr>
          <w:rFonts w:ascii="Arial" w:hAnsi="Arial" w:cs="Arial"/>
          <w:sz w:val="20"/>
          <w:szCs w:val="20"/>
          <w:lang w:val="uk-UA" w:eastAsia="uk-UA"/>
        </w:rPr>
      </w:pPr>
      <w:r w:rsidRPr="00120AB3">
        <w:rPr>
          <w:rFonts w:ascii="Arial" w:hAnsi="Arial" w:cs="Arial"/>
          <w:sz w:val="20"/>
          <w:szCs w:val="20"/>
          <w:lang w:val="uk-UA" w:eastAsia="uk-UA"/>
        </w:rPr>
        <w:t xml:space="preserve">Ринковий ризик полягає у можливому впливі на фінансовий результат Компанії або на вартість фінансових інструментів коливання ринкових цін, таких як процентні ставки та курси валют. Метою управління ринковим ризиком є контроль рівня ринкового ризику та забезпечення оптимального співвідношення доходності та ризику в межах прийнятих параметрів. </w:t>
      </w:r>
    </w:p>
    <w:p w:rsidR="008939E2" w:rsidRPr="00120AB3" w:rsidRDefault="008939E2" w:rsidP="00056460">
      <w:pPr>
        <w:widowControl/>
        <w:spacing w:before="240" w:after="120"/>
        <w:jc w:val="both"/>
        <w:rPr>
          <w:rFonts w:ascii="Arial" w:hAnsi="Arial" w:cs="Arial"/>
          <w:b/>
          <w:bCs/>
          <w:sz w:val="20"/>
          <w:szCs w:val="20"/>
          <w:lang w:val="uk-UA" w:eastAsia="uk-UA"/>
        </w:rPr>
      </w:pPr>
      <w:r w:rsidRPr="00120AB3">
        <w:rPr>
          <w:rFonts w:ascii="Arial" w:hAnsi="Arial" w:cs="Arial"/>
          <w:b/>
          <w:bCs/>
          <w:sz w:val="20"/>
          <w:szCs w:val="20"/>
          <w:lang w:val="uk-UA" w:eastAsia="uk-UA"/>
        </w:rPr>
        <w:t>Валютний ризик</w:t>
      </w:r>
    </w:p>
    <w:p w:rsidR="008939E2" w:rsidRPr="00120AB3" w:rsidRDefault="008939E2" w:rsidP="00056460">
      <w:pPr>
        <w:widowControl/>
        <w:spacing w:before="120" w:after="120"/>
        <w:jc w:val="both"/>
        <w:rPr>
          <w:rFonts w:ascii="Arial" w:hAnsi="Arial" w:cs="Arial"/>
          <w:sz w:val="20"/>
          <w:szCs w:val="20"/>
          <w:lang w:val="uk-UA" w:eastAsia="uk-UA"/>
        </w:rPr>
      </w:pPr>
      <w:r w:rsidRPr="00120AB3">
        <w:rPr>
          <w:rFonts w:ascii="Arial" w:hAnsi="Arial" w:cs="Arial"/>
          <w:sz w:val="20"/>
          <w:szCs w:val="20"/>
          <w:lang w:val="uk-UA" w:eastAsia="uk-UA"/>
        </w:rPr>
        <w:t>Компанія схильна до валютного ризику під час здійснення операцій з реалізації, закупівель і отримання позик, у валюті, відмінний від функціональної валюти, насамперед долар, євро, російський рубль. Компанія не здійснювала операцій з хеджування проти цих валютних ризиків.</w:t>
      </w:r>
    </w:p>
    <w:p w:rsidR="008939E2" w:rsidRPr="00120AB3" w:rsidRDefault="008939E2" w:rsidP="00056460">
      <w:pPr>
        <w:widowControl/>
        <w:spacing w:before="120" w:after="240"/>
        <w:jc w:val="both"/>
        <w:rPr>
          <w:rFonts w:ascii="Arial" w:hAnsi="Arial" w:cs="Arial"/>
          <w:sz w:val="20"/>
          <w:szCs w:val="20"/>
          <w:lang w:val="uk-UA" w:eastAsia="uk-UA"/>
        </w:rPr>
      </w:pPr>
      <w:r w:rsidRPr="00120AB3">
        <w:rPr>
          <w:rFonts w:ascii="Arial" w:hAnsi="Arial" w:cs="Arial"/>
          <w:sz w:val="20"/>
          <w:szCs w:val="20"/>
          <w:lang w:val="uk-UA" w:eastAsia="uk-UA"/>
        </w:rPr>
        <w:t>Схильність Компанії до фінансового ризику, виходячи з балансової вартості фінансових активів та зобов’язань, станом на 31 грудня 2015 року та 31 грудня 2014 року представлена наступним чином:</w:t>
      </w:r>
    </w:p>
    <w:tbl>
      <w:tblPr>
        <w:tblW w:w="9639" w:type="dxa"/>
        <w:tblInd w:w="2" w:type="dxa"/>
        <w:tblLayout w:type="fixed"/>
        <w:tblLook w:val="00A0"/>
      </w:tblPr>
      <w:tblGrid>
        <w:gridCol w:w="4819"/>
        <w:gridCol w:w="1606"/>
        <w:gridCol w:w="1608"/>
        <w:gridCol w:w="1606"/>
      </w:tblGrid>
      <w:tr w:rsidR="008939E2" w:rsidRPr="002A6BBB">
        <w:trPr>
          <w:trHeight w:val="255"/>
          <w:tblHeader/>
        </w:trPr>
        <w:tc>
          <w:tcPr>
            <w:tcW w:w="2500" w:type="pct"/>
            <w:tcBorders>
              <w:top w:val="nil"/>
              <w:left w:val="nil"/>
            </w:tcBorders>
            <w:vAlign w:val="bottom"/>
          </w:tcPr>
          <w:p w:rsidR="008939E2" w:rsidRPr="00120AB3" w:rsidRDefault="008939E2" w:rsidP="00056460">
            <w:pPr>
              <w:keepNext/>
              <w:widowControl/>
              <w:suppressAutoHyphens/>
              <w:outlineLvl w:val="0"/>
              <w:rPr>
                <w:rFonts w:ascii="Arial" w:hAnsi="Arial" w:cs="Arial"/>
                <w:sz w:val="20"/>
                <w:szCs w:val="20"/>
                <w:lang w:val="uk-UA" w:eastAsia="ru-RU"/>
              </w:rPr>
            </w:pPr>
          </w:p>
        </w:tc>
        <w:tc>
          <w:tcPr>
            <w:tcW w:w="2500" w:type="pct"/>
            <w:gridSpan w:val="3"/>
            <w:tcBorders>
              <w:top w:val="nil"/>
              <w:left w:val="nil"/>
              <w:bottom w:val="single" w:sz="4" w:space="0" w:color="auto"/>
              <w:right w:val="nil"/>
            </w:tcBorders>
            <w:noWrap/>
            <w:vAlign w:val="bottom"/>
          </w:tcPr>
          <w:p w:rsidR="008939E2" w:rsidRPr="00120AB3" w:rsidRDefault="008939E2" w:rsidP="00056460">
            <w:pPr>
              <w:keepNext/>
              <w:widowControl/>
              <w:suppressAutoHyphens/>
              <w:jc w:val="center"/>
              <w:rPr>
                <w:rFonts w:ascii="Arial" w:hAnsi="Arial" w:cs="Arial"/>
                <w:b/>
                <w:bCs/>
                <w:sz w:val="20"/>
                <w:szCs w:val="20"/>
                <w:lang w:val="uk-UA" w:eastAsia="ru-RU"/>
              </w:rPr>
            </w:pPr>
            <w:r w:rsidRPr="00120AB3">
              <w:rPr>
                <w:rFonts w:ascii="Arial" w:hAnsi="Arial" w:cs="Arial"/>
                <w:b/>
                <w:bCs/>
                <w:sz w:val="20"/>
                <w:szCs w:val="20"/>
                <w:lang w:val="uk-UA" w:eastAsia="ru-RU"/>
              </w:rPr>
              <w:t>31.12.15</w:t>
            </w:r>
          </w:p>
        </w:tc>
      </w:tr>
      <w:tr w:rsidR="008939E2" w:rsidRPr="002A6BBB">
        <w:trPr>
          <w:trHeight w:val="255"/>
        </w:trPr>
        <w:tc>
          <w:tcPr>
            <w:tcW w:w="2500" w:type="pct"/>
            <w:tcBorders>
              <w:left w:val="nil"/>
              <w:bottom w:val="single" w:sz="4" w:space="0" w:color="auto"/>
            </w:tcBorders>
            <w:vAlign w:val="bottom"/>
          </w:tcPr>
          <w:p w:rsidR="008939E2" w:rsidRPr="00120AB3" w:rsidRDefault="008939E2" w:rsidP="00056460">
            <w:pPr>
              <w:keepNext/>
              <w:widowControl/>
              <w:suppressAutoHyphens/>
              <w:outlineLvl w:val="0"/>
              <w:rPr>
                <w:rFonts w:ascii="Arial" w:hAnsi="Arial" w:cs="Arial"/>
                <w:sz w:val="20"/>
                <w:szCs w:val="20"/>
                <w:lang w:val="uk-UA" w:eastAsia="ru-RU"/>
              </w:rPr>
            </w:pPr>
          </w:p>
        </w:tc>
        <w:tc>
          <w:tcPr>
            <w:tcW w:w="833" w:type="pct"/>
            <w:tcBorders>
              <w:top w:val="single" w:sz="4" w:space="0" w:color="auto"/>
              <w:left w:val="nil"/>
              <w:bottom w:val="nil"/>
              <w:right w:val="nil"/>
            </w:tcBorders>
            <w:noWrap/>
            <w:vAlign w:val="bottom"/>
          </w:tcPr>
          <w:p w:rsidR="008939E2" w:rsidRPr="00120AB3" w:rsidRDefault="008939E2" w:rsidP="00F07472">
            <w:pPr>
              <w:keepNext/>
              <w:widowControl/>
              <w:suppressAutoHyphens/>
              <w:jc w:val="right"/>
              <w:outlineLvl w:val="0"/>
              <w:rPr>
                <w:rFonts w:ascii="Arial" w:hAnsi="Arial" w:cs="Arial"/>
                <w:b/>
                <w:bCs/>
                <w:sz w:val="20"/>
                <w:szCs w:val="20"/>
                <w:lang w:eastAsia="ru-RU"/>
              </w:rPr>
            </w:pPr>
            <w:r w:rsidRPr="00120AB3">
              <w:rPr>
                <w:rFonts w:ascii="Arial" w:hAnsi="Arial" w:cs="Arial"/>
                <w:b/>
                <w:bCs/>
                <w:sz w:val="20"/>
                <w:szCs w:val="20"/>
                <w:lang w:eastAsia="ru-RU"/>
              </w:rPr>
              <w:t>USD</w:t>
            </w:r>
          </w:p>
        </w:tc>
        <w:tc>
          <w:tcPr>
            <w:tcW w:w="834" w:type="pct"/>
            <w:tcBorders>
              <w:top w:val="single" w:sz="4" w:space="0" w:color="auto"/>
              <w:left w:val="nil"/>
              <w:bottom w:val="nil"/>
              <w:right w:val="nil"/>
            </w:tcBorders>
            <w:vAlign w:val="bottom"/>
          </w:tcPr>
          <w:p w:rsidR="008939E2" w:rsidRPr="00120AB3" w:rsidRDefault="008939E2" w:rsidP="00F07472">
            <w:pPr>
              <w:keepNext/>
              <w:widowControl/>
              <w:suppressAutoHyphens/>
              <w:jc w:val="right"/>
              <w:outlineLvl w:val="0"/>
              <w:rPr>
                <w:rFonts w:ascii="Arial" w:hAnsi="Arial" w:cs="Arial"/>
                <w:b/>
                <w:bCs/>
                <w:sz w:val="20"/>
                <w:szCs w:val="20"/>
                <w:lang w:eastAsia="ru-RU"/>
              </w:rPr>
            </w:pPr>
            <w:r w:rsidRPr="00120AB3">
              <w:rPr>
                <w:rFonts w:ascii="Arial" w:hAnsi="Arial" w:cs="Arial"/>
                <w:b/>
                <w:bCs/>
                <w:sz w:val="20"/>
                <w:szCs w:val="20"/>
                <w:lang w:eastAsia="ru-RU"/>
              </w:rPr>
              <w:t>EUR</w:t>
            </w:r>
          </w:p>
        </w:tc>
        <w:tc>
          <w:tcPr>
            <w:tcW w:w="833" w:type="pct"/>
            <w:tcBorders>
              <w:top w:val="single" w:sz="4" w:space="0" w:color="auto"/>
              <w:left w:val="nil"/>
              <w:bottom w:val="nil"/>
              <w:right w:val="nil"/>
            </w:tcBorders>
            <w:vAlign w:val="bottom"/>
          </w:tcPr>
          <w:p w:rsidR="008939E2" w:rsidRPr="00120AB3" w:rsidRDefault="008939E2" w:rsidP="00F07472">
            <w:pPr>
              <w:keepNext/>
              <w:widowControl/>
              <w:suppressAutoHyphens/>
              <w:jc w:val="right"/>
              <w:outlineLvl w:val="0"/>
              <w:rPr>
                <w:rFonts w:ascii="Arial" w:hAnsi="Arial" w:cs="Arial"/>
                <w:b/>
                <w:bCs/>
                <w:sz w:val="20"/>
                <w:szCs w:val="20"/>
                <w:lang w:eastAsia="ru-RU"/>
              </w:rPr>
            </w:pPr>
            <w:r w:rsidRPr="00120AB3">
              <w:rPr>
                <w:rFonts w:ascii="Arial" w:hAnsi="Arial" w:cs="Arial"/>
                <w:b/>
                <w:bCs/>
                <w:sz w:val="20"/>
                <w:szCs w:val="20"/>
                <w:lang w:eastAsia="ru-RU"/>
              </w:rPr>
              <w:t>RUB</w:t>
            </w:r>
          </w:p>
        </w:tc>
      </w:tr>
      <w:tr w:rsidR="008939E2" w:rsidRPr="002A6BBB">
        <w:trPr>
          <w:trHeight w:val="255"/>
        </w:trPr>
        <w:tc>
          <w:tcPr>
            <w:tcW w:w="2500" w:type="pct"/>
            <w:tcBorders>
              <w:top w:val="single" w:sz="4" w:space="0" w:color="auto"/>
              <w:left w:val="nil"/>
              <w:bottom w:val="nil"/>
            </w:tcBorders>
            <w:vAlign w:val="bottom"/>
          </w:tcPr>
          <w:p w:rsidR="008939E2" w:rsidRPr="00120AB3" w:rsidRDefault="008939E2" w:rsidP="00056460">
            <w:pPr>
              <w:keepNext/>
              <w:widowControl/>
              <w:suppressAutoHyphens/>
              <w:outlineLvl w:val="0"/>
              <w:rPr>
                <w:rFonts w:ascii="Arial" w:hAnsi="Arial" w:cs="Arial"/>
                <w:sz w:val="20"/>
                <w:szCs w:val="20"/>
                <w:lang w:val="uk-UA" w:eastAsia="ru-RU"/>
              </w:rPr>
            </w:pPr>
            <w:r w:rsidRPr="00120AB3">
              <w:rPr>
                <w:rFonts w:ascii="Arial" w:hAnsi="Arial" w:cs="Arial"/>
                <w:sz w:val="20"/>
                <w:szCs w:val="20"/>
                <w:lang w:val="uk-UA" w:eastAsia="ru-RU"/>
              </w:rPr>
              <w:t>Грошові кошти та еквіваленти</w:t>
            </w:r>
          </w:p>
        </w:tc>
        <w:tc>
          <w:tcPr>
            <w:tcW w:w="833" w:type="pct"/>
            <w:tcBorders>
              <w:top w:val="single" w:sz="4" w:space="0" w:color="auto"/>
              <w:left w:val="nil"/>
              <w:bottom w:val="nil"/>
              <w:right w:val="nil"/>
            </w:tcBorders>
            <w:noWrap/>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662</w:t>
            </w:r>
          </w:p>
        </w:tc>
        <w:tc>
          <w:tcPr>
            <w:tcW w:w="834" w:type="pct"/>
            <w:tcBorders>
              <w:top w:val="single" w:sz="4" w:space="0" w:color="auto"/>
              <w:left w:val="nil"/>
              <w:bottom w:val="nil"/>
              <w:right w:val="nil"/>
            </w:tcBorders>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1 975</w:t>
            </w:r>
          </w:p>
        </w:tc>
        <w:tc>
          <w:tcPr>
            <w:tcW w:w="833" w:type="pct"/>
            <w:tcBorders>
              <w:top w:val="single" w:sz="4" w:space="0" w:color="auto"/>
              <w:left w:val="nil"/>
              <w:bottom w:val="nil"/>
              <w:right w:val="nil"/>
            </w:tcBorders>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1</w:t>
            </w:r>
          </w:p>
        </w:tc>
      </w:tr>
      <w:tr w:rsidR="008939E2" w:rsidRPr="002A6BBB">
        <w:trPr>
          <w:trHeight w:val="255"/>
        </w:trPr>
        <w:tc>
          <w:tcPr>
            <w:tcW w:w="2500" w:type="pct"/>
            <w:tcBorders>
              <w:top w:val="nil"/>
              <w:left w:val="nil"/>
            </w:tcBorders>
            <w:vAlign w:val="bottom"/>
          </w:tcPr>
          <w:p w:rsidR="008939E2" w:rsidRPr="00120AB3" w:rsidRDefault="008939E2" w:rsidP="00506738">
            <w:pPr>
              <w:keepNext/>
              <w:widowControl/>
              <w:suppressAutoHyphens/>
              <w:outlineLvl w:val="0"/>
              <w:rPr>
                <w:rFonts w:ascii="Arial" w:hAnsi="Arial" w:cs="Arial"/>
                <w:sz w:val="20"/>
                <w:szCs w:val="20"/>
                <w:lang w:val="uk-UA" w:eastAsia="ru-RU"/>
              </w:rPr>
            </w:pPr>
            <w:r w:rsidRPr="002A6BBB">
              <w:rPr>
                <w:rFonts w:ascii="Arial" w:hAnsi="Arial" w:cs="Arial"/>
                <w:sz w:val="20"/>
                <w:szCs w:val="20"/>
                <w:lang w:val="uk-UA"/>
              </w:rPr>
              <w:t>Поточна кредиторська заборгованість за довгостроковими кредитами</w:t>
            </w:r>
          </w:p>
        </w:tc>
        <w:tc>
          <w:tcPr>
            <w:tcW w:w="833" w:type="pct"/>
            <w:tcBorders>
              <w:top w:val="nil"/>
              <w:left w:val="nil"/>
              <w:right w:val="nil"/>
            </w:tcBorders>
            <w:noWrap/>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w:t>
            </w:r>
          </w:p>
        </w:tc>
        <w:tc>
          <w:tcPr>
            <w:tcW w:w="834" w:type="pct"/>
            <w:tcBorders>
              <w:top w:val="nil"/>
              <w:left w:val="nil"/>
              <w:right w:val="nil"/>
            </w:tcBorders>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(11 932)</w:t>
            </w:r>
          </w:p>
        </w:tc>
        <w:tc>
          <w:tcPr>
            <w:tcW w:w="833" w:type="pct"/>
            <w:tcBorders>
              <w:top w:val="nil"/>
              <w:left w:val="nil"/>
              <w:right w:val="nil"/>
            </w:tcBorders>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w:t>
            </w:r>
          </w:p>
        </w:tc>
      </w:tr>
      <w:tr w:rsidR="008939E2" w:rsidRPr="002A6BBB">
        <w:trPr>
          <w:trHeight w:val="255"/>
        </w:trPr>
        <w:tc>
          <w:tcPr>
            <w:tcW w:w="2500" w:type="pct"/>
            <w:tcBorders>
              <w:top w:val="nil"/>
              <w:left w:val="nil"/>
            </w:tcBorders>
            <w:vAlign w:val="bottom"/>
          </w:tcPr>
          <w:p w:rsidR="008939E2" w:rsidRPr="00120AB3" w:rsidRDefault="008939E2" w:rsidP="00506738">
            <w:pPr>
              <w:keepNext/>
              <w:widowControl/>
              <w:suppressAutoHyphens/>
              <w:outlineLvl w:val="0"/>
              <w:rPr>
                <w:rFonts w:ascii="Arial" w:hAnsi="Arial" w:cs="Arial"/>
                <w:sz w:val="20"/>
                <w:szCs w:val="20"/>
                <w:lang w:val="uk-UA" w:eastAsia="ru-RU"/>
              </w:rPr>
            </w:pPr>
            <w:r w:rsidRPr="00120AB3">
              <w:rPr>
                <w:rFonts w:ascii="Arial" w:hAnsi="Arial" w:cs="Arial"/>
                <w:sz w:val="20"/>
                <w:szCs w:val="20"/>
                <w:lang w:val="uk-UA" w:eastAsia="ru-RU"/>
              </w:rPr>
              <w:t>Торгова та інша дебіторська заборгованість</w:t>
            </w:r>
          </w:p>
        </w:tc>
        <w:tc>
          <w:tcPr>
            <w:tcW w:w="833" w:type="pct"/>
            <w:tcBorders>
              <w:top w:val="nil"/>
              <w:left w:val="nil"/>
              <w:right w:val="nil"/>
            </w:tcBorders>
            <w:noWrap/>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38 735</w:t>
            </w:r>
          </w:p>
        </w:tc>
        <w:tc>
          <w:tcPr>
            <w:tcW w:w="834" w:type="pct"/>
            <w:tcBorders>
              <w:top w:val="nil"/>
              <w:left w:val="nil"/>
              <w:right w:val="nil"/>
            </w:tcBorders>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2 108</w:t>
            </w:r>
          </w:p>
        </w:tc>
        <w:tc>
          <w:tcPr>
            <w:tcW w:w="833" w:type="pct"/>
            <w:tcBorders>
              <w:top w:val="nil"/>
              <w:left w:val="nil"/>
              <w:right w:val="nil"/>
            </w:tcBorders>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w:t>
            </w:r>
          </w:p>
        </w:tc>
      </w:tr>
      <w:tr w:rsidR="008939E2" w:rsidRPr="002A6BBB">
        <w:trPr>
          <w:trHeight w:val="255"/>
        </w:trPr>
        <w:tc>
          <w:tcPr>
            <w:tcW w:w="2500" w:type="pct"/>
            <w:tcBorders>
              <w:top w:val="nil"/>
              <w:left w:val="nil"/>
              <w:bottom w:val="single" w:sz="4" w:space="0" w:color="auto"/>
            </w:tcBorders>
            <w:vAlign w:val="bottom"/>
          </w:tcPr>
          <w:p w:rsidR="008939E2" w:rsidRPr="00120AB3" w:rsidRDefault="008939E2" w:rsidP="00506738">
            <w:pPr>
              <w:keepNext/>
              <w:widowControl/>
              <w:suppressAutoHyphens/>
              <w:outlineLvl w:val="0"/>
              <w:rPr>
                <w:rFonts w:ascii="Arial" w:hAnsi="Arial" w:cs="Arial"/>
                <w:sz w:val="20"/>
                <w:szCs w:val="20"/>
                <w:lang w:val="uk-UA" w:eastAsia="ru-RU"/>
              </w:rPr>
            </w:pPr>
            <w:r w:rsidRPr="00120AB3">
              <w:rPr>
                <w:rFonts w:ascii="Arial" w:hAnsi="Arial" w:cs="Arial"/>
                <w:sz w:val="20"/>
                <w:szCs w:val="20"/>
                <w:lang w:val="uk-UA" w:eastAsia="ru-RU"/>
              </w:rPr>
              <w:t>Торгова кредиторська та інша заборгованість</w:t>
            </w:r>
          </w:p>
        </w:tc>
        <w:tc>
          <w:tcPr>
            <w:tcW w:w="833" w:type="pct"/>
            <w:tcBorders>
              <w:top w:val="nil"/>
              <w:left w:val="nil"/>
              <w:bottom w:val="single" w:sz="4" w:space="0" w:color="auto"/>
              <w:right w:val="nil"/>
            </w:tcBorders>
            <w:noWrap/>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(342)</w:t>
            </w:r>
          </w:p>
        </w:tc>
        <w:tc>
          <w:tcPr>
            <w:tcW w:w="834" w:type="pct"/>
            <w:tcBorders>
              <w:top w:val="nil"/>
              <w:left w:val="nil"/>
              <w:bottom w:val="single" w:sz="4" w:space="0" w:color="auto"/>
              <w:right w:val="nil"/>
            </w:tcBorders>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(1 138)</w:t>
            </w:r>
          </w:p>
        </w:tc>
        <w:tc>
          <w:tcPr>
            <w:tcW w:w="833" w:type="pct"/>
            <w:tcBorders>
              <w:top w:val="nil"/>
              <w:left w:val="nil"/>
              <w:bottom w:val="single" w:sz="4" w:space="0" w:color="auto"/>
              <w:right w:val="nil"/>
            </w:tcBorders>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Pr>
                <w:rFonts w:ascii="Arial" w:hAnsi="Arial" w:cs="Arial"/>
                <w:sz w:val="20"/>
                <w:szCs w:val="20"/>
                <w:lang w:val="uk-UA" w:eastAsia="ru-RU"/>
              </w:rPr>
              <w:t>-</w:t>
            </w:r>
          </w:p>
        </w:tc>
      </w:tr>
      <w:tr w:rsidR="008939E2" w:rsidRPr="002A6BBB">
        <w:trPr>
          <w:trHeight w:val="255"/>
        </w:trPr>
        <w:tc>
          <w:tcPr>
            <w:tcW w:w="2500" w:type="pct"/>
            <w:tcBorders>
              <w:top w:val="single" w:sz="4" w:space="0" w:color="auto"/>
              <w:left w:val="nil"/>
              <w:bottom w:val="nil"/>
            </w:tcBorders>
            <w:vAlign w:val="bottom"/>
          </w:tcPr>
          <w:p w:rsidR="008939E2" w:rsidRPr="00120AB3" w:rsidRDefault="008939E2" w:rsidP="00506738">
            <w:pPr>
              <w:widowControl/>
              <w:suppressAutoHyphens/>
              <w:jc w:val="both"/>
              <w:outlineLvl w:val="0"/>
              <w:rPr>
                <w:rFonts w:ascii="Arial" w:hAnsi="Arial" w:cs="Arial"/>
                <w:b/>
                <w:bCs/>
                <w:sz w:val="20"/>
                <w:szCs w:val="20"/>
                <w:lang w:val="uk-UA" w:eastAsia="ru-RU"/>
              </w:rPr>
            </w:pPr>
            <w:r w:rsidRPr="00120AB3">
              <w:rPr>
                <w:rFonts w:ascii="Arial" w:hAnsi="Arial" w:cs="Arial"/>
                <w:b/>
                <w:bCs/>
                <w:sz w:val="20"/>
                <w:szCs w:val="20"/>
                <w:lang w:val="uk-UA" w:eastAsia="ru-RU"/>
              </w:rPr>
              <w:t>Чиста схильність до валютного ризику</w:t>
            </w:r>
          </w:p>
        </w:tc>
        <w:tc>
          <w:tcPr>
            <w:tcW w:w="833" w:type="pct"/>
            <w:tcBorders>
              <w:top w:val="single" w:sz="4" w:space="0" w:color="auto"/>
              <w:left w:val="nil"/>
              <w:bottom w:val="nil"/>
              <w:right w:val="nil"/>
            </w:tcBorders>
            <w:noWrap/>
            <w:vAlign w:val="bottom"/>
          </w:tcPr>
          <w:p w:rsidR="008939E2" w:rsidRPr="00120AB3" w:rsidRDefault="008939E2" w:rsidP="00F07472">
            <w:pPr>
              <w:widowControl/>
              <w:suppressAutoHyphens/>
              <w:jc w:val="right"/>
              <w:outlineLvl w:val="0"/>
              <w:rPr>
                <w:rFonts w:ascii="Arial" w:hAnsi="Arial" w:cs="Arial"/>
                <w:b/>
                <w:bCs/>
                <w:sz w:val="20"/>
                <w:szCs w:val="20"/>
                <w:lang w:val="uk-UA" w:eastAsia="ru-RU"/>
              </w:rPr>
            </w:pPr>
            <w:r>
              <w:rPr>
                <w:rFonts w:ascii="Arial" w:hAnsi="Arial" w:cs="Arial"/>
                <w:b/>
                <w:bCs/>
                <w:sz w:val="20"/>
                <w:szCs w:val="20"/>
                <w:lang w:val="uk-UA" w:eastAsia="ru-RU"/>
              </w:rPr>
              <w:t>39 055</w:t>
            </w:r>
          </w:p>
        </w:tc>
        <w:tc>
          <w:tcPr>
            <w:tcW w:w="834" w:type="pct"/>
            <w:tcBorders>
              <w:top w:val="single" w:sz="4" w:space="0" w:color="auto"/>
              <w:left w:val="nil"/>
              <w:bottom w:val="nil"/>
              <w:right w:val="nil"/>
            </w:tcBorders>
            <w:vAlign w:val="bottom"/>
          </w:tcPr>
          <w:p w:rsidR="008939E2" w:rsidRPr="00120AB3" w:rsidRDefault="008939E2" w:rsidP="00F07472">
            <w:pPr>
              <w:widowControl/>
              <w:suppressAutoHyphens/>
              <w:jc w:val="right"/>
              <w:outlineLvl w:val="0"/>
              <w:rPr>
                <w:rFonts w:ascii="Arial" w:hAnsi="Arial" w:cs="Arial"/>
                <w:b/>
                <w:bCs/>
                <w:sz w:val="20"/>
                <w:szCs w:val="20"/>
                <w:lang w:val="uk-UA" w:eastAsia="ru-RU"/>
              </w:rPr>
            </w:pPr>
            <w:r>
              <w:rPr>
                <w:rFonts w:ascii="Arial" w:hAnsi="Arial" w:cs="Arial"/>
                <w:b/>
                <w:bCs/>
                <w:sz w:val="20"/>
                <w:szCs w:val="20"/>
                <w:lang w:val="uk-UA" w:eastAsia="ru-RU"/>
              </w:rPr>
              <w:t>(8 987)</w:t>
            </w:r>
          </w:p>
        </w:tc>
        <w:tc>
          <w:tcPr>
            <w:tcW w:w="833" w:type="pct"/>
            <w:tcBorders>
              <w:top w:val="single" w:sz="4" w:space="0" w:color="auto"/>
              <w:left w:val="nil"/>
              <w:bottom w:val="nil"/>
              <w:right w:val="nil"/>
            </w:tcBorders>
            <w:vAlign w:val="bottom"/>
          </w:tcPr>
          <w:p w:rsidR="008939E2" w:rsidRPr="00120AB3" w:rsidRDefault="008939E2" w:rsidP="00F07472">
            <w:pPr>
              <w:widowControl/>
              <w:suppressAutoHyphens/>
              <w:jc w:val="right"/>
              <w:outlineLvl w:val="0"/>
              <w:rPr>
                <w:rFonts w:ascii="Arial" w:hAnsi="Arial" w:cs="Arial"/>
                <w:b/>
                <w:bCs/>
                <w:sz w:val="20"/>
                <w:szCs w:val="20"/>
                <w:lang w:val="uk-UA" w:eastAsia="ru-RU"/>
              </w:rPr>
            </w:pPr>
            <w:r>
              <w:rPr>
                <w:rFonts w:ascii="Arial" w:hAnsi="Arial" w:cs="Arial"/>
                <w:b/>
                <w:bCs/>
                <w:sz w:val="20"/>
                <w:szCs w:val="20"/>
                <w:lang w:val="uk-UA" w:eastAsia="ru-RU"/>
              </w:rPr>
              <w:t>1</w:t>
            </w:r>
          </w:p>
        </w:tc>
      </w:tr>
    </w:tbl>
    <w:p w:rsidR="008939E2" w:rsidRDefault="008939E2" w:rsidP="009D2401">
      <w:pPr>
        <w:widowControl/>
        <w:jc w:val="both"/>
        <w:rPr>
          <w:rFonts w:ascii="Arial" w:hAnsi="Arial" w:cs="Arial"/>
          <w:sz w:val="20"/>
          <w:szCs w:val="20"/>
          <w:lang w:val="uk-UA" w:eastAsia="uk-UA"/>
        </w:rPr>
      </w:pPr>
    </w:p>
    <w:p w:rsidR="008939E2" w:rsidRDefault="008939E2" w:rsidP="009D2401">
      <w:pPr>
        <w:widowControl/>
        <w:jc w:val="both"/>
        <w:rPr>
          <w:rFonts w:ascii="Arial" w:hAnsi="Arial" w:cs="Arial"/>
          <w:sz w:val="20"/>
          <w:szCs w:val="20"/>
          <w:lang w:val="uk-UA" w:eastAsia="uk-UA"/>
        </w:rPr>
      </w:pPr>
    </w:p>
    <w:tbl>
      <w:tblPr>
        <w:tblW w:w="9639" w:type="dxa"/>
        <w:tblInd w:w="2" w:type="dxa"/>
        <w:tblLayout w:type="fixed"/>
        <w:tblLook w:val="00A0"/>
      </w:tblPr>
      <w:tblGrid>
        <w:gridCol w:w="4819"/>
        <w:gridCol w:w="1606"/>
        <w:gridCol w:w="1608"/>
        <w:gridCol w:w="1606"/>
      </w:tblGrid>
      <w:tr w:rsidR="008939E2" w:rsidRPr="002A6BBB">
        <w:trPr>
          <w:trHeight w:val="255"/>
          <w:tblHeader/>
        </w:trPr>
        <w:tc>
          <w:tcPr>
            <w:tcW w:w="2500" w:type="pct"/>
            <w:tcBorders>
              <w:top w:val="nil"/>
              <w:left w:val="nil"/>
            </w:tcBorders>
            <w:vAlign w:val="bottom"/>
          </w:tcPr>
          <w:p w:rsidR="008939E2" w:rsidRPr="00120AB3" w:rsidRDefault="008939E2" w:rsidP="00F67737">
            <w:pPr>
              <w:widowControl/>
              <w:jc w:val="both"/>
              <w:rPr>
                <w:rFonts w:ascii="Arial" w:hAnsi="Arial" w:cs="Arial"/>
                <w:sz w:val="20"/>
                <w:szCs w:val="20"/>
                <w:lang w:val="uk-UA" w:eastAsia="ru-RU"/>
              </w:rPr>
            </w:pPr>
          </w:p>
        </w:tc>
        <w:tc>
          <w:tcPr>
            <w:tcW w:w="2500" w:type="pct"/>
            <w:gridSpan w:val="3"/>
            <w:tcBorders>
              <w:top w:val="nil"/>
              <w:left w:val="nil"/>
              <w:bottom w:val="single" w:sz="4" w:space="0" w:color="auto"/>
              <w:right w:val="nil"/>
            </w:tcBorders>
            <w:noWrap/>
            <w:vAlign w:val="bottom"/>
          </w:tcPr>
          <w:p w:rsidR="008939E2" w:rsidRPr="00120AB3" w:rsidRDefault="008939E2" w:rsidP="00506738">
            <w:pPr>
              <w:keepNext/>
              <w:widowControl/>
              <w:suppressAutoHyphens/>
              <w:jc w:val="center"/>
              <w:rPr>
                <w:rFonts w:ascii="Arial" w:hAnsi="Arial" w:cs="Arial"/>
                <w:b/>
                <w:bCs/>
                <w:sz w:val="20"/>
                <w:szCs w:val="20"/>
                <w:lang w:val="uk-UA" w:eastAsia="ru-RU"/>
              </w:rPr>
            </w:pPr>
            <w:r w:rsidRPr="00120AB3">
              <w:rPr>
                <w:rFonts w:ascii="Arial" w:hAnsi="Arial" w:cs="Arial"/>
                <w:b/>
                <w:bCs/>
                <w:sz w:val="20"/>
                <w:szCs w:val="20"/>
                <w:lang w:val="uk-UA" w:eastAsia="ru-RU"/>
              </w:rPr>
              <w:t>31.12.14</w:t>
            </w:r>
          </w:p>
        </w:tc>
      </w:tr>
      <w:tr w:rsidR="008939E2" w:rsidRPr="002A6BBB">
        <w:trPr>
          <w:trHeight w:val="255"/>
          <w:tblHeader/>
        </w:trPr>
        <w:tc>
          <w:tcPr>
            <w:tcW w:w="2500" w:type="pct"/>
            <w:tcBorders>
              <w:left w:val="nil"/>
              <w:bottom w:val="single" w:sz="4" w:space="0" w:color="auto"/>
            </w:tcBorders>
            <w:vAlign w:val="bottom"/>
          </w:tcPr>
          <w:p w:rsidR="008939E2" w:rsidRPr="00120AB3" w:rsidRDefault="008939E2" w:rsidP="00506738">
            <w:pPr>
              <w:widowControl/>
              <w:suppressAutoHyphens/>
              <w:outlineLvl w:val="0"/>
              <w:rPr>
                <w:rFonts w:ascii="Arial" w:hAnsi="Arial" w:cs="Arial"/>
                <w:sz w:val="20"/>
                <w:szCs w:val="20"/>
                <w:lang w:val="uk-UA" w:eastAsia="ru-RU"/>
              </w:rPr>
            </w:pPr>
          </w:p>
        </w:tc>
        <w:tc>
          <w:tcPr>
            <w:tcW w:w="833" w:type="pct"/>
            <w:tcBorders>
              <w:top w:val="single" w:sz="4" w:space="0" w:color="auto"/>
              <w:left w:val="nil"/>
              <w:bottom w:val="single" w:sz="4" w:space="0" w:color="auto"/>
              <w:right w:val="nil"/>
            </w:tcBorders>
            <w:noWrap/>
            <w:vAlign w:val="bottom"/>
          </w:tcPr>
          <w:p w:rsidR="008939E2" w:rsidRPr="00120AB3" w:rsidRDefault="008939E2" w:rsidP="00F07472">
            <w:pPr>
              <w:widowControl/>
              <w:suppressAutoHyphens/>
              <w:jc w:val="right"/>
              <w:outlineLvl w:val="0"/>
              <w:rPr>
                <w:rFonts w:ascii="Arial" w:hAnsi="Arial" w:cs="Arial"/>
                <w:b/>
                <w:bCs/>
                <w:sz w:val="20"/>
                <w:szCs w:val="20"/>
                <w:lang w:eastAsia="ru-RU"/>
              </w:rPr>
            </w:pPr>
            <w:r w:rsidRPr="00120AB3">
              <w:rPr>
                <w:rFonts w:ascii="Arial" w:hAnsi="Arial" w:cs="Arial"/>
                <w:b/>
                <w:bCs/>
                <w:sz w:val="20"/>
                <w:szCs w:val="20"/>
                <w:lang w:eastAsia="ru-RU"/>
              </w:rPr>
              <w:t>USD</w:t>
            </w:r>
          </w:p>
        </w:tc>
        <w:tc>
          <w:tcPr>
            <w:tcW w:w="834" w:type="pct"/>
            <w:tcBorders>
              <w:top w:val="single" w:sz="4" w:space="0" w:color="auto"/>
              <w:left w:val="nil"/>
              <w:bottom w:val="single" w:sz="4" w:space="0" w:color="auto"/>
              <w:right w:val="nil"/>
            </w:tcBorders>
            <w:vAlign w:val="bottom"/>
          </w:tcPr>
          <w:p w:rsidR="008939E2" w:rsidRPr="00120AB3" w:rsidRDefault="008939E2" w:rsidP="00F07472">
            <w:pPr>
              <w:widowControl/>
              <w:suppressAutoHyphens/>
              <w:jc w:val="right"/>
              <w:outlineLvl w:val="0"/>
              <w:rPr>
                <w:rFonts w:ascii="Arial" w:hAnsi="Arial" w:cs="Arial"/>
                <w:b/>
                <w:bCs/>
                <w:sz w:val="20"/>
                <w:szCs w:val="20"/>
                <w:lang w:eastAsia="ru-RU"/>
              </w:rPr>
            </w:pPr>
            <w:r w:rsidRPr="00120AB3">
              <w:rPr>
                <w:rFonts w:ascii="Arial" w:hAnsi="Arial" w:cs="Arial"/>
                <w:b/>
                <w:bCs/>
                <w:sz w:val="20"/>
                <w:szCs w:val="20"/>
                <w:lang w:eastAsia="ru-RU"/>
              </w:rPr>
              <w:t>EUR</w:t>
            </w:r>
          </w:p>
        </w:tc>
        <w:tc>
          <w:tcPr>
            <w:tcW w:w="833" w:type="pct"/>
            <w:tcBorders>
              <w:top w:val="single" w:sz="4" w:space="0" w:color="auto"/>
              <w:left w:val="nil"/>
              <w:bottom w:val="single" w:sz="4" w:space="0" w:color="auto"/>
              <w:right w:val="nil"/>
            </w:tcBorders>
            <w:vAlign w:val="bottom"/>
          </w:tcPr>
          <w:p w:rsidR="008939E2" w:rsidRPr="00120AB3" w:rsidRDefault="008939E2" w:rsidP="00F07472">
            <w:pPr>
              <w:widowControl/>
              <w:suppressAutoHyphens/>
              <w:jc w:val="right"/>
              <w:outlineLvl w:val="0"/>
              <w:rPr>
                <w:rFonts w:ascii="Arial" w:hAnsi="Arial" w:cs="Arial"/>
                <w:b/>
                <w:bCs/>
                <w:sz w:val="20"/>
                <w:szCs w:val="20"/>
                <w:lang w:eastAsia="ru-RU"/>
              </w:rPr>
            </w:pPr>
            <w:r w:rsidRPr="00120AB3">
              <w:rPr>
                <w:rFonts w:ascii="Arial" w:hAnsi="Arial" w:cs="Arial"/>
                <w:b/>
                <w:bCs/>
                <w:sz w:val="20"/>
                <w:szCs w:val="20"/>
                <w:lang w:eastAsia="ru-RU"/>
              </w:rPr>
              <w:t>RUB</w:t>
            </w:r>
          </w:p>
        </w:tc>
      </w:tr>
      <w:tr w:rsidR="008939E2" w:rsidRPr="002A6BBB">
        <w:trPr>
          <w:trHeight w:val="255"/>
        </w:trPr>
        <w:tc>
          <w:tcPr>
            <w:tcW w:w="2500" w:type="pct"/>
            <w:tcBorders>
              <w:top w:val="single" w:sz="4" w:space="0" w:color="auto"/>
              <w:left w:val="nil"/>
            </w:tcBorders>
            <w:vAlign w:val="bottom"/>
          </w:tcPr>
          <w:p w:rsidR="008939E2" w:rsidRPr="00120AB3" w:rsidRDefault="008939E2" w:rsidP="00506738">
            <w:pPr>
              <w:widowControl/>
              <w:suppressAutoHyphens/>
              <w:outlineLvl w:val="0"/>
              <w:rPr>
                <w:rFonts w:ascii="Arial" w:hAnsi="Arial" w:cs="Arial"/>
                <w:sz w:val="20"/>
                <w:szCs w:val="20"/>
                <w:lang w:val="uk-UA" w:eastAsia="ru-RU"/>
              </w:rPr>
            </w:pPr>
            <w:r w:rsidRPr="00120AB3">
              <w:rPr>
                <w:rFonts w:ascii="Arial" w:hAnsi="Arial" w:cs="Arial"/>
                <w:sz w:val="20"/>
                <w:szCs w:val="20"/>
                <w:lang w:val="uk-UA" w:eastAsia="ru-RU"/>
              </w:rPr>
              <w:t>Грошові кошти та еквіваленти</w:t>
            </w:r>
          </w:p>
        </w:tc>
        <w:tc>
          <w:tcPr>
            <w:tcW w:w="833" w:type="pct"/>
            <w:tcBorders>
              <w:top w:val="single" w:sz="4" w:space="0" w:color="auto"/>
              <w:left w:val="nil"/>
              <w:right w:val="nil"/>
            </w:tcBorders>
            <w:noWrap/>
            <w:vAlign w:val="bottom"/>
          </w:tcPr>
          <w:p w:rsidR="008939E2" w:rsidRPr="00120AB3" w:rsidRDefault="008939E2" w:rsidP="00F07472">
            <w:pPr>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629</w:t>
            </w:r>
          </w:p>
        </w:tc>
        <w:tc>
          <w:tcPr>
            <w:tcW w:w="834" w:type="pct"/>
            <w:tcBorders>
              <w:top w:val="single" w:sz="4" w:space="0" w:color="auto"/>
              <w:left w:val="nil"/>
              <w:right w:val="nil"/>
            </w:tcBorders>
            <w:vAlign w:val="bottom"/>
          </w:tcPr>
          <w:p w:rsidR="008939E2" w:rsidRPr="00120AB3" w:rsidRDefault="008939E2" w:rsidP="00F07472">
            <w:pPr>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341</w:t>
            </w:r>
          </w:p>
        </w:tc>
        <w:tc>
          <w:tcPr>
            <w:tcW w:w="833" w:type="pct"/>
            <w:tcBorders>
              <w:top w:val="single" w:sz="4" w:space="0" w:color="auto"/>
              <w:left w:val="nil"/>
              <w:right w:val="nil"/>
            </w:tcBorders>
            <w:vAlign w:val="bottom"/>
          </w:tcPr>
          <w:p w:rsidR="008939E2" w:rsidRPr="00120AB3" w:rsidRDefault="008939E2" w:rsidP="00F07472">
            <w:pPr>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4 145</w:t>
            </w:r>
          </w:p>
        </w:tc>
      </w:tr>
      <w:tr w:rsidR="008939E2" w:rsidRPr="002A6BBB">
        <w:trPr>
          <w:trHeight w:val="255"/>
        </w:trPr>
        <w:tc>
          <w:tcPr>
            <w:tcW w:w="2500" w:type="pct"/>
            <w:tcBorders>
              <w:left w:val="nil"/>
            </w:tcBorders>
            <w:vAlign w:val="bottom"/>
          </w:tcPr>
          <w:p w:rsidR="008939E2" w:rsidRPr="002A6BBB" w:rsidRDefault="008939E2" w:rsidP="00F67737">
            <w:pPr>
              <w:suppressAutoHyphens/>
              <w:rPr>
                <w:rFonts w:ascii="Arial" w:hAnsi="Arial" w:cs="Arial"/>
                <w:sz w:val="20"/>
                <w:szCs w:val="20"/>
                <w:lang w:val="uk-UA"/>
              </w:rPr>
            </w:pPr>
            <w:r w:rsidRPr="002A6BBB">
              <w:rPr>
                <w:rFonts w:ascii="Arial" w:hAnsi="Arial" w:cs="Arial"/>
                <w:sz w:val="20"/>
                <w:szCs w:val="20"/>
                <w:lang w:val="uk-UA"/>
              </w:rPr>
              <w:t>Довгострокові кредити і позики</w:t>
            </w:r>
          </w:p>
        </w:tc>
        <w:tc>
          <w:tcPr>
            <w:tcW w:w="833" w:type="pct"/>
            <w:tcBorders>
              <w:left w:val="nil"/>
              <w:right w:val="nil"/>
            </w:tcBorders>
            <w:noWrap/>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w:t>
            </w:r>
          </w:p>
        </w:tc>
        <w:tc>
          <w:tcPr>
            <w:tcW w:w="834" w:type="pct"/>
            <w:tcBorders>
              <w:left w:val="nil"/>
              <w:right w:val="nil"/>
            </w:tcBorders>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(8 751)</w:t>
            </w:r>
          </w:p>
        </w:tc>
        <w:tc>
          <w:tcPr>
            <w:tcW w:w="833" w:type="pct"/>
            <w:tcBorders>
              <w:left w:val="nil"/>
              <w:right w:val="nil"/>
            </w:tcBorders>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w:t>
            </w:r>
          </w:p>
        </w:tc>
      </w:tr>
      <w:tr w:rsidR="008939E2" w:rsidRPr="002A6BBB">
        <w:trPr>
          <w:trHeight w:val="255"/>
        </w:trPr>
        <w:tc>
          <w:tcPr>
            <w:tcW w:w="2500" w:type="pct"/>
            <w:tcBorders>
              <w:top w:val="nil"/>
              <w:left w:val="nil"/>
            </w:tcBorders>
            <w:vAlign w:val="bottom"/>
          </w:tcPr>
          <w:p w:rsidR="008939E2" w:rsidRPr="002A6BBB" w:rsidRDefault="008939E2" w:rsidP="00F67737">
            <w:pPr>
              <w:suppressAutoHyphens/>
              <w:rPr>
                <w:rFonts w:ascii="Arial" w:hAnsi="Arial" w:cs="Arial"/>
                <w:sz w:val="20"/>
                <w:szCs w:val="20"/>
                <w:lang w:val="uk-UA"/>
              </w:rPr>
            </w:pPr>
            <w:r w:rsidRPr="002A6BBB">
              <w:rPr>
                <w:rFonts w:ascii="Arial" w:hAnsi="Arial" w:cs="Arial"/>
                <w:sz w:val="20"/>
                <w:szCs w:val="20"/>
                <w:lang w:val="uk-UA"/>
              </w:rPr>
              <w:t>Короткострокові позики</w:t>
            </w:r>
          </w:p>
        </w:tc>
        <w:tc>
          <w:tcPr>
            <w:tcW w:w="833" w:type="pct"/>
            <w:tcBorders>
              <w:top w:val="nil"/>
              <w:left w:val="nil"/>
              <w:right w:val="nil"/>
            </w:tcBorders>
            <w:noWrap/>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w:t>
            </w:r>
          </w:p>
        </w:tc>
        <w:tc>
          <w:tcPr>
            <w:tcW w:w="834" w:type="pct"/>
            <w:tcBorders>
              <w:top w:val="nil"/>
              <w:left w:val="nil"/>
              <w:right w:val="nil"/>
            </w:tcBorders>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(21 022)</w:t>
            </w:r>
          </w:p>
        </w:tc>
        <w:tc>
          <w:tcPr>
            <w:tcW w:w="833" w:type="pct"/>
            <w:tcBorders>
              <w:top w:val="nil"/>
              <w:left w:val="nil"/>
              <w:right w:val="nil"/>
            </w:tcBorders>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w:t>
            </w:r>
          </w:p>
        </w:tc>
      </w:tr>
      <w:tr w:rsidR="008939E2" w:rsidRPr="002A6BBB">
        <w:trPr>
          <w:trHeight w:val="255"/>
        </w:trPr>
        <w:tc>
          <w:tcPr>
            <w:tcW w:w="2500" w:type="pct"/>
            <w:tcBorders>
              <w:top w:val="nil"/>
              <w:left w:val="nil"/>
            </w:tcBorders>
            <w:vAlign w:val="bottom"/>
          </w:tcPr>
          <w:p w:rsidR="008939E2" w:rsidRPr="002A6BBB" w:rsidRDefault="008939E2" w:rsidP="00F67737">
            <w:pPr>
              <w:suppressAutoHyphens/>
              <w:rPr>
                <w:rFonts w:ascii="Arial" w:hAnsi="Arial" w:cs="Arial"/>
                <w:sz w:val="20"/>
                <w:szCs w:val="20"/>
                <w:lang w:val="uk-UA"/>
              </w:rPr>
            </w:pPr>
            <w:r w:rsidRPr="002A6BBB">
              <w:rPr>
                <w:rFonts w:ascii="Arial" w:hAnsi="Arial" w:cs="Arial"/>
                <w:sz w:val="20"/>
                <w:szCs w:val="20"/>
                <w:lang w:val="uk-UA"/>
              </w:rPr>
              <w:t>Торгова та інша дебіторська заборгованість</w:t>
            </w:r>
          </w:p>
        </w:tc>
        <w:tc>
          <w:tcPr>
            <w:tcW w:w="833" w:type="pct"/>
            <w:tcBorders>
              <w:top w:val="nil"/>
              <w:left w:val="nil"/>
              <w:right w:val="nil"/>
            </w:tcBorders>
            <w:noWrap/>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24 180</w:t>
            </w:r>
          </w:p>
        </w:tc>
        <w:tc>
          <w:tcPr>
            <w:tcW w:w="834" w:type="pct"/>
            <w:tcBorders>
              <w:top w:val="nil"/>
              <w:left w:val="nil"/>
              <w:right w:val="nil"/>
            </w:tcBorders>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3 206</w:t>
            </w:r>
          </w:p>
        </w:tc>
        <w:tc>
          <w:tcPr>
            <w:tcW w:w="833" w:type="pct"/>
            <w:tcBorders>
              <w:top w:val="nil"/>
              <w:left w:val="nil"/>
              <w:right w:val="nil"/>
            </w:tcBorders>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110 591</w:t>
            </w:r>
          </w:p>
        </w:tc>
      </w:tr>
      <w:tr w:rsidR="008939E2" w:rsidRPr="002A6BBB">
        <w:trPr>
          <w:trHeight w:val="255"/>
        </w:trPr>
        <w:tc>
          <w:tcPr>
            <w:tcW w:w="2500" w:type="pct"/>
            <w:tcBorders>
              <w:top w:val="nil"/>
              <w:left w:val="nil"/>
              <w:bottom w:val="single" w:sz="4" w:space="0" w:color="auto"/>
            </w:tcBorders>
            <w:vAlign w:val="bottom"/>
          </w:tcPr>
          <w:p w:rsidR="008939E2" w:rsidRPr="002A6BBB" w:rsidRDefault="008939E2" w:rsidP="00F67737">
            <w:pPr>
              <w:suppressAutoHyphens/>
              <w:rPr>
                <w:rFonts w:ascii="Arial" w:hAnsi="Arial" w:cs="Arial"/>
                <w:sz w:val="20"/>
                <w:szCs w:val="20"/>
                <w:lang w:val="uk-UA"/>
              </w:rPr>
            </w:pPr>
            <w:r w:rsidRPr="002A6BBB">
              <w:rPr>
                <w:rFonts w:ascii="Arial" w:hAnsi="Arial" w:cs="Arial"/>
                <w:sz w:val="20"/>
                <w:szCs w:val="20"/>
                <w:lang w:val="uk-UA"/>
              </w:rPr>
              <w:t>Торгова кредиторська та інша заборгованість</w:t>
            </w:r>
          </w:p>
        </w:tc>
        <w:tc>
          <w:tcPr>
            <w:tcW w:w="833" w:type="pct"/>
            <w:tcBorders>
              <w:top w:val="nil"/>
              <w:left w:val="nil"/>
              <w:bottom w:val="single" w:sz="4" w:space="0" w:color="auto"/>
              <w:right w:val="nil"/>
            </w:tcBorders>
            <w:noWrap/>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(8 807)</w:t>
            </w:r>
          </w:p>
        </w:tc>
        <w:tc>
          <w:tcPr>
            <w:tcW w:w="834" w:type="pct"/>
            <w:tcBorders>
              <w:top w:val="nil"/>
              <w:left w:val="nil"/>
              <w:bottom w:val="single" w:sz="4" w:space="0" w:color="auto"/>
              <w:right w:val="nil"/>
            </w:tcBorders>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(45 208)</w:t>
            </w:r>
          </w:p>
        </w:tc>
        <w:tc>
          <w:tcPr>
            <w:tcW w:w="833" w:type="pct"/>
            <w:tcBorders>
              <w:top w:val="nil"/>
              <w:left w:val="nil"/>
              <w:bottom w:val="single" w:sz="4" w:space="0" w:color="auto"/>
              <w:right w:val="nil"/>
            </w:tcBorders>
            <w:vAlign w:val="bottom"/>
          </w:tcPr>
          <w:p w:rsidR="008939E2" w:rsidRPr="00120AB3" w:rsidRDefault="008939E2" w:rsidP="00F07472">
            <w:pPr>
              <w:keepNext/>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w:t>
            </w:r>
          </w:p>
        </w:tc>
      </w:tr>
      <w:tr w:rsidR="008939E2" w:rsidRPr="002A6BBB">
        <w:trPr>
          <w:trHeight w:val="255"/>
        </w:trPr>
        <w:tc>
          <w:tcPr>
            <w:tcW w:w="2500" w:type="pct"/>
            <w:tcBorders>
              <w:top w:val="single" w:sz="4" w:space="0" w:color="auto"/>
              <w:left w:val="nil"/>
              <w:bottom w:val="nil"/>
            </w:tcBorders>
            <w:vAlign w:val="bottom"/>
          </w:tcPr>
          <w:p w:rsidR="008939E2" w:rsidRPr="00120AB3" w:rsidRDefault="008939E2" w:rsidP="00506738">
            <w:pPr>
              <w:widowControl/>
              <w:suppressAutoHyphens/>
              <w:jc w:val="both"/>
              <w:outlineLvl w:val="0"/>
              <w:rPr>
                <w:rFonts w:ascii="Arial" w:hAnsi="Arial" w:cs="Arial"/>
                <w:b/>
                <w:bCs/>
                <w:sz w:val="20"/>
                <w:szCs w:val="20"/>
                <w:lang w:val="uk-UA" w:eastAsia="ru-RU"/>
              </w:rPr>
            </w:pPr>
            <w:r w:rsidRPr="00120AB3">
              <w:rPr>
                <w:rFonts w:ascii="Arial" w:hAnsi="Arial" w:cs="Arial"/>
                <w:b/>
                <w:bCs/>
                <w:sz w:val="20"/>
                <w:szCs w:val="20"/>
                <w:lang w:val="uk-UA" w:eastAsia="ru-RU"/>
              </w:rPr>
              <w:t>Чиста схильність до валютного ризику</w:t>
            </w:r>
          </w:p>
        </w:tc>
        <w:tc>
          <w:tcPr>
            <w:tcW w:w="833" w:type="pct"/>
            <w:tcBorders>
              <w:top w:val="single" w:sz="4" w:space="0" w:color="auto"/>
              <w:left w:val="nil"/>
              <w:bottom w:val="nil"/>
              <w:right w:val="nil"/>
            </w:tcBorders>
            <w:noWrap/>
            <w:vAlign w:val="bottom"/>
          </w:tcPr>
          <w:p w:rsidR="008939E2" w:rsidRPr="00120AB3" w:rsidRDefault="008939E2" w:rsidP="00F07472">
            <w:pPr>
              <w:widowControl/>
              <w:suppressAutoHyphens/>
              <w:jc w:val="right"/>
              <w:outlineLvl w:val="0"/>
              <w:rPr>
                <w:rFonts w:ascii="Arial" w:hAnsi="Arial" w:cs="Arial"/>
                <w:b/>
                <w:bCs/>
                <w:sz w:val="20"/>
                <w:szCs w:val="20"/>
                <w:lang w:val="uk-UA" w:eastAsia="ru-RU"/>
              </w:rPr>
            </w:pPr>
            <w:r w:rsidRPr="00120AB3">
              <w:rPr>
                <w:rFonts w:ascii="Arial" w:hAnsi="Arial" w:cs="Arial"/>
                <w:b/>
                <w:bCs/>
                <w:sz w:val="20"/>
                <w:szCs w:val="20"/>
                <w:lang w:val="uk-UA" w:eastAsia="ru-RU"/>
              </w:rPr>
              <w:t>16 002</w:t>
            </w:r>
          </w:p>
        </w:tc>
        <w:tc>
          <w:tcPr>
            <w:tcW w:w="834" w:type="pct"/>
            <w:tcBorders>
              <w:top w:val="single" w:sz="4" w:space="0" w:color="auto"/>
              <w:left w:val="nil"/>
              <w:bottom w:val="nil"/>
              <w:right w:val="nil"/>
            </w:tcBorders>
            <w:vAlign w:val="bottom"/>
          </w:tcPr>
          <w:p w:rsidR="008939E2" w:rsidRPr="00120AB3" w:rsidRDefault="008939E2" w:rsidP="00F07472">
            <w:pPr>
              <w:widowControl/>
              <w:suppressAutoHyphens/>
              <w:jc w:val="right"/>
              <w:outlineLvl w:val="0"/>
              <w:rPr>
                <w:rFonts w:ascii="Arial" w:hAnsi="Arial" w:cs="Arial"/>
                <w:b/>
                <w:bCs/>
                <w:sz w:val="20"/>
                <w:szCs w:val="20"/>
                <w:lang w:val="uk-UA" w:eastAsia="ru-RU"/>
              </w:rPr>
            </w:pPr>
            <w:r w:rsidRPr="00120AB3">
              <w:rPr>
                <w:rFonts w:ascii="Arial" w:hAnsi="Arial" w:cs="Arial"/>
                <w:b/>
                <w:bCs/>
                <w:sz w:val="20"/>
                <w:szCs w:val="20"/>
                <w:lang w:val="uk-UA" w:eastAsia="ru-RU"/>
              </w:rPr>
              <w:t>(71 434)</w:t>
            </w:r>
          </w:p>
        </w:tc>
        <w:tc>
          <w:tcPr>
            <w:tcW w:w="833" w:type="pct"/>
            <w:tcBorders>
              <w:top w:val="single" w:sz="4" w:space="0" w:color="auto"/>
              <w:left w:val="nil"/>
              <w:bottom w:val="nil"/>
              <w:right w:val="nil"/>
            </w:tcBorders>
            <w:vAlign w:val="bottom"/>
          </w:tcPr>
          <w:p w:rsidR="008939E2" w:rsidRPr="00120AB3" w:rsidRDefault="008939E2" w:rsidP="00F07472">
            <w:pPr>
              <w:widowControl/>
              <w:suppressAutoHyphens/>
              <w:jc w:val="right"/>
              <w:outlineLvl w:val="0"/>
              <w:rPr>
                <w:rFonts w:ascii="Arial" w:hAnsi="Arial" w:cs="Arial"/>
                <w:b/>
                <w:bCs/>
                <w:sz w:val="20"/>
                <w:szCs w:val="20"/>
                <w:lang w:val="uk-UA" w:eastAsia="ru-RU"/>
              </w:rPr>
            </w:pPr>
            <w:r w:rsidRPr="00120AB3">
              <w:rPr>
                <w:rFonts w:ascii="Arial" w:hAnsi="Arial" w:cs="Arial"/>
                <w:b/>
                <w:bCs/>
                <w:sz w:val="20"/>
                <w:szCs w:val="20"/>
                <w:lang w:val="uk-UA" w:eastAsia="ru-RU"/>
              </w:rPr>
              <w:t>114 736</w:t>
            </w:r>
          </w:p>
        </w:tc>
      </w:tr>
    </w:tbl>
    <w:p w:rsidR="008939E2" w:rsidRPr="00120AB3" w:rsidRDefault="008939E2" w:rsidP="009B4F72">
      <w:pPr>
        <w:widowControl/>
        <w:spacing w:before="240" w:after="240"/>
        <w:jc w:val="both"/>
        <w:rPr>
          <w:rFonts w:ascii="Arial" w:hAnsi="Arial" w:cs="Arial"/>
          <w:sz w:val="20"/>
          <w:szCs w:val="20"/>
          <w:lang w:val="uk-UA" w:eastAsia="uk-UA"/>
        </w:rPr>
      </w:pPr>
      <w:r w:rsidRPr="00120AB3">
        <w:rPr>
          <w:rFonts w:ascii="Arial" w:hAnsi="Arial" w:cs="Arial"/>
          <w:sz w:val="20"/>
          <w:szCs w:val="20"/>
          <w:lang w:val="uk-UA" w:eastAsia="uk-UA"/>
        </w:rPr>
        <w:t>Потенційне зміцнення/послаблення долара, євро та російського рубля по відношенню до функціональної валюти станом на 31 грудня 2015 року та 31 грудня 2014 року призвело б до збільшення/ (зменшення) прибутку до оподаткування, як зазначено нижче:</w:t>
      </w:r>
    </w:p>
    <w:tbl>
      <w:tblPr>
        <w:tblW w:w="9639" w:type="dxa"/>
        <w:tblInd w:w="2" w:type="dxa"/>
        <w:tblLayout w:type="fixed"/>
        <w:tblLook w:val="00A0"/>
      </w:tblPr>
      <w:tblGrid>
        <w:gridCol w:w="4965"/>
        <w:gridCol w:w="2336"/>
        <w:gridCol w:w="2338"/>
      </w:tblGrid>
      <w:tr w:rsidR="008939E2" w:rsidRPr="002A6BBB">
        <w:trPr>
          <w:trHeight w:val="255"/>
          <w:tblHeader/>
        </w:trPr>
        <w:tc>
          <w:tcPr>
            <w:tcW w:w="2575" w:type="pct"/>
            <w:tcBorders>
              <w:top w:val="nil"/>
              <w:left w:val="nil"/>
              <w:bottom w:val="single" w:sz="4" w:space="0" w:color="auto"/>
            </w:tcBorders>
            <w:vAlign w:val="bottom"/>
          </w:tcPr>
          <w:p w:rsidR="008939E2" w:rsidRPr="00120AB3" w:rsidRDefault="008939E2" w:rsidP="00506738">
            <w:pPr>
              <w:keepNext/>
              <w:widowControl/>
              <w:suppressAutoHyphens/>
              <w:outlineLvl w:val="0"/>
              <w:rPr>
                <w:rFonts w:ascii="Arial" w:hAnsi="Arial" w:cs="Arial"/>
                <w:b/>
                <w:bCs/>
                <w:sz w:val="20"/>
                <w:szCs w:val="20"/>
                <w:lang w:val="ru-RU" w:eastAsia="ru-RU"/>
              </w:rPr>
            </w:pPr>
            <w:r w:rsidRPr="00120AB3">
              <w:rPr>
                <w:rFonts w:ascii="Arial" w:hAnsi="Arial" w:cs="Arial"/>
                <w:b/>
                <w:bCs/>
                <w:sz w:val="20"/>
                <w:szCs w:val="20"/>
                <w:lang w:val="ru-RU" w:eastAsia="ru-RU"/>
              </w:rPr>
              <w:t xml:space="preserve"> </w:t>
            </w:r>
          </w:p>
        </w:tc>
        <w:tc>
          <w:tcPr>
            <w:tcW w:w="1212" w:type="pct"/>
            <w:tcBorders>
              <w:top w:val="nil"/>
              <w:left w:val="nil"/>
              <w:bottom w:val="single" w:sz="4" w:space="0" w:color="auto"/>
              <w:right w:val="nil"/>
            </w:tcBorders>
            <w:noWrap/>
            <w:vAlign w:val="bottom"/>
          </w:tcPr>
          <w:p w:rsidR="008939E2" w:rsidRPr="00120AB3" w:rsidRDefault="008939E2" w:rsidP="00506738">
            <w:pPr>
              <w:keepNext/>
              <w:widowControl/>
              <w:suppressAutoHyphens/>
              <w:jc w:val="right"/>
              <w:rPr>
                <w:rFonts w:ascii="Arial" w:hAnsi="Arial" w:cs="Arial"/>
                <w:b/>
                <w:bCs/>
                <w:sz w:val="20"/>
                <w:szCs w:val="20"/>
                <w:lang w:eastAsia="ru-RU"/>
              </w:rPr>
            </w:pPr>
            <w:r w:rsidRPr="00120AB3">
              <w:rPr>
                <w:rFonts w:ascii="Arial" w:hAnsi="Arial" w:cs="Arial"/>
                <w:b/>
                <w:bCs/>
                <w:sz w:val="20"/>
                <w:szCs w:val="20"/>
                <w:lang w:val="uk-UA" w:eastAsia="ru-RU"/>
              </w:rPr>
              <w:t>Зміна обмінного  курсу</w:t>
            </w:r>
            <w:r w:rsidRPr="00120AB3">
              <w:rPr>
                <w:rFonts w:ascii="Arial" w:hAnsi="Arial" w:cs="Arial"/>
                <w:b/>
                <w:bCs/>
                <w:sz w:val="20"/>
                <w:szCs w:val="20"/>
                <w:lang w:eastAsia="ru-RU"/>
              </w:rPr>
              <w:t xml:space="preserve"> USD</w:t>
            </w:r>
          </w:p>
        </w:tc>
        <w:tc>
          <w:tcPr>
            <w:tcW w:w="1213" w:type="pct"/>
            <w:tcBorders>
              <w:top w:val="nil"/>
              <w:left w:val="nil"/>
              <w:bottom w:val="single" w:sz="4" w:space="0" w:color="auto"/>
              <w:right w:val="nil"/>
            </w:tcBorders>
            <w:vAlign w:val="bottom"/>
          </w:tcPr>
          <w:p w:rsidR="008939E2" w:rsidRPr="00120AB3" w:rsidRDefault="008939E2" w:rsidP="00506738">
            <w:pPr>
              <w:keepNext/>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Вплив на прибуток до оподаткування</w:t>
            </w:r>
          </w:p>
        </w:tc>
      </w:tr>
      <w:tr w:rsidR="008939E2" w:rsidRPr="002A6BBB">
        <w:trPr>
          <w:trHeight w:val="255"/>
        </w:trPr>
        <w:tc>
          <w:tcPr>
            <w:tcW w:w="2575" w:type="pct"/>
            <w:vMerge w:val="restart"/>
            <w:tcBorders>
              <w:top w:val="single" w:sz="4" w:space="0" w:color="auto"/>
              <w:left w:val="nil"/>
            </w:tcBorders>
            <w:vAlign w:val="bottom"/>
          </w:tcPr>
          <w:p w:rsidR="008939E2" w:rsidRPr="00120AB3" w:rsidRDefault="008939E2" w:rsidP="00506738">
            <w:pPr>
              <w:widowControl/>
              <w:suppressAutoHyphens/>
              <w:outlineLvl w:val="0"/>
              <w:rPr>
                <w:rFonts w:ascii="Arial" w:hAnsi="Arial" w:cs="Arial"/>
                <w:sz w:val="20"/>
                <w:szCs w:val="20"/>
                <w:lang w:eastAsia="ru-RU"/>
              </w:rPr>
            </w:pPr>
            <w:r w:rsidRPr="00120AB3">
              <w:rPr>
                <w:rFonts w:ascii="Arial" w:hAnsi="Arial" w:cs="Arial"/>
                <w:sz w:val="20"/>
                <w:szCs w:val="20"/>
                <w:lang w:val="uk-UA" w:eastAsia="ru-RU"/>
              </w:rPr>
              <w:t>31.12.201</w:t>
            </w:r>
            <w:r w:rsidRPr="00120AB3">
              <w:rPr>
                <w:rFonts w:ascii="Arial" w:hAnsi="Arial" w:cs="Arial"/>
                <w:sz w:val="20"/>
                <w:szCs w:val="20"/>
                <w:lang w:eastAsia="ru-RU"/>
              </w:rPr>
              <w:t>5</w:t>
            </w:r>
          </w:p>
        </w:tc>
        <w:tc>
          <w:tcPr>
            <w:tcW w:w="1212" w:type="pct"/>
            <w:tcBorders>
              <w:top w:val="single" w:sz="4" w:space="0" w:color="auto"/>
              <w:left w:val="nil"/>
              <w:right w:val="nil"/>
            </w:tcBorders>
            <w:noWrap/>
            <w:vAlign w:val="bottom"/>
          </w:tcPr>
          <w:p w:rsidR="008939E2" w:rsidRPr="00120AB3" w:rsidRDefault="008939E2" w:rsidP="00506738">
            <w:pPr>
              <w:widowControl/>
              <w:suppressAutoHyphens/>
              <w:jc w:val="right"/>
              <w:outlineLvl w:val="0"/>
              <w:rPr>
                <w:rFonts w:ascii="Arial" w:hAnsi="Arial" w:cs="Arial"/>
                <w:sz w:val="20"/>
                <w:szCs w:val="20"/>
                <w:lang w:eastAsia="ru-RU"/>
              </w:rPr>
            </w:pPr>
            <w:r w:rsidRPr="00120AB3">
              <w:rPr>
                <w:rFonts w:ascii="Arial" w:hAnsi="Arial" w:cs="Arial"/>
                <w:sz w:val="20"/>
                <w:szCs w:val="20"/>
                <w:lang w:eastAsia="ru-RU"/>
              </w:rPr>
              <w:t>+15%</w:t>
            </w:r>
          </w:p>
        </w:tc>
        <w:tc>
          <w:tcPr>
            <w:tcW w:w="1213" w:type="pct"/>
            <w:tcBorders>
              <w:top w:val="single" w:sz="4" w:space="0" w:color="auto"/>
              <w:left w:val="nil"/>
              <w:right w:val="nil"/>
            </w:tcBorders>
            <w:vAlign w:val="bottom"/>
          </w:tcPr>
          <w:p w:rsidR="008939E2" w:rsidRPr="00120AB3" w:rsidRDefault="008939E2" w:rsidP="00506738">
            <w:pPr>
              <w:widowControl/>
              <w:suppressAutoHyphens/>
              <w:jc w:val="right"/>
              <w:outlineLvl w:val="0"/>
              <w:rPr>
                <w:rFonts w:ascii="Arial" w:hAnsi="Arial" w:cs="Arial"/>
                <w:sz w:val="20"/>
                <w:szCs w:val="20"/>
                <w:lang w:eastAsia="ru-RU"/>
              </w:rPr>
            </w:pPr>
            <w:r>
              <w:rPr>
                <w:rFonts w:ascii="Arial" w:hAnsi="Arial" w:cs="Arial"/>
                <w:sz w:val="20"/>
                <w:szCs w:val="20"/>
                <w:lang w:val="ru-RU" w:eastAsia="ru-RU"/>
              </w:rPr>
              <w:t>5 858</w:t>
            </w:r>
            <w:r w:rsidRPr="00120AB3">
              <w:rPr>
                <w:rFonts w:ascii="Arial" w:hAnsi="Arial" w:cs="Arial"/>
                <w:sz w:val="20"/>
                <w:szCs w:val="20"/>
                <w:lang w:eastAsia="ru-RU"/>
              </w:rPr>
              <w:t xml:space="preserve"> </w:t>
            </w:r>
          </w:p>
        </w:tc>
      </w:tr>
      <w:tr w:rsidR="008939E2" w:rsidRPr="002A6BBB">
        <w:trPr>
          <w:trHeight w:val="255"/>
        </w:trPr>
        <w:tc>
          <w:tcPr>
            <w:tcW w:w="2575" w:type="pct"/>
            <w:vMerge/>
            <w:tcBorders>
              <w:left w:val="nil"/>
              <w:bottom w:val="nil"/>
            </w:tcBorders>
            <w:vAlign w:val="bottom"/>
          </w:tcPr>
          <w:p w:rsidR="008939E2" w:rsidRPr="00120AB3" w:rsidRDefault="008939E2" w:rsidP="00506738">
            <w:pPr>
              <w:widowControl/>
              <w:suppressAutoHyphens/>
              <w:outlineLvl w:val="0"/>
              <w:rPr>
                <w:rFonts w:ascii="Arial" w:hAnsi="Arial" w:cs="Arial"/>
                <w:sz w:val="20"/>
                <w:szCs w:val="20"/>
                <w:lang w:val="uk-UA" w:eastAsia="ru-RU"/>
              </w:rPr>
            </w:pPr>
          </w:p>
        </w:tc>
        <w:tc>
          <w:tcPr>
            <w:tcW w:w="1212" w:type="pct"/>
            <w:tcBorders>
              <w:left w:val="nil"/>
              <w:bottom w:val="nil"/>
              <w:right w:val="nil"/>
            </w:tcBorders>
            <w:noWrap/>
            <w:vAlign w:val="bottom"/>
          </w:tcPr>
          <w:p w:rsidR="008939E2" w:rsidRPr="00120AB3" w:rsidRDefault="008939E2" w:rsidP="00506738">
            <w:pPr>
              <w:widowControl/>
              <w:suppressAutoHyphens/>
              <w:jc w:val="right"/>
              <w:outlineLvl w:val="0"/>
              <w:rPr>
                <w:rFonts w:ascii="Arial" w:hAnsi="Arial" w:cs="Arial"/>
                <w:sz w:val="20"/>
                <w:szCs w:val="20"/>
                <w:lang w:val="uk-UA" w:eastAsia="ru-RU"/>
              </w:rPr>
            </w:pPr>
            <w:r w:rsidRPr="00120AB3">
              <w:rPr>
                <w:rFonts w:ascii="Arial" w:hAnsi="Arial" w:cs="Arial"/>
                <w:sz w:val="20"/>
                <w:szCs w:val="20"/>
                <w:lang w:eastAsia="ru-RU"/>
              </w:rPr>
              <w:t>(-5)</w:t>
            </w:r>
            <w:r w:rsidRPr="00120AB3">
              <w:rPr>
                <w:rFonts w:ascii="Arial" w:hAnsi="Arial" w:cs="Arial"/>
                <w:sz w:val="20"/>
                <w:szCs w:val="20"/>
                <w:lang w:val="uk-UA" w:eastAsia="ru-RU"/>
              </w:rPr>
              <w:t>%</w:t>
            </w:r>
          </w:p>
        </w:tc>
        <w:tc>
          <w:tcPr>
            <w:tcW w:w="1213" w:type="pct"/>
            <w:tcBorders>
              <w:left w:val="nil"/>
              <w:bottom w:val="nil"/>
              <w:right w:val="nil"/>
            </w:tcBorders>
            <w:vAlign w:val="bottom"/>
          </w:tcPr>
          <w:p w:rsidR="008939E2" w:rsidRPr="00120AB3" w:rsidRDefault="008939E2" w:rsidP="00506738">
            <w:pPr>
              <w:widowControl/>
              <w:suppressAutoHyphens/>
              <w:jc w:val="right"/>
              <w:outlineLvl w:val="0"/>
              <w:rPr>
                <w:rFonts w:ascii="Arial" w:hAnsi="Arial" w:cs="Arial"/>
                <w:sz w:val="20"/>
                <w:szCs w:val="20"/>
                <w:lang w:eastAsia="ru-RU"/>
              </w:rPr>
            </w:pPr>
            <w:r>
              <w:rPr>
                <w:rFonts w:ascii="Arial" w:hAnsi="Arial" w:cs="Arial"/>
                <w:sz w:val="20"/>
                <w:szCs w:val="20"/>
                <w:lang w:val="ru-RU" w:eastAsia="ru-RU"/>
              </w:rPr>
              <w:t>(1 953)</w:t>
            </w:r>
            <w:r w:rsidRPr="00120AB3">
              <w:rPr>
                <w:rFonts w:ascii="Arial" w:hAnsi="Arial" w:cs="Arial"/>
                <w:sz w:val="20"/>
                <w:szCs w:val="20"/>
                <w:lang w:eastAsia="ru-RU"/>
              </w:rPr>
              <w:t xml:space="preserve"> </w:t>
            </w:r>
          </w:p>
        </w:tc>
      </w:tr>
      <w:tr w:rsidR="008939E2" w:rsidRPr="002A6BBB">
        <w:trPr>
          <w:trHeight w:val="255"/>
        </w:trPr>
        <w:tc>
          <w:tcPr>
            <w:tcW w:w="2575" w:type="pct"/>
            <w:vMerge w:val="restart"/>
            <w:tcBorders>
              <w:left w:val="nil"/>
            </w:tcBorders>
            <w:vAlign w:val="bottom"/>
          </w:tcPr>
          <w:p w:rsidR="008939E2" w:rsidRPr="00120AB3" w:rsidRDefault="008939E2" w:rsidP="00506738">
            <w:pPr>
              <w:widowControl/>
              <w:suppressAutoHyphens/>
              <w:outlineLvl w:val="0"/>
              <w:rPr>
                <w:rFonts w:ascii="Arial" w:hAnsi="Arial" w:cs="Arial"/>
                <w:sz w:val="20"/>
                <w:szCs w:val="20"/>
                <w:lang w:val="ru-RU" w:eastAsia="ru-RU"/>
              </w:rPr>
            </w:pPr>
            <w:r w:rsidRPr="00120AB3">
              <w:rPr>
                <w:rFonts w:ascii="Arial" w:hAnsi="Arial" w:cs="Arial"/>
                <w:sz w:val="20"/>
                <w:szCs w:val="20"/>
                <w:lang w:val="uk-UA" w:eastAsia="ru-RU"/>
              </w:rPr>
              <w:t>31.12.2014</w:t>
            </w:r>
          </w:p>
        </w:tc>
        <w:tc>
          <w:tcPr>
            <w:tcW w:w="1212" w:type="pct"/>
            <w:tcBorders>
              <w:left w:val="nil"/>
              <w:bottom w:val="nil"/>
              <w:right w:val="nil"/>
            </w:tcBorders>
            <w:noWrap/>
            <w:vAlign w:val="bottom"/>
          </w:tcPr>
          <w:p w:rsidR="008939E2" w:rsidRPr="00120AB3" w:rsidRDefault="008939E2" w:rsidP="00506738">
            <w:pPr>
              <w:widowControl/>
              <w:suppressAutoHyphens/>
              <w:jc w:val="right"/>
              <w:outlineLvl w:val="0"/>
              <w:rPr>
                <w:rFonts w:ascii="Arial" w:hAnsi="Arial" w:cs="Arial"/>
                <w:sz w:val="20"/>
                <w:szCs w:val="20"/>
                <w:lang w:eastAsia="ru-RU"/>
              </w:rPr>
            </w:pPr>
            <w:r w:rsidRPr="00120AB3">
              <w:rPr>
                <w:rFonts w:ascii="Arial" w:hAnsi="Arial" w:cs="Arial"/>
                <w:sz w:val="20"/>
                <w:szCs w:val="20"/>
                <w:lang w:eastAsia="ru-RU"/>
              </w:rPr>
              <w:t>+15%</w:t>
            </w:r>
          </w:p>
        </w:tc>
        <w:tc>
          <w:tcPr>
            <w:tcW w:w="1213" w:type="pct"/>
            <w:tcBorders>
              <w:left w:val="nil"/>
              <w:bottom w:val="nil"/>
              <w:right w:val="nil"/>
            </w:tcBorders>
            <w:vAlign w:val="bottom"/>
          </w:tcPr>
          <w:p w:rsidR="008939E2" w:rsidRPr="00120AB3" w:rsidRDefault="008939E2" w:rsidP="00506738">
            <w:pPr>
              <w:widowControl/>
              <w:suppressAutoHyphens/>
              <w:jc w:val="right"/>
              <w:outlineLvl w:val="0"/>
              <w:rPr>
                <w:rFonts w:ascii="Arial" w:hAnsi="Arial" w:cs="Arial"/>
                <w:sz w:val="20"/>
                <w:szCs w:val="20"/>
                <w:lang w:eastAsia="ru-RU"/>
              </w:rPr>
            </w:pPr>
            <w:r>
              <w:rPr>
                <w:rFonts w:ascii="Arial" w:hAnsi="Arial" w:cs="Arial"/>
                <w:sz w:val="20"/>
                <w:szCs w:val="20"/>
                <w:lang w:eastAsia="ru-RU"/>
              </w:rPr>
              <w:t>2 400</w:t>
            </w:r>
            <w:r w:rsidRPr="00120AB3">
              <w:rPr>
                <w:rFonts w:ascii="Arial" w:hAnsi="Arial" w:cs="Arial"/>
                <w:sz w:val="20"/>
                <w:szCs w:val="20"/>
                <w:lang w:eastAsia="ru-RU"/>
              </w:rPr>
              <w:t xml:space="preserve"> </w:t>
            </w:r>
          </w:p>
        </w:tc>
      </w:tr>
      <w:tr w:rsidR="008939E2" w:rsidRPr="002A6BBB">
        <w:trPr>
          <w:trHeight w:val="255"/>
        </w:trPr>
        <w:tc>
          <w:tcPr>
            <w:tcW w:w="2575" w:type="pct"/>
            <w:vMerge/>
            <w:tcBorders>
              <w:left w:val="nil"/>
              <w:bottom w:val="single" w:sz="4" w:space="0" w:color="auto"/>
            </w:tcBorders>
            <w:vAlign w:val="bottom"/>
          </w:tcPr>
          <w:p w:rsidR="008939E2" w:rsidRPr="00120AB3" w:rsidRDefault="008939E2" w:rsidP="00506738">
            <w:pPr>
              <w:keepNext/>
              <w:widowControl/>
              <w:suppressAutoHyphens/>
              <w:outlineLvl w:val="0"/>
              <w:rPr>
                <w:rFonts w:ascii="Arial" w:hAnsi="Arial" w:cs="Arial"/>
                <w:sz w:val="20"/>
                <w:szCs w:val="20"/>
                <w:lang w:val="uk-UA" w:eastAsia="ru-RU"/>
              </w:rPr>
            </w:pPr>
          </w:p>
        </w:tc>
        <w:tc>
          <w:tcPr>
            <w:tcW w:w="1212" w:type="pct"/>
            <w:tcBorders>
              <w:top w:val="nil"/>
              <w:left w:val="nil"/>
              <w:bottom w:val="single" w:sz="4" w:space="0" w:color="auto"/>
              <w:right w:val="nil"/>
            </w:tcBorders>
            <w:noWrap/>
            <w:vAlign w:val="bottom"/>
          </w:tcPr>
          <w:p w:rsidR="008939E2" w:rsidRPr="00120AB3" w:rsidRDefault="008939E2" w:rsidP="00506738">
            <w:pPr>
              <w:widowControl/>
              <w:suppressAutoHyphens/>
              <w:jc w:val="right"/>
              <w:outlineLvl w:val="0"/>
              <w:rPr>
                <w:rFonts w:ascii="Arial" w:hAnsi="Arial" w:cs="Arial"/>
                <w:sz w:val="20"/>
                <w:szCs w:val="20"/>
                <w:lang w:val="uk-UA" w:eastAsia="ru-RU"/>
              </w:rPr>
            </w:pPr>
            <w:r w:rsidRPr="00120AB3">
              <w:rPr>
                <w:rFonts w:ascii="Arial" w:hAnsi="Arial" w:cs="Arial"/>
                <w:sz w:val="20"/>
                <w:szCs w:val="20"/>
                <w:lang w:eastAsia="ru-RU"/>
              </w:rPr>
              <w:t>(-5)</w:t>
            </w:r>
            <w:r w:rsidRPr="00120AB3">
              <w:rPr>
                <w:rFonts w:ascii="Arial" w:hAnsi="Arial" w:cs="Arial"/>
                <w:sz w:val="20"/>
                <w:szCs w:val="20"/>
                <w:lang w:val="uk-UA" w:eastAsia="ru-RU"/>
              </w:rPr>
              <w:t>%</w:t>
            </w:r>
          </w:p>
        </w:tc>
        <w:tc>
          <w:tcPr>
            <w:tcW w:w="1213" w:type="pct"/>
            <w:tcBorders>
              <w:top w:val="nil"/>
              <w:left w:val="nil"/>
              <w:bottom w:val="single" w:sz="4" w:space="0" w:color="auto"/>
              <w:right w:val="nil"/>
            </w:tcBorders>
            <w:vAlign w:val="bottom"/>
          </w:tcPr>
          <w:p w:rsidR="008939E2" w:rsidRPr="00120AB3" w:rsidRDefault="008939E2" w:rsidP="00506738">
            <w:pPr>
              <w:keepNext/>
              <w:widowControl/>
              <w:suppressAutoHyphens/>
              <w:jc w:val="right"/>
              <w:outlineLvl w:val="0"/>
              <w:rPr>
                <w:rFonts w:ascii="Arial" w:hAnsi="Arial" w:cs="Arial"/>
                <w:sz w:val="20"/>
                <w:szCs w:val="20"/>
                <w:lang w:eastAsia="ru-RU"/>
              </w:rPr>
            </w:pPr>
            <w:r>
              <w:rPr>
                <w:rFonts w:ascii="Arial" w:hAnsi="Arial" w:cs="Arial"/>
                <w:sz w:val="20"/>
                <w:szCs w:val="20"/>
                <w:lang w:val="ru-RU" w:eastAsia="ru-RU"/>
              </w:rPr>
              <w:t>(</w:t>
            </w:r>
            <w:r w:rsidRPr="00120AB3">
              <w:rPr>
                <w:rFonts w:ascii="Arial" w:hAnsi="Arial" w:cs="Arial"/>
                <w:sz w:val="20"/>
                <w:szCs w:val="20"/>
                <w:lang w:eastAsia="ru-RU"/>
              </w:rPr>
              <w:t>800</w:t>
            </w:r>
            <w:r>
              <w:rPr>
                <w:rFonts w:ascii="Arial" w:hAnsi="Arial" w:cs="Arial"/>
                <w:sz w:val="20"/>
                <w:szCs w:val="20"/>
                <w:lang w:val="ru-RU" w:eastAsia="ru-RU"/>
              </w:rPr>
              <w:t>)</w:t>
            </w:r>
            <w:r w:rsidRPr="00120AB3">
              <w:rPr>
                <w:rFonts w:ascii="Arial" w:hAnsi="Arial" w:cs="Arial"/>
                <w:sz w:val="20"/>
                <w:szCs w:val="20"/>
                <w:lang w:eastAsia="ru-RU"/>
              </w:rPr>
              <w:t xml:space="preserve"> </w:t>
            </w:r>
          </w:p>
        </w:tc>
      </w:tr>
    </w:tbl>
    <w:p w:rsidR="008939E2" w:rsidRPr="00120AB3" w:rsidRDefault="008939E2" w:rsidP="004B6A67">
      <w:pPr>
        <w:widowControl/>
        <w:jc w:val="both"/>
        <w:rPr>
          <w:rFonts w:ascii="Arial" w:hAnsi="Arial" w:cs="Arial"/>
          <w:sz w:val="20"/>
          <w:szCs w:val="20"/>
          <w:lang w:val="uk-UA" w:eastAsia="uk-UA"/>
        </w:rPr>
      </w:pPr>
    </w:p>
    <w:p w:rsidR="008939E2" w:rsidRPr="00120AB3" w:rsidRDefault="008939E2" w:rsidP="004B6A67">
      <w:pPr>
        <w:widowControl/>
        <w:jc w:val="both"/>
        <w:rPr>
          <w:rFonts w:ascii="Arial" w:hAnsi="Arial" w:cs="Arial"/>
          <w:sz w:val="20"/>
          <w:szCs w:val="20"/>
          <w:lang w:val="uk-UA" w:eastAsia="uk-UA"/>
        </w:rPr>
      </w:pPr>
    </w:p>
    <w:tbl>
      <w:tblPr>
        <w:tblW w:w="9639" w:type="dxa"/>
        <w:tblInd w:w="2" w:type="dxa"/>
        <w:tblLayout w:type="fixed"/>
        <w:tblLook w:val="00A0"/>
      </w:tblPr>
      <w:tblGrid>
        <w:gridCol w:w="4965"/>
        <w:gridCol w:w="2336"/>
        <w:gridCol w:w="2338"/>
      </w:tblGrid>
      <w:tr w:rsidR="008939E2" w:rsidRPr="002A6BBB">
        <w:trPr>
          <w:trHeight w:val="255"/>
          <w:tblHeader/>
        </w:trPr>
        <w:tc>
          <w:tcPr>
            <w:tcW w:w="2575" w:type="pct"/>
            <w:tcBorders>
              <w:top w:val="nil"/>
              <w:left w:val="nil"/>
              <w:bottom w:val="single" w:sz="4" w:space="0" w:color="auto"/>
            </w:tcBorders>
            <w:vAlign w:val="bottom"/>
          </w:tcPr>
          <w:p w:rsidR="008939E2" w:rsidRPr="00120AB3" w:rsidRDefault="008939E2" w:rsidP="00506738">
            <w:pPr>
              <w:keepNext/>
              <w:widowControl/>
              <w:suppressAutoHyphens/>
              <w:outlineLvl w:val="0"/>
              <w:rPr>
                <w:rFonts w:ascii="Arial" w:hAnsi="Arial" w:cs="Arial"/>
                <w:b/>
                <w:bCs/>
                <w:sz w:val="20"/>
                <w:szCs w:val="20"/>
                <w:lang w:eastAsia="ru-RU"/>
              </w:rPr>
            </w:pPr>
          </w:p>
        </w:tc>
        <w:tc>
          <w:tcPr>
            <w:tcW w:w="1212" w:type="pct"/>
            <w:tcBorders>
              <w:top w:val="nil"/>
              <w:left w:val="nil"/>
              <w:bottom w:val="single" w:sz="4" w:space="0" w:color="auto"/>
              <w:right w:val="nil"/>
            </w:tcBorders>
            <w:noWrap/>
            <w:vAlign w:val="bottom"/>
          </w:tcPr>
          <w:p w:rsidR="008939E2" w:rsidRPr="00120AB3" w:rsidRDefault="008939E2" w:rsidP="004B6A67">
            <w:pPr>
              <w:keepNext/>
              <w:widowControl/>
              <w:suppressAutoHyphens/>
              <w:jc w:val="right"/>
              <w:rPr>
                <w:rFonts w:ascii="Arial" w:hAnsi="Arial" w:cs="Arial"/>
                <w:b/>
                <w:bCs/>
                <w:sz w:val="20"/>
                <w:szCs w:val="20"/>
                <w:lang w:eastAsia="ru-RU"/>
              </w:rPr>
            </w:pPr>
            <w:r w:rsidRPr="00120AB3">
              <w:rPr>
                <w:rFonts w:ascii="Arial" w:hAnsi="Arial" w:cs="Arial"/>
                <w:b/>
                <w:bCs/>
                <w:sz w:val="20"/>
                <w:szCs w:val="20"/>
                <w:lang w:val="uk-UA" w:eastAsia="ru-RU"/>
              </w:rPr>
              <w:t>Зміна обмінного  курсу</w:t>
            </w:r>
            <w:r w:rsidRPr="00120AB3">
              <w:rPr>
                <w:rFonts w:ascii="Arial" w:hAnsi="Arial" w:cs="Arial"/>
                <w:b/>
                <w:bCs/>
                <w:sz w:val="20"/>
                <w:szCs w:val="20"/>
                <w:lang w:eastAsia="ru-RU"/>
              </w:rPr>
              <w:t xml:space="preserve"> EUR</w:t>
            </w:r>
          </w:p>
        </w:tc>
        <w:tc>
          <w:tcPr>
            <w:tcW w:w="1213" w:type="pct"/>
            <w:tcBorders>
              <w:top w:val="nil"/>
              <w:left w:val="nil"/>
              <w:bottom w:val="single" w:sz="4" w:space="0" w:color="auto"/>
              <w:right w:val="nil"/>
            </w:tcBorders>
            <w:vAlign w:val="bottom"/>
          </w:tcPr>
          <w:p w:rsidR="008939E2" w:rsidRPr="00120AB3" w:rsidRDefault="008939E2" w:rsidP="00506738">
            <w:pPr>
              <w:keepNext/>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Вплив на прибуток до оподаткування</w:t>
            </w:r>
          </w:p>
        </w:tc>
      </w:tr>
      <w:tr w:rsidR="008939E2" w:rsidRPr="002A6BBB">
        <w:trPr>
          <w:trHeight w:val="255"/>
        </w:trPr>
        <w:tc>
          <w:tcPr>
            <w:tcW w:w="2575" w:type="pct"/>
            <w:vMerge w:val="restart"/>
            <w:tcBorders>
              <w:top w:val="single" w:sz="4" w:space="0" w:color="auto"/>
              <w:left w:val="nil"/>
            </w:tcBorders>
            <w:vAlign w:val="bottom"/>
          </w:tcPr>
          <w:p w:rsidR="008939E2" w:rsidRPr="00120AB3" w:rsidRDefault="008939E2" w:rsidP="00506738">
            <w:pPr>
              <w:widowControl/>
              <w:suppressAutoHyphens/>
              <w:outlineLvl w:val="0"/>
              <w:rPr>
                <w:rFonts w:ascii="Arial" w:hAnsi="Arial" w:cs="Arial"/>
                <w:sz w:val="20"/>
                <w:szCs w:val="20"/>
                <w:lang w:eastAsia="ru-RU"/>
              </w:rPr>
            </w:pPr>
            <w:r w:rsidRPr="00120AB3">
              <w:rPr>
                <w:rFonts w:ascii="Arial" w:hAnsi="Arial" w:cs="Arial"/>
                <w:sz w:val="20"/>
                <w:szCs w:val="20"/>
                <w:lang w:val="uk-UA" w:eastAsia="ru-RU"/>
              </w:rPr>
              <w:t>31.12.201</w:t>
            </w:r>
            <w:r w:rsidRPr="00120AB3">
              <w:rPr>
                <w:rFonts w:ascii="Arial" w:hAnsi="Arial" w:cs="Arial"/>
                <w:sz w:val="20"/>
                <w:szCs w:val="20"/>
                <w:lang w:eastAsia="ru-RU"/>
              </w:rPr>
              <w:t>5</w:t>
            </w:r>
          </w:p>
        </w:tc>
        <w:tc>
          <w:tcPr>
            <w:tcW w:w="1212" w:type="pct"/>
            <w:tcBorders>
              <w:top w:val="single" w:sz="4" w:space="0" w:color="auto"/>
              <w:left w:val="nil"/>
              <w:right w:val="nil"/>
            </w:tcBorders>
            <w:noWrap/>
            <w:vAlign w:val="bottom"/>
          </w:tcPr>
          <w:p w:rsidR="008939E2" w:rsidRPr="00120AB3" w:rsidRDefault="008939E2" w:rsidP="00506738">
            <w:pPr>
              <w:widowControl/>
              <w:suppressAutoHyphens/>
              <w:jc w:val="right"/>
              <w:outlineLvl w:val="0"/>
              <w:rPr>
                <w:rFonts w:ascii="Arial" w:hAnsi="Arial" w:cs="Arial"/>
                <w:sz w:val="20"/>
                <w:szCs w:val="20"/>
                <w:lang w:eastAsia="ru-RU"/>
              </w:rPr>
            </w:pPr>
            <w:r w:rsidRPr="00120AB3">
              <w:rPr>
                <w:rFonts w:ascii="Arial" w:hAnsi="Arial" w:cs="Arial"/>
                <w:sz w:val="20"/>
                <w:szCs w:val="20"/>
                <w:lang w:eastAsia="ru-RU"/>
              </w:rPr>
              <w:t>+15%</w:t>
            </w:r>
          </w:p>
        </w:tc>
        <w:tc>
          <w:tcPr>
            <w:tcW w:w="1213" w:type="pct"/>
            <w:tcBorders>
              <w:top w:val="single" w:sz="4" w:space="0" w:color="auto"/>
              <w:left w:val="nil"/>
              <w:right w:val="nil"/>
            </w:tcBorders>
            <w:vAlign w:val="bottom"/>
          </w:tcPr>
          <w:p w:rsidR="008939E2" w:rsidRPr="00120AB3" w:rsidRDefault="008939E2" w:rsidP="00506738">
            <w:pPr>
              <w:widowControl/>
              <w:suppressAutoHyphens/>
              <w:jc w:val="right"/>
              <w:outlineLvl w:val="0"/>
              <w:rPr>
                <w:rFonts w:ascii="Arial" w:hAnsi="Arial" w:cs="Arial"/>
                <w:sz w:val="20"/>
                <w:szCs w:val="20"/>
                <w:lang w:eastAsia="ru-RU"/>
              </w:rPr>
            </w:pPr>
            <w:r>
              <w:rPr>
                <w:rFonts w:ascii="Arial" w:hAnsi="Arial" w:cs="Arial"/>
                <w:sz w:val="20"/>
                <w:szCs w:val="20"/>
                <w:lang w:val="ru-RU" w:eastAsia="ru-RU"/>
              </w:rPr>
              <w:t>(1 348)</w:t>
            </w:r>
            <w:r w:rsidRPr="00120AB3">
              <w:rPr>
                <w:rFonts w:ascii="Arial" w:hAnsi="Arial" w:cs="Arial"/>
                <w:sz w:val="20"/>
                <w:szCs w:val="20"/>
                <w:lang w:eastAsia="ru-RU"/>
              </w:rPr>
              <w:t xml:space="preserve"> </w:t>
            </w:r>
          </w:p>
        </w:tc>
      </w:tr>
      <w:tr w:rsidR="008939E2" w:rsidRPr="002A6BBB">
        <w:trPr>
          <w:trHeight w:val="255"/>
        </w:trPr>
        <w:tc>
          <w:tcPr>
            <w:tcW w:w="2575" w:type="pct"/>
            <w:vMerge/>
            <w:tcBorders>
              <w:left w:val="nil"/>
              <w:bottom w:val="nil"/>
            </w:tcBorders>
            <w:vAlign w:val="bottom"/>
          </w:tcPr>
          <w:p w:rsidR="008939E2" w:rsidRPr="00120AB3" w:rsidRDefault="008939E2" w:rsidP="00506738">
            <w:pPr>
              <w:widowControl/>
              <w:suppressAutoHyphens/>
              <w:outlineLvl w:val="0"/>
              <w:rPr>
                <w:rFonts w:ascii="Arial" w:hAnsi="Arial" w:cs="Arial"/>
                <w:sz w:val="20"/>
                <w:szCs w:val="20"/>
                <w:lang w:val="uk-UA" w:eastAsia="ru-RU"/>
              </w:rPr>
            </w:pPr>
          </w:p>
        </w:tc>
        <w:tc>
          <w:tcPr>
            <w:tcW w:w="1212" w:type="pct"/>
            <w:tcBorders>
              <w:left w:val="nil"/>
              <w:bottom w:val="nil"/>
              <w:right w:val="nil"/>
            </w:tcBorders>
            <w:noWrap/>
            <w:vAlign w:val="bottom"/>
          </w:tcPr>
          <w:p w:rsidR="008939E2" w:rsidRPr="00120AB3" w:rsidRDefault="008939E2" w:rsidP="00506738">
            <w:pPr>
              <w:widowControl/>
              <w:suppressAutoHyphens/>
              <w:jc w:val="right"/>
              <w:outlineLvl w:val="0"/>
              <w:rPr>
                <w:rFonts w:ascii="Arial" w:hAnsi="Arial" w:cs="Arial"/>
                <w:sz w:val="20"/>
                <w:szCs w:val="20"/>
                <w:lang w:val="uk-UA" w:eastAsia="ru-RU"/>
              </w:rPr>
            </w:pPr>
            <w:r w:rsidRPr="00120AB3">
              <w:rPr>
                <w:rFonts w:ascii="Arial" w:hAnsi="Arial" w:cs="Arial"/>
                <w:sz w:val="20"/>
                <w:szCs w:val="20"/>
                <w:lang w:eastAsia="ru-RU"/>
              </w:rPr>
              <w:t>(-5)</w:t>
            </w:r>
            <w:r w:rsidRPr="00120AB3">
              <w:rPr>
                <w:rFonts w:ascii="Arial" w:hAnsi="Arial" w:cs="Arial"/>
                <w:sz w:val="20"/>
                <w:szCs w:val="20"/>
                <w:lang w:val="uk-UA" w:eastAsia="ru-RU"/>
              </w:rPr>
              <w:t>%</w:t>
            </w:r>
          </w:p>
        </w:tc>
        <w:tc>
          <w:tcPr>
            <w:tcW w:w="1213" w:type="pct"/>
            <w:tcBorders>
              <w:left w:val="nil"/>
              <w:bottom w:val="nil"/>
              <w:right w:val="nil"/>
            </w:tcBorders>
            <w:vAlign w:val="bottom"/>
          </w:tcPr>
          <w:p w:rsidR="008939E2" w:rsidRPr="00120AB3" w:rsidRDefault="008939E2" w:rsidP="00506738">
            <w:pPr>
              <w:widowControl/>
              <w:suppressAutoHyphens/>
              <w:jc w:val="right"/>
              <w:outlineLvl w:val="0"/>
              <w:rPr>
                <w:rFonts w:ascii="Arial" w:hAnsi="Arial" w:cs="Arial"/>
                <w:sz w:val="20"/>
                <w:szCs w:val="20"/>
                <w:lang w:eastAsia="ru-RU"/>
              </w:rPr>
            </w:pPr>
            <w:r>
              <w:rPr>
                <w:rFonts w:ascii="Arial" w:hAnsi="Arial" w:cs="Arial"/>
                <w:sz w:val="20"/>
                <w:szCs w:val="20"/>
                <w:lang w:val="ru-RU" w:eastAsia="ru-RU"/>
              </w:rPr>
              <w:t>449</w:t>
            </w:r>
            <w:r w:rsidRPr="00120AB3">
              <w:rPr>
                <w:rFonts w:ascii="Arial" w:hAnsi="Arial" w:cs="Arial"/>
                <w:sz w:val="20"/>
                <w:szCs w:val="20"/>
                <w:lang w:eastAsia="ru-RU"/>
              </w:rPr>
              <w:t xml:space="preserve"> </w:t>
            </w:r>
          </w:p>
        </w:tc>
      </w:tr>
      <w:tr w:rsidR="008939E2" w:rsidRPr="002A6BBB">
        <w:trPr>
          <w:trHeight w:val="255"/>
        </w:trPr>
        <w:tc>
          <w:tcPr>
            <w:tcW w:w="2575" w:type="pct"/>
            <w:vMerge w:val="restart"/>
            <w:tcBorders>
              <w:left w:val="nil"/>
            </w:tcBorders>
            <w:vAlign w:val="bottom"/>
          </w:tcPr>
          <w:p w:rsidR="008939E2" w:rsidRPr="00120AB3" w:rsidRDefault="008939E2" w:rsidP="00506738">
            <w:pPr>
              <w:widowControl/>
              <w:suppressAutoHyphens/>
              <w:outlineLvl w:val="0"/>
              <w:rPr>
                <w:rFonts w:ascii="Arial" w:hAnsi="Arial" w:cs="Arial"/>
                <w:sz w:val="20"/>
                <w:szCs w:val="20"/>
                <w:lang w:val="ru-RU" w:eastAsia="ru-RU"/>
              </w:rPr>
            </w:pPr>
            <w:r w:rsidRPr="00120AB3">
              <w:rPr>
                <w:rFonts w:ascii="Arial" w:hAnsi="Arial" w:cs="Arial"/>
                <w:sz w:val="20"/>
                <w:szCs w:val="20"/>
                <w:lang w:val="uk-UA" w:eastAsia="ru-RU"/>
              </w:rPr>
              <w:t>31.12.2014</w:t>
            </w:r>
          </w:p>
        </w:tc>
        <w:tc>
          <w:tcPr>
            <w:tcW w:w="1212" w:type="pct"/>
            <w:tcBorders>
              <w:left w:val="nil"/>
              <w:bottom w:val="nil"/>
              <w:right w:val="nil"/>
            </w:tcBorders>
            <w:noWrap/>
            <w:vAlign w:val="bottom"/>
          </w:tcPr>
          <w:p w:rsidR="008939E2" w:rsidRPr="00120AB3" w:rsidRDefault="008939E2" w:rsidP="00506738">
            <w:pPr>
              <w:widowControl/>
              <w:suppressAutoHyphens/>
              <w:jc w:val="right"/>
              <w:outlineLvl w:val="0"/>
              <w:rPr>
                <w:rFonts w:ascii="Arial" w:hAnsi="Arial" w:cs="Arial"/>
                <w:sz w:val="20"/>
                <w:szCs w:val="20"/>
                <w:lang w:eastAsia="ru-RU"/>
              </w:rPr>
            </w:pPr>
            <w:r w:rsidRPr="00120AB3">
              <w:rPr>
                <w:rFonts w:ascii="Arial" w:hAnsi="Arial" w:cs="Arial"/>
                <w:sz w:val="20"/>
                <w:szCs w:val="20"/>
                <w:lang w:eastAsia="ru-RU"/>
              </w:rPr>
              <w:t>+15%</w:t>
            </w:r>
          </w:p>
        </w:tc>
        <w:tc>
          <w:tcPr>
            <w:tcW w:w="1213" w:type="pct"/>
            <w:tcBorders>
              <w:left w:val="nil"/>
              <w:bottom w:val="nil"/>
              <w:right w:val="nil"/>
            </w:tcBorders>
            <w:vAlign w:val="bottom"/>
          </w:tcPr>
          <w:p w:rsidR="008939E2" w:rsidRPr="002C2E41" w:rsidRDefault="008939E2" w:rsidP="00506738">
            <w:pPr>
              <w:widowControl/>
              <w:suppressAutoHyphens/>
              <w:jc w:val="right"/>
              <w:outlineLvl w:val="0"/>
              <w:rPr>
                <w:rFonts w:ascii="Arial" w:hAnsi="Arial" w:cs="Arial"/>
                <w:sz w:val="20"/>
                <w:szCs w:val="20"/>
                <w:lang w:val="ru-RU" w:eastAsia="ru-RU"/>
              </w:rPr>
            </w:pPr>
            <w:r>
              <w:rPr>
                <w:rFonts w:ascii="Arial" w:hAnsi="Arial" w:cs="Arial"/>
                <w:sz w:val="20"/>
                <w:szCs w:val="20"/>
                <w:lang w:val="ru-RU" w:eastAsia="ru-RU"/>
              </w:rPr>
              <w:t>(</w:t>
            </w:r>
            <w:r w:rsidRPr="00120AB3">
              <w:rPr>
                <w:rFonts w:ascii="Arial" w:hAnsi="Arial" w:cs="Arial"/>
                <w:sz w:val="20"/>
                <w:szCs w:val="20"/>
                <w:lang w:eastAsia="ru-RU"/>
              </w:rPr>
              <w:t>10</w:t>
            </w:r>
            <w:r>
              <w:rPr>
                <w:rFonts w:ascii="Arial" w:hAnsi="Arial" w:cs="Arial"/>
                <w:sz w:val="20"/>
                <w:szCs w:val="20"/>
                <w:lang w:eastAsia="ru-RU"/>
              </w:rPr>
              <w:t> </w:t>
            </w:r>
            <w:r w:rsidRPr="00120AB3">
              <w:rPr>
                <w:rFonts w:ascii="Arial" w:hAnsi="Arial" w:cs="Arial"/>
                <w:sz w:val="20"/>
                <w:szCs w:val="20"/>
                <w:lang w:eastAsia="ru-RU"/>
              </w:rPr>
              <w:t>715</w:t>
            </w:r>
            <w:r>
              <w:rPr>
                <w:rFonts w:ascii="Arial" w:hAnsi="Arial" w:cs="Arial"/>
                <w:sz w:val="20"/>
                <w:szCs w:val="20"/>
                <w:lang w:val="ru-RU" w:eastAsia="ru-RU"/>
              </w:rPr>
              <w:t>)</w:t>
            </w:r>
          </w:p>
        </w:tc>
      </w:tr>
      <w:tr w:rsidR="008939E2" w:rsidRPr="002A6BBB">
        <w:trPr>
          <w:trHeight w:val="255"/>
        </w:trPr>
        <w:tc>
          <w:tcPr>
            <w:tcW w:w="2575" w:type="pct"/>
            <w:vMerge/>
            <w:tcBorders>
              <w:left w:val="nil"/>
              <w:bottom w:val="single" w:sz="4" w:space="0" w:color="auto"/>
            </w:tcBorders>
            <w:vAlign w:val="bottom"/>
          </w:tcPr>
          <w:p w:rsidR="008939E2" w:rsidRPr="00120AB3" w:rsidRDefault="008939E2" w:rsidP="00506738">
            <w:pPr>
              <w:keepNext/>
              <w:widowControl/>
              <w:suppressAutoHyphens/>
              <w:outlineLvl w:val="0"/>
              <w:rPr>
                <w:rFonts w:ascii="Arial" w:hAnsi="Arial" w:cs="Arial"/>
                <w:sz w:val="20"/>
                <w:szCs w:val="20"/>
                <w:lang w:val="uk-UA" w:eastAsia="ru-RU"/>
              </w:rPr>
            </w:pPr>
          </w:p>
        </w:tc>
        <w:tc>
          <w:tcPr>
            <w:tcW w:w="1212" w:type="pct"/>
            <w:tcBorders>
              <w:top w:val="nil"/>
              <w:left w:val="nil"/>
              <w:bottom w:val="single" w:sz="4" w:space="0" w:color="auto"/>
              <w:right w:val="nil"/>
            </w:tcBorders>
            <w:noWrap/>
            <w:vAlign w:val="bottom"/>
          </w:tcPr>
          <w:p w:rsidR="008939E2" w:rsidRPr="00120AB3" w:rsidRDefault="008939E2" w:rsidP="00506738">
            <w:pPr>
              <w:widowControl/>
              <w:suppressAutoHyphens/>
              <w:jc w:val="right"/>
              <w:outlineLvl w:val="0"/>
              <w:rPr>
                <w:rFonts w:ascii="Arial" w:hAnsi="Arial" w:cs="Arial"/>
                <w:sz w:val="20"/>
                <w:szCs w:val="20"/>
                <w:lang w:val="uk-UA" w:eastAsia="ru-RU"/>
              </w:rPr>
            </w:pPr>
            <w:r w:rsidRPr="00120AB3">
              <w:rPr>
                <w:rFonts w:ascii="Arial" w:hAnsi="Arial" w:cs="Arial"/>
                <w:sz w:val="20"/>
                <w:szCs w:val="20"/>
                <w:lang w:eastAsia="ru-RU"/>
              </w:rPr>
              <w:t>(-5)</w:t>
            </w:r>
            <w:r w:rsidRPr="00120AB3">
              <w:rPr>
                <w:rFonts w:ascii="Arial" w:hAnsi="Arial" w:cs="Arial"/>
                <w:sz w:val="20"/>
                <w:szCs w:val="20"/>
                <w:lang w:val="uk-UA" w:eastAsia="ru-RU"/>
              </w:rPr>
              <w:t>%</w:t>
            </w:r>
          </w:p>
        </w:tc>
        <w:tc>
          <w:tcPr>
            <w:tcW w:w="1213" w:type="pct"/>
            <w:tcBorders>
              <w:top w:val="nil"/>
              <w:left w:val="nil"/>
              <w:bottom w:val="single" w:sz="4" w:space="0" w:color="auto"/>
              <w:right w:val="nil"/>
            </w:tcBorders>
            <w:vAlign w:val="bottom"/>
          </w:tcPr>
          <w:p w:rsidR="008939E2" w:rsidRPr="002C2E41" w:rsidRDefault="008939E2" w:rsidP="00506738">
            <w:pPr>
              <w:keepNext/>
              <w:widowControl/>
              <w:suppressAutoHyphens/>
              <w:jc w:val="right"/>
              <w:outlineLvl w:val="0"/>
              <w:rPr>
                <w:rFonts w:ascii="Arial" w:hAnsi="Arial" w:cs="Arial"/>
                <w:sz w:val="20"/>
                <w:szCs w:val="20"/>
                <w:lang w:val="ru-RU" w:eastAsia="ru-RU"/>
              </w:rPr>
            </w:pPr>
            <w:r w:rsidRPr="00120AB3">
              <w:rPr>
                <w:rFonts w:ascii="Arial" w:hAnsi="Arial" w:cs="Arial"/>
                <w:sz w:val="20"/>
                <w:szCs w:val="20"/>
                <w:lang w:eastAsia="ru-RU"/>
              </w:rPr>
              <w:t>3 572</w:t>
            </w:r>
          </w:p>
        </w:tc>
      </w:tr>
    </w:tbl>
    <w:p w:rsidR="008939E2" w:rsidRPr="00120AB3" w:rsidRDefault="008939E2" w:rsidP="004B6A67">
      <w:pPr>
        <w:widowControl/>
        <w:jc w:val="both"/>
        <w:rPr>
          <w:rFonts w:ascii="Arial" w:hAnsi="Arial" w:cs="Arial"/>
          <w:sz w:val="20"/>
          <w:szCs w:val="20"/>
          <w:lang w:val="uk-UA" w:eastAsia="uk-UA"/>
        </w:rPr>
      </w:pPr>
    </w:p>
    <w:p w:rsidR="008939E2" w:rsidRPr="00120AB3" w:rsidRDefault="008939E2" w:rsidP="004B6A67">
      <w:pPr>
        <w:widowControl/>
        <w:jc w:val="both"/>
        <w:rPr>
          <w:rFonts w:ascii="Arial" w:hAnsi="Arial" w:cs="Arial"/>
          <w:sz w:val="20"/>
          <w:szCs w:val="20"/>
          <w:lang w:val="uk-UA" w:eastAsia="uk-UA"/>
        </w:rPr>
      </w:pPr>
    </w:p>
    <w:tbl>
      <w:tblPr>
        <w:tblW w:w="9639" w:type="dxa"/>
        <w:tblInd w:w="2" w:type="dxa"/>
        <w:tblLayout w:type="fixed"/>
        <w:tblLook w:val="00A0"/>
      </w:tblPr>
      <w:tblGrid>
        <w:gridCol w:w="4965"/>
        <w:gridCol w:w="2336"/>
        <w:gridCol w:w="2338"/>
      </w:tblGrid>
      <w:tr w:rsidR="008939E2" w:rsidRPr="002A6BBB">
        <w:trPr>
          <w:trHeight w:val="255"/>
          <w:tblHeader/>
        </w:trPr>
        <w:tc>
          <w:tcPr>
            <w:tcW w:w="2575" w:type="pct"/>
            <w:tcBorders>
              <w:top w:val="nil"/>
              <w:left w:val="nil"/>
              <w:bottom w:val="single" w:sz="4" w:space="0" w:color="auto"/>
            </w:tcBorders>
            <w:vAlign w:val="bottom"/>
          </w:tcPr>
          <w:p w:rsidR="008939E2" w:rsidRPr="00120AB3" w:rsidRDefault="008939E2" w:rsidP="00506738">
            <w:pPr>
              <w:keepNext/>
              <w:widowControl/>
              <w:suppressAutoHyphens/>
              <w:outlineLvl w:val="0"/>
              <w:rPr>
                <w:rFonts w:ascii="Arial" w:hAnsi="Arial" w:cs="Arial"/>
                <w:b/>
                <w:bCs/>
                <w:sz w:val="20"/>
                <w:szCs w:val="20"/>
                <w:lang w:eastAsia="ru-RU"/>
              </w:rPr>
            </w:pPr>
          </w:p>
        </w:tc>
        <w:tc>
          <w:tcPr>
            <w:tcW w:w="1212" w:type="pct"/>
            <w:tcBorders>
              <w:top w:val="nil"/>
              <w:left w:val="nil"/>
              <w:bottom w:val="single" w:sz="4" w:space="0" w:color="auto"/>
              <w:right w:val="nil"/>
            </w:tcBorders>
            <w:noWrap/>
            <w:vAlign w:val="bottom"/>
          </w:tcPr>
          <w:p w:rsidR="008939E2" w:rsidRPr="00120AB3" w:rsidRDefault="008939E2" w:rsidP="004B6A67">
            <w:pPr>
              <w:keepNext/>
              <w:widowControl/>
              <w:suppressAutoHyphens/>
              <w:jc w:val="right"/>
              <w:rPr>
                <w:rFonts w:ascii="Arial" w:hAnsi="Arial" w:cs="Arial"/>
                <w:b/>
                <w:bCs/>
                <w:sz w:val="20"/>
                <w:szCs w:val="20"/>
                <w:lang w:eastAsia="ru-RU"/>
              </w:rPr>
            </w:pPr>
            <w:r w:rsidRPr="00120AB3">
              <w:rPr>
                <w:rFonts w:ascii="Arial" w:hAnsi="Arial" w:cs="Arial"/>
                <w:b/>
                <w:bCs/>
                <w:sz w:val="20"/>
                <w:szCs w:val="20"/>
                <w:lang w:val="uk-UA" w:eastAsia="ru-RU"/>
              </w:rPr>
              <w:t>Зміна обмінного  курсу</w:t>
            </w:r>
            <w:r w:rsidRPr="00120AB3">
              <w:rPr>
                <w:rFonts w:ascii="Arial" w:hAnsi="Arial" w:cs="Arial"/>
                <w:b/>
                <w:bCs/>
                <w:sz w:val="20"/>
                <w:szCs w:val="20"/>
                <w:lang w:eastAsia="ru-RU"/>
              </w:rPr>
              <w:t xml:space="preserve"> RUB</w:t>
            </w:r>
          </w:p>
        </w:tc>
        <w:tc>
          <w:tcPr>
            <w:tcW w:w="1213" w:type="pct"/>
            <w:tcBorders>
              <w:top w:val="nil"/>
              <w:left w:val="nil"/>
              <w:bottom w:val="single" w:sz="4" w:space="0" w:color="auto"/>
              <w:right w:val="nil"/>
            </w:tcBorders>
            <w:vAlign w:val="bottom"/>
          </w:tcPr>
          <w:p w:rsidR="008939E2" w:rsidRPr="00120AB3" w:rsidRDefault="008939E2" w:rsidP="00506738">
            <w:pPr>
              <w:keepNext/>
              <w:widowControl/>
              <w:suppressAutoHyphens/>
              <w:jc w:val="right"/>
              <w:rPr>
                <w:rFonts w:ascii="Arial" w:hAnsi="Arial" w:cs="Arial"/>
                <w:b/>
                <w:bCs/>
                <w:sz w:val="20"/>
                <w:szCs w:val="20"/>
                <w:lang w:val="uk-UA" w:eastAsia="ru-RU"/>
              </w:rPr>
            </w:pPr>
            <w:r w:rsidRPr="00120AB3">
              <w:rPr>
                <w:rFonts w:ascii="Arial" w:hAnsi="Arial" w:cs="Arial"/>
                <w:b/>
                <w:bCs/>
                <w:sz w:val="20"/>
                <w:szCs w:val="20"/>
                <w:lang w:val="uk-UA" w:eastAsia="ru-RU"/>
              </w:rPr>
              <w:t>Вплив на прибуток до оподаткування</w:t>
            </w:r>
          </w:p>
        </w:tc>
      </w:tr>
      <w:tr w:rsidR="008939E2" w:rsidRPr="002A6BBB">
        <w:trPr>
          <w:trHeight w:val="255"/>
        </w:trPr>
        <w:tc>
          <w:tcPr>
            <w:tcW w:w="2575" w:type="pct"/>
            <w:vMerge w:val="restart"/>
            <w:tcBorders>
              <w:top w:val="single" w:sz="4" w:space="0" w:color="auto"/>
              <w:left w:val="nil"/>
            </w:tcBorders>
            <w:vAlign w:val="bottom"/>
          </w:tcPr>
          <w:p w:rsidR="008939E2" w:rsidRPr="00120AB3" w:rsidRDefault="008939E2" w:rsidP="00506738">
            <w:pPr>
              <w:widowControl/>
              <w:suppressAutoHyphens/>
              <w:outlineLvl w:val="0"/>
              <w:rPr>
                <w:rFonts w:ascii="Arial" w:hAnsi="Arial" w:cs="Arial"/>
                <w:sz w:val="20"/>
                <w:szCs w:val="20"/>
                <w:lang w:eastAsia="ru-RU"/>
              </w:rPr>
            </w:pPr>
            <w:r w:rsidRPr="00120AB3">
              <w:rPr>
                <w:rFonts w:ascii="Arial" w:hAnsi="Arial" w:cs="Arial"/>
                <w:sz w:val="20"/>
                <w:szCs w:val="20"/>
                <w:lang w:val="uk-UA" w:eastAsia="ru-RU"/>
              </w:rPr>
              <w:t>31.12.201</w:t>
            </w:r>
            <w:r w:rsidRPr="00120AB3">
              <w:rPr>
                <w:rFonts w:ascii="Arial" w:hAnsi="Arial" w:cs="Arial"/>
                <w:sz w:val="20"/>
                <w:szCs w:val="20"/>
                <w:lang w:eastAsia="ru-RU"/>
              </w:rPr>
              <w:t>5</w:t>
            </w:r>
          </w:p>
        </w:tc>
        <w:tc>
          <w:tcPr>
            <w:tcW w:w="1212" w:type="pct"/>
            <w:tcBorders>
              <w:top w:val="single" w:sz="4" w:space="0" w:color="auto"/>
              <w:left w:val="nil"/>
              <w:right w:val="nil"/>
            </w:tcBorders>
            <w:noWrap/>
            <w:vAlign w:val="bottom"/>
          </w:tcPr>
          <w:p w:rsidR="008939E2" w:rsidRPr="00120AB3" w:rsidRDefault="008939E2" w:rsidP="004B6A67">
            <w:pPr>
              <w:widowControl/>
              <w:suppressAutoHyphens/>
              <w:jc w:val="right"/>
              <w:outlineLvl w:val="0"/>
              <w:rPr>
                <w:rFonts w:ascii="Arial" w:hAnsi="Arial" w:cs="Arial"/>
                <w:sz w:val="20"/>
                <w:szCs w:val="20"/>
                <w:lang w:eastAsia="ru-RU"/>
              </w:rPr>
            </w:pPr>
            <w:r w:rsidRPr="00120AB3">
              <w:rPr>
                <w:rFonts w:ascii="Arial" w:hAnsi="Arial" w:cs="Arial"/>
                <w:sz w:val="20"/>
                <w:szCs w:val="20"/>
                <w:lang w:eastAsia="ru-RU"/>
              </w:rPr>
              <w:t>+20%</w:t>
            </w:r>
          </w:p>
        </w:tc>
        <w:tc>
          <w:tcPr>
            <w:tcW w:w="1213" w:type="pct"/>
            <w:tcBorders>
              <w:top w:val="single" w:sz="4" w:space="0" w:color="auto"/>
              <w:left w:val="nil"/>
              <w:right w:val="nil"/>
            </w:tcBorders>
            <w:vAlign w:val="bottom"/>
          </w:tcPr>
          <w:p w:rsidR="008939E2" w:rsidRPr="00120AB3" w:rsidRDefault="008939E2" w:rsidP="00506738">
            <w:pPr>
              <w:widowControl/>
              <w:suppressAutoHyphens/>
              <w:jc w:val="right"/>
              <w:outlineLvl w:val="0"/>
              <w:rPr>
                <w:rFonts w:ascii="Arial" w:hAnsi="Arial" w:cs="Arial"/>
                <w:sz w:val="20"/>
                <w:szCs w:val="20"/>
                <w:lang w:eastAsia="ru-RU"/>
              </w:rPr>
            </w:pPr>
            <w:r>
              <w:rPr>
                <w:rFonts w:ascii="Arial" w:hAnsi="Arial" w:cs="Arial"/>
                <w:sz w:val="20"/>
                <w:szCs w:val="20"/>
                <w:lang w:val="ru-RU" w:eastAsia="ru-RU"/>
              </w:rPr>
              <w:t>-</w:t>
            </w:r>
            <w:r w:rsidRPr="00120AB3">
              <w:rPr>
                <w:rFonts w:ascii="Arial" w:hAnsi="Arial" w:cs="Arial"/>
                <w:sz w:val="20"/>
                <w:szCs w:val="20"/>
                <w:lang w:eastAsia="ru-RU"/>
              </w:rPr>
              <w:t xml:space="preserve"> </w:t>
            </w:r>
          </w:p>
        </w:tc>
      </w:tr>
      <w:tr w:rsidR="008939E2" w:rsidRPr="002A6BBB">
        <w:trPr>
          <w:trHeight w:val="255"/>
        </w:trPr>
        <w:tc>
          <w:tcPr>
            <w:tcW w:w="2575" w:type="pct"/>
            <w:vMerge/>
            <w:tcBorders>
              <w:left w:val="nil"/>
              <w:bottom w:val="nil"/>
            </w:tcBorders>
            <w:vAlign w:val="bottom"/>
          </w:tcPr>
          <w:p w:rsidR="008939E2" w:rsidRPr="00120AB3" w:rsidRDefault="008939E2" w:rsidP="00506738">
            <w:pPr>
              <w:widowControl/>
              <w:suppressAutoHyphens/>
              <w:outlineLvl w:val="0"/>
              <w:rPr>
                <w:rFonts w:ascii="Arial" w:hAnsi="Arial" w:cs="Arial"/>
                <w:sz w:val="20"/>
                <w:szCs w:val="20"/>
                <w:lang w:val="uk-UA" w:eastAsia="ru-RU"/>
              </w:rPr>
            </w:pPr>
          </w:p>
        </w:tc>
        <w:tc>
          <w:tcPr>
            <w:tcW w:w="1212" w:type="pct"/>
            <w:tcBorders>
              <w:left w:val="nil"/>
              <w:bottom w:val="nil"/>
              <w:right w:val="nil"/>
            </w:tcBorders>
            <w:noWrap/>
            <w:vAlign w:val="bottom"/>
          </w:tcPr>
          <w:p w:rsidR="008939E2" w:rsidRPr="00120AB3" w:rsidRDefault="008939E2" w:rsidP="004B6A67">
            <w:pPr>
              <w:widowControl/>
              <w:suppressAutoHyphens/>
              <w:jc w:val="right"/>
              <w:outlineLvl w:val="0"/>
              <w:rPr>
                <w:rFonts w:ascii="Arial" w:hAnsi="Arial" w:cs="Arial"/>
                <w:sz w:val="20"/>
                <w:szCs w:val="20"/>
                <w:lang w:val="uk-UA" w:eastAsia="ru-RU"/>
              </w:rPr>
            </w:pPr>
            <w:r w:rsidRPr="00120AB3">
              <w:rPr>
                <w:rFonts w:ascii="Arial" w:hAnsi="Arial" w:cs="Arial"/>
                <w:sz w:val="20"/>
                <w:szCs w:val="20"/>
                <w:lang w:eastAsia="ru-RU"/>
              </w:rPr>
              <w:t>(-10)</w:t>
            </w:r>
            <w:r w:rsidRPr="00120AB3">
              <w:rPr>
                <w:rFonts w:ascii="Arial" w:hAnsi="Arial" w:cs="Arial"/>
                <w:sz w:val="20"/>
                <w:szCs w:val="20"/>
                <w:lang w:val="uk-UA" w:eastAsia="ru-RU"/>
              </w:rPr>
              <w:t>%</w:t>
            </w:r>
          </w:p>
        </w:tc>
        <w:tc>
          <w:tcPr>
            <w:tcW w:w="1213" w:type="pct"/>
            <w:tcBorders>
              <w:left w:val="nil"/>
              <w:bottom w:val="nil"/>
              <w:right w:val="nil"/>
            </w:tcBorders>
            <w:vAlign w:val="bottom"/>
          </w:tcPr>
          <w:p w:rsidR="008939E2" w:rsidRPr="00120AB3" w:rsidRDefault="008939E2" w:rsidP="00506738">
            <w:pPr>
              <w:widowControl/>
              <w:suppressAutoHyphens/>
              <w:jc w:val="right"/>
              <w:outlineLvl w:val="0"/>
              <w:rPr>
                <w:rFonts w:ascii="Arial" w:hAnsi="Arial" w:cs="Arial"/>
                <w:sz w:val="20"/>
                <w:szCs w:val="20"/>
                <w:lang w:eastAsia="ru-RU"/>
              </w:rPr>
            </w:pPr>
            <w:r>
              <w:rPr>
                <w:rFonts w:ascii="Arial" w:hAnsi="Arial" w:cs="Arial"/>
                <w:sz w:val="20"/>
                <w:szCs w:val="20"/>
                <w:lang w:val="ru-RU" w:eastAsia="ru-RU"/>
              </w:rPr>
              <w:t>-</w:t>
            </w:r>
            <w:r w:rsidRPr="00120AB3">
              <w:rPr>
                <w:rFonts w:ascii="Arial" w:hAnsi="Arial" w:cs="Arial"/>
                <w:sz w:val="20"/>
                <w:szCs w:val="20"/>
                <w:lang w:eastAsia="ru-RU"/>
              </w:rPr>
              <w:t xml:space="preserve"> </w:t>
            </w:r>
          </w:p>
        </w:tc>
      </w:tr>
      <w:tr w:rsidR="008939E2" w:rsidRPr="002A6BBB">
        <w:trPr>
          <w:trHeight w:val="255"/>
        </w:trPr>
        <w:tc>
          <w:tcPr>
            <w:tcW w:w="2575" w:type="pct"/>
            <w:vMerge w:val="restart"/>
            <w:tcBorders>
              <w:left w:val="nil"/>
            </w:tcBorders>
            <w:vAlign w:val="bottom"/>
          </w:tcPr>
          <w:p w:rsidR="008939E2" w:rsidRPr="00120AB3" w:rsidRDefault="008939E2" w:rsidP="00506738">
            <w:pPr>
              <w:widowControl/>
              <w:suppressAutoHyphens/>
              <w:outlineLvl w:val="0"/>
              <w:rPr>
                <w:rFonts w:ascii="Arial" w:hAnsi="Arial" w:cs="Arial"/>
                <w:sz w:val="20"/>
                <w:szCs w:val="20"/>
                <w:lang w:val="ru-RU" w:eastAsia="ru-RU"/>
              </w:rPr>
            </w:pPr>
            <w:r w:rsidRPr="00120AB3">
              <w:rPr>
                <w:rFonts w:ascii="Arial" w:hAnsi="Arial" w:cs="Arial"/>
                <w:sz w:val="20"/>
                <w:szCs w:val="20"/>
                <w:lang w:val="uk-UA" w:eastAsia="ru-RU"/>
              </w:rPr>
              <w:t>31.12.2014</w:t>
            </w:r>
          </w:p>
        </w:tc>
        <w:tc>
          <w:tcPr>
            <w:tcW w:w="1212" w:type="pct"/>
            <w:tcBorders>
              <w:left w:val="nil"/>
              <w:bottom w:val="nil"/>
              <w:right w:val="nil"/>
            </w:tcBorders>
            <w:noWrap/>
            <w:vAlign w:val="bottom"/>
          </w:tcPr>
          <w:p w:rsidR="008939E2" w:rsidRPr="00120AB3" w:rsidRDefault="008939E2" w:rsidP="00506738">
            <w:pPr>
              <w:widowControl/>
              <w:suppressAutoHyphens/>
              <w:jc w:val="right"/>
              <w:outlineLvl w:val="0"/>
              <w:rPr>
                <w:rFonts w:ascii="Arial" w:hAnsi="Arial" w:cs="Arial"/>
                <w:sz w:val="20"/>
                <w:szCs w:val="20"/>
                <w:lang w:eastAsia="ru-RU"/>
              </w:rPr>
            </w:pPr>
            <w:r w:rsidRPr="00120AB3">
              <w:rPr>
                <w:rFonts w:ascii="Arial" w:hAnsi="Arial" w:cs="Arial"/>
                <w:sz w:val="20"/>
                <w:szCs w:val="20"/>
                <w:lang w:eastAsia="ru-RU"/>
              </w:rPr>
              <w:t>+20%</w:t>
            </w:r>
          </w:p>
        </w:tc>
        <w:tc>
          <w:tcPr>
            <w:tcW w:w="1213" w:type="pct"/>
            <w:tcBorders>
              <w:left w:val="nil"/>
              <w:bottom w:val="nil"/>
              <w:right w:val="nil"/>
            </w:tcBorders>
            <w:vAlign w:val="bottom"/>
          </w:tcPr>
          <w:p w:rsidR="008939E2" w:rsidRPr="002C2E41" w:rsidRDefault="008939E2" w:rsidP="00506738">
            <w:pPr>
              <w:widowControl/>
              <w:suppressAutoHyphens/>
              <w:jc w:val="right"/>
              <w:outlineLvl w:val="0"/>
              <w:rPr>
                <w:rFonts w:ascii="Arial" w:hAnsi="Arial" w:cs="Arial"/>
                <w:sz w:val="20"/>
                <w:szCs w:val="20"/>
                <w:lang w:val="ru-RU" w:eastAsia="ru-RU"/>
              </w:rPr>
            </w:pPr>
            <w:r>
              <w:rPr>
                <w:rFonts w:ascii="Arial" w:hAnsi="Arial" w:cs="Arial"/>
                <w:sz w:val="20"/>
                <w:szCs w:val="20"/>
                <w:lang w:eastAsia="ru-RU"/>
              </w:rPr>
              <w:t>22 947</w:t>
            </w:r>
          </w:p>
        </w:tc>
      </w:tr>
      <w:tr w:rsidR="008939E2" w:rsidRPr="002A6BBB">
        <w:trPr>
          <w:trHeight w:val="255"/>
        </w:trPr>
        <w:tc>
          <w:tcPr>
            <w:tcW w:w="2575" w:type="pct"/>
            <w:vMerge/>
            <w:tcBorders>
              <w:left w:val="nil"/>
              <w:bottom w:val="single" w:sz="4" w:space="0" w:color="auto"/>
            </w:tcBorders>
            <w:vAlign w:val="bottom"/>
          </w:tcPr>
          <w:p w:rsidR="008939E2" w:rsidRPr="00120AB3" w:rsidRDefault="008939E2" w:rsidP="00506738">
            <w:pPr>
              <w:keepNext/>
              <w:widowControl/>
              <w:suppressAutoHyphens/>
              <w:outlineLvl w:val="0"/>
              <w:rPr>
                <w:rFonts w:ascii="Arial" w:hAnsi="Arial" w:cs="Arial"/>
                <w:sz w:val="20"/>
                <w:szCs w:val="20"/>
                <w:lang w:val="uk-UA" w:eastAsia="ru-RU"/>
              </w:rPr>
            </w:pPr>
          </w:p>
        </w:tc>
        <w:tc>
          <w:tcPr>
            <w:tcW w:w="1212" w:type="pct"/>
            <w:tcBorders>
              <w:top w:val="nil"/>
              <w:left w:val="nil"/>
              <w:bottom w:val="single" w:sz="4" w:space="0" w:color="auto"/>
              <w:right w:val="nil"/>
            </w:tcBorders>
            <w:noWrap/>
            <w:vAlign w:val="bottom"/>
          </w:tcPr>
          <w:p w:rsidR="008939E2" w:rsidRPr="00120AB3" w:rsidRDefault="008939E2" w:rsidP="00506738">
            <w:pPr>
              <w:widowControl/>
              <w:suppressAutoHyphens/>
              <w:jc w:val="right"/>
              <w:outlineLvl w:val="0"/>
              <w:rPr>
                <w:rFonts w:ascii="Arial" w:hAnsi="Arial" w:cs="Arial"/>
                <w:sz w:val="20"/>
                <w:szCs w:val="20"/>
                <w:lang w:val="uk-UA" w:eastAsia="ru-RU"/>
              </w:rPr>
            </w:pPr>
            <w:r w:rsidRPr="00120AB3">
              <w:rPr>
                <w:rFonts w:ascii="Arial" w:hAnsi="Arial" w:cs="Arial"/>
                <w:sz w:val="20"/>
                <w:szCs w:val="20"/>
                <w:lang w:eastAsia="ru-RU"/>
              </w:rPr>
              <w:t>(-10)</w:t>
            </w:r>
            <w:r w:rsidRPr="00120AB3">
              <w:rPr>
                <w:rFonts w:ascii="Arial" w:hAnsi="Arial" w:cs="Arial"/>
                <w:sz w:val="20"/>
                <w:szCs w:val="20"/>
                <w:lang w:val="uk-UA" w:eastAsia="ru-RU"/>
              </w:rPr>
              <w:t>%</w:t>
            </w:r>
          </w:p>
        </w:tc>
        <w:tc>
          <w:tcPr>
            <w:tcW w:w="1213" w:type="pct"/>
            <w:tcBorders>
              <w:top w:val="nil"/>
              <w:left w:val="nil"/>
              <w:bottom w:val="single" w:sz="4" w:space="0" w:color="auto"/>
              <w:right w:val="nil"/>
            </w:tcBorders>
            <w:vAlign w:val="bottom"/>
          </w:tcPr>
          <w:p w:rsidR="008939E2" w:rsidRPr="002C2E41" w:rsidRDefault="008939E2" w:rsidP="00506738">
            <w:pPr>
              <w:keepNext/>
              <w:widowControl/>
              <w:suppressAutoHyphens/>
              <w:jc w:val="right"/>
              <w:outlineLvl w:val="0"/>
              <w:rPr>
                <w:rFonts w:ascii="Arial" w:hAnsi="Arial" w:cs="Arial"/>
                <w:sz w:val="20"/>
                <w:szCs w:val="20"/>
                <w:lang w:val="ru-RU" w:eastAsia="ru-RU"/>
              </w:rPr>
            </w:pPr>
            <w:r>
              <w:rPr>
                <w:rFonts w:ascii="Arial" w:hAnsi="Arial" w:cs="Arial"/>
                <w:sz w:val="20"/>
                <w:szCs w:val="20"/>
                <w:lang w:val="ru-RU" w:eastAsia="ru-RU"/>
              </w:rPr>
              <w:t>(</w:t>
            </w:r>
            <w:r w:rsidRPr="00120AB3">
              <w:rPr>
                <w:rFonts w:ascii="Arial" w:hAnsi="Arial" w:cs="Arial"/>
                <w:sz w:val="20"/>
                <w:szCs w:val="20"/>
                <w:lang w:eastAsia="ru-RU"/>
              </w:rPr>
              <w:t>11</w:t>
            </w:r>
            <w:r>
              <w:rPr>
                <w:rFonts w:ascii="Arial" w:hAnsi="Arial" w:cs="Arial"/>
                <w:sz w:val="20"/>
                <w:szCs w:val="20"/>
                <w:lang w:eastAsia="ru-RU"/>
              </w:rPr>
              <w:t> </w:t>
            </w:r>
            <w:r w:rsidRPr="00120AB3">
              <w:rPr>
                <w:rFonts w:ascii="Arial" w:hAnsi="Arial" w:cs="Arial"/>
                <w:sz w:val="20"/>
                <w:szCs w:val="20"/>
                <w:lang w:eastAsia="ru-RU"/>
              </w:rPr>
              <w:t>474</w:t>
            </w:r>
            <w:r>
              <w:rPr>
                <w:rFonts w:ascii="Arial" w:hAnsi="Arial" w:cs="Arial"/>
                <w:sz w:val="20"/>
                <w:szCs w:val="20"/>
                <w:lang w:val="ru-RU" w:eastAsia="ru-RU"/>
              </w:rPr>
              <w:t>)</w:t>
            </w:r>
          </w:p>
        </w:tc>
      </w:tr>
    </w:tbl>
    <w:p w:rsidR="008939E2" w:rsidRPr="00120AB3" w:rsidRDefault="008939E2" w:rsidP="001869BB">
      <w:pPr>
        <w:keepNext/>
        <w:widowControl/>
        <w:tabs>
          <w:tab w:val="left" w:pos="284"/>
        </w:tabs>
        <w:spacing w:before="240" w:after="120"/>
        <w:ind w:right="11"/>
        <w:jc w:val="both"/>
        <w:rPr>
          <w:rFonts w:ascii="Arial" w:hAnsi="Arial" w:cs="Arial"/>
          <w:b/>
          <w:bCs/>
          <w:sz w:val="20"/>
          <w:szCs w:val="20"/>
          <w:lang w:val="uk-UA" w:eastAsia="uk-UA"/>
        </w:rPr>
      </w:pPr>
      <w:r w:rsidRPr="00120AB3">
        <w:rPr>
          <w:rFonts w:ascii="Arial" w:hAnsi="Arial" w:cs="Arial"/>
          <w:b/>
          <w:bCs/>
          <w:sz w:val="20"/>
          <w:szCs w:val="20"/>
          <w:lang w:val="uk-UA" w:eastAsia="uk-UA"/>
        </w:rPr>
        <w:t>Управління капіталом</w:t>
      </w:r>
    </w:p>
    <w:p w:rsidR="008939E2" w:rsidRPr="00120AB3" w:rsidRDefault="008939E2" w:rsidP="001869BB">
      <w:pPr>
        <w:widowControl/>
        <w:spacing w:before="120" w:after="120"/>
        <w:ind w:right="10"/>
        <w:jc w:val="both"/>
        <w:rPr>
          <w:rFonts w:ascii="Arial" w:hAnsi="Arial" w:cs="Arial"/>
          <w:sz w:val="20"/>
          <w:szCs w:val="20"/>
          <w:lang w:val="uk-UA" w:eastAsia="uk-UA"/>
        </w:rPr>
      </w:pPr>
      <w:r w:rsidRPr="00120AB3">
        <w:rPr>
          <w:rFonts w:ascii="Arial" w:hAnsi="Arial" w:cs="Arial"/>
          <w:sz w:val="20"/>
          <w:szCs w:val="20"/>
          <w:lang w:val="uk-UA" w:eastAsia="uk-UA"/>
        </w:rPr>
        <w:t xml:space="preserve">Основною метою Компанії у відношенні управління капіталом являється забезпечення стабільної кредитоспроможності адекватного рівня капіталу для ведення діяльності Компанії та максимізації прибутку акціонерів. </w:t>
      </w:r>
    </w:p>
    <w:p w:rsidR="008939E2" w:rsidRPr="00120AB3" w:rsidRDefault="008939E2" w:rsidP="001869BB">
      <w:pPr>
        <w:widowControl/>
        <w:spacing w:before="120" w:after="120"/>
        <w:ind w:right="10"/>
        <w:jc w:val="both"/>
        <w:rPr>
          <w:rFonts w:ascii="Arial" w:hAnsi="Arial" w:cs="Arial"/>
          <w:sz w:val="20"/>
          <w:szCs w:val="20"/>
          <w:lang w:val="uk-UA" w:eastAsia="uk-UA"/>
        </w:rPr>
      </w:pPr>
      <w:r w:rsidRPr="00120AB3">
        <w:rPr>
          <w:rFonts w:ascii="Arial" w:hAnsi="Arial" w:cs="Arial"/>
          <w:sz w:val="20"/>
          <w:szCs w:val="20"/>
          <w:lang w:val="uk-UA" w:eastAsia="uk-UA"/>
        </w:rPr>
        <w:t>За рік, що закінчився 31 грудня 2015 року та 31 грудня 2014 року не було внесено змін в цілі, політику та процедури управління капіталом.</w:t>
      </w:r>
    </w:p>
    <w:p w:rsidR="008939E2" w:rsidRPr="00120AB3" w:rsidRDefault="008939E2" w:rsidP="009B4F72">
      <w:pPr>
        <w:keepNext/>
        <w:widowControl/>
        <w:spacing w:before="480" w:after="240"/>
        <w:ind w:right="11"/>
        <w:jc w:val="both"/>
        <w:rPr>
          <w:rFonts w:ascii="Arial" w:hAnsi="Arial" w:cs="Arial"/>
          <w:b/>
          <w:bCs/>
          <w:sz w:val="20"/>
          <w:szCs w:val="20"/>
          <w:lang w:val="uk-UA" w:eastAsia="uk-UA"/>
        </w:rPr>
      </w:pPr>
      <w:r>
        <w:rPr>
          <w:rFonts w:ascii="Arial" w:hAnsi="Arial" w:cs="Arial"/>
          <w:b/>
          <w:bCs/>
          <w:sz w:val="20"/>
          <w:szCs w:val="20"/>
          <w:lang w:val="uk-UA" w:eastAsia="uk-UA"/>
        </w:rPr>
        <w:t>25</w:t>
      </w:r>
      <w:r w:rsidRPr="00120AB3">
        <w:rPr>
          <w:rFonts w:ascii="Arial" w:hAnsi="Arial" w:cs="Arial"/>
          <w:b/>
          <w:bCs/>
          <w:sz w:val="20"/>
          <w:szCs w:val="20"/>
          <w:lang w:val="uk-UA" w:eastAsia="uk-UA"/>
        </w:rPr>
        <w:t>. СПРАВЕДЛИВА ВАРТІСТЬ ФІНАНСОВИХ ІНСТРУМЕНТІВ</w:t>
      </w:r>
    </w:p>
    <w:p w:rsidR="008939E2" w:rsidRPr="00120AB3" w:rsidRDefault="008939E2" w:rsidP="001869BB">
      <w:pPr>
        <w:widowControl/>
        <w:spacing w:before="120" w:after="120"/>
        <w:ind w:right="10"/>
        <w:jc w:val="both"/>
        <w:rPr>
          <w:rFonts w:ascii="Arial" w:hAnsi="Arial" w:cs="Arial"/>
          <w:sz w:val="20"/>
          <w:szCs w:val="20"/>
          <w:lang w:val="uk-UA" w:eastAsia="uk-UA"/>
        </w:rPr>
      </w:pPr>
      <w:r w:rsidRPr="00120AB3">
        <w:rPr>
          <w:rFonts w:ascii="Arial" w:hAnsi="Arial" w:cs="Arial"/>
          <w:sz w:val="20"/>
          <w:szCs w:val="20"/>
          <w:lang w:val="uk-UA" w:eastAsia="uk-UA"/>
        </w:rPr>
        <w:t>Справедлива вартість фінансових активів та зобов’язань станом на 31 грудня 2015 року та 31 грудня 2014 року приблизно дорівнює їх балансовій вартості.</w:t>
      </w:r>
    </w:p>
    <w:p w:rsidR="008939E2" w:rsidRPr="00120AB3" w:rsidRDefault="008939E2" w:rsidP="001869BB">
      <w:pPr>
        <w:widowControl/>
        <w:spacing w:before="120" w:after="120"/>
        <w:ind w:right="10"/>
        <w:jc w:val="both"/>
        <w:rPr>
          <w:rFonts w:ascii="Arial" w:hAnsi="Arial" w:cs="Arial"/>
          <w:sz w:val="20"/>
          <w:szCs w:val="20"/>
          <w:lang w:val="uk-UA" w:eastAsia="uk-UA"/>
        </w:rPr>
      </w:pPr>
      <w:r w:rsidRPr="00120AB3">
        <w:rPr>
          <w:rFonts w:ascii="Arial" w:hAnsi="Arial" w:cs="Arial"/>
          <w:sz w:val="20"/>
          <w:szCs w:val="20"/>
          <w:lang w:val="uk-UA" w:eastAsia="uk-UA"/>
        </w:rPr>
        <w:t>Підприємство використовує наступну ієрархію для визначення справедливої вартості фінансових інструментів та розкриття інформації про неї в розрізі видів оцінки:</w:t>
      </w:r>
    </w:p>
    <w:p w:rsidR="008939E2" w:rsidRPr="00120AB3" w:rsidRDefault="008939E2" w:rsidP="002D78A1">
      <w:pPr>
        <w:pStyle w:val="ListParagraph"/>
        <w:widowControl/>
        <w:numPr>
          <w:ilvl w:val="0"/>
          <w:numId w:val="7"/>
        </w:numPr>
        <w:spacing w:before="120" w:after="120"/>
        <w:ind w:right="10"/>
        <w:jc w:val="both"/>
        <w:rPr>
          <w:rFonts w:ascii="Arial" w:hAnsi="Arial" w:cs="Arial"/>
          <w:sz w:val="20"/>
          <w:szCs w:val="20"/>
          <w:lang w:val="uk-UA" w:eastAsia="uk-UA"/>
        </w:rPr>
      </w:pPr>
      <w:r w:rsidRPr="00120AB3">
        <w:rPr>
          <w:rFonts w:ascii="Arial" w:hAnsi="Arial" w:cs="Arial"/>
          <w:sz w:val="20"/>
          <w:szCs w:val="20"/>
          <w:lang w:val="uk-UA" w:eastAsia="uk-UA"/>
        </w:rPr>
        <w:t>Рівень 1: ціни на активних ринках по ідентичним активам та зобов’язанням (без будь-яких коригувань);</w:t>
      </w:r>
    </w:p>
    <w:p w:rsidR="008939E2" w:rsidRPr="00120AB3" w:rsidRDefault="008939E2" w:rsidP="002D78A1">
      <w:pPr>
        <w:pStyle w:val="ListParagraph"/>
        <w:widowControl/>
        <w:numPr>
          <w:ilvl w:val="0"/>
          <w:numId w:val="7"/>
        </w:numPr>
        <w:spacing w:before="120" w:after="120"/>
        <w:ind w:right="10"/>
        <w:jc w:val="both"/>
        <w:rPr>
          <w:rFonts w:ascii="Arial" w:hAnsi="Arial" w:cs="Arial"/>
          <w:sz w:val="20"/>
          <w:szCs w:val="20"/>
          <w:lang w:val="uk-UA" w:eastAsia="uk-UA"/>
        </w:rPr>
      </w:pPr>
      <w:r w:rsidRPr="00120AB3">
        <w:rPr>
          <w:rFonts w:ascii="Arial" w:hAnsi="Arial" w:cs="Arial"/>
          <w:sz w:val="20"/>
          <w:szCs w:val="20"/>
          <w:lang w:val="uk-UA" w:eastAsia="uk-UA"/>
        </w:rPr>
        <w:t>Рівень 2: інші методи, усі вихідні дані які значно впливають на справедливу вартість, спостерігаються на ринку, або безпосередньо, або опосередковано, і</w:t>
      </w:r>
    </w:p>
    <w:p w:rsidR="008939E2" w:rsidRPr="00120AB3" w:rsidRDefault="008939E2" w:rsidP="002D78A1">
      <w:pPr>
        <w:pStyle w:val="ListParagraph"/>
        <w:widowControl/>
        <w:numPr>
          <w:ilvl w:val="0"/>
          <w:numId w:val="7"/>
        </w:numPr>
        <w:spacing w:before="120" w:after="120"/>
        <w:ind w:right="10"/>
        <w:jc w:val="both"/>
        <w:rPr>
          <w:rFonts w:ascii="Arial" w:hAnsi="Arial" w:cs="Arial"/>
          <w:sz w:val="20"/>
          <w:szCs w:val="20"/>
          <w:lang w:val="uk-UA" w:eastAsia="uk-UA"/>
        </w:rPr>
      </w:pPr>
      <w:r>
        <w:rPr>
          <w:rFonts w:ascii="Arial" w:hAnsi="Arial" w:cs="Arial"/>
          <w:sz w:val="20"/>
          <w:szCs w:val="20"/>
          <w:lang w:val="uk-UA" w:eastAsia="uk-UA"/>
        </w:rPr>
        <w:t>Рівень 3: методи</w:t>
      </w:r>
      <w:r w:rsidRPr="00120AB3">
        <w:rPr>
          <w:rFonts w:ascii="Arial" w:hAnsi="Arial" w:cs="Arial"/>
          <w:sz w:val="20"/>
          <w:szCs w:val="20"/>
          <w:lang w:val="uk-UA" w:eastAsia="uk-UA"/>
        </w:rPr>
        <w:t>, в яких використовуються вихідні дані, що роблять істотний вплив на справедливу вартість, які не ґрунтуються на спостереженні ринкової інформації (неспостережені вихідні дані).</w:t>
      </w:r>
    </w:p>
    <w:p w:rsidR="008939E2" w:rsidRPr="00120AB3" w:rsidRDefault="008939E2" w:rsidP="00C34E06">
      <w:pPr>
        <w:widowControl/>
        <w:spacing w:before="120" w:after="120"/>
        <w:ind w:right="10"/>
        <w:jc w:val="both"/>
        <w:rPr>
          <w:rFonts w:ascii="Arial" w:hAnsi="Arial" w:cs="Arial"/>
          <w:sz w:val="20"/>
          <w:szCs w:val="20"/>
          <w:lang w:val="uk-UA" w:eastAsia="uk-UA"/>
        </w:rPr>
      </w:pPr>
      <w:r w:rsidRPr="00120AB3">
        <w:rPr>
          <w:rFonts w:ascii="Arial" w:hAnsi="Arial" w:cs="Arial"/>
          <w:sz w:val="20"/>
          <w:szCs w:val="20"/>
          <w:lang w:val="uk-UA" w:eastAsia="uk-UA"/>
        </w:rPr>
        <w:t>Протягом звітного періоду не б</w:t>
      </w:r>
      <w:r>
        <w:rPr>
          <w:rFonts w:ascii="Arial" w:hAnsi="Arial" w:cs="Arial"/>
          <w:sz w:val="20"/>
          <w:szCs w:val="20"/>
          <w:lang w:val="uk-UA" w:eastAsia="uk-UA"/>
        </w:rPr>
        <w:t>у</w:t>
      </w:r>
      <w:r w:rsidRPr="00120AB3">
        <w:rPr>
          <w:rFonts w:ascii="Arial" w:hAnsi="Arial" w:cs="Arial"/>
          <w:sz w:val="20"/>
          <w:szCs w:val="20"/>
          <w:lang w:val="uk-UA" w:eastAsia="uk-UA"/>
        </w:rPr>
        <w:t>ло переходів між рівнями оцінки справедливої вартості 1 і 2, а також переходів до/з Рівня 3.</w:t>
      </w:r>
    </w:p>
    <w:p w:rsidR="008939E2" w:rsidRPr="00120AB3" w:rsidRDefault="008939E2" w:rsidP="00C34E06">
      <w:pPr>
        <w:widowControl/>
        <w:spacing w:before="120" w:after="120"/>
        <w:ind w:right="10"/>
        <w:jc w:val="both"/>
        <w:rPr>
          <w:rFonts w:ascii="Arial" w:hAnsi="Arial" w:cs="Arial"/>
          <w:sz w:val="20"/>
          <w:szCs w:val="20"/>
          <w:lang w:val="uk-UA" w:eastAsia="uk-UA"/>
        </w:rPr>
      </w:pPr>
      <w:r w:rsidRPr="00120AB3">
        <w:rPr>
          <w:rFonts w:ascii="Arial" w:hAnsi="Arial" w:cs="Arial"/>
          <w:sz w:val="20"/>
          <w:szCs w:val="20"/>
          <w:lang w:val="uk-UA" w:eastAsia="uk-UA"/>
        </w:rPr>
        <w:t>В таблиці нижче представлено ієрархію джерел оцінок справедливої вартості активів і зобов’язань К</w:t>
      </w:r>
      <w:r>
        <w:rPr>
          <w:rFonts w:ascii="Arial" w:hAnsi="Arial" w:cs="Arial"/>
          <w:sz w:val="20"/>
          <w:szCs w:val="20"/>
          <w:lang w:val="uk-UA" w:eastAsia="uk-UA"/>
        </w:rPr>
        <w:t>омпанії станом на 31 грудня 2015</w:t>
      </w:r>
      <w:r w:rsidRPr="00120AB3">
        <w:rPr>
          <w:rFonts w:ascii="Arial" w:hAnsi="Arial" w:cs="Arial"/>
          <w:sz w:val="20"/>
          <w:szCs w:val="20"/>
          <w:lang w:val="uk-UA" w:eastAsia="uk-UA"/>
        </w:rPr>
        <w:t xml:space="preserve"> року:</w:t>
      </w:r>
    </w:p>
    <w:tbl>
      <w:tblPr>
        <w:tblW w:w="9639" w:type="dxa"/>
        <w:tblInd w:w="2" w:type="dxa"/>
        <w:tblLayout w:type="fixed"/>
        <w:tblLook w:val="00A0"/>
      </w:tblPr>
      <w:tblGrid>
        <w:gridCol w:w="4819"/>
        <w:gridCol w:w="1606"/>
        <w:gridCol w:w="1608"/>
        <w:gridCol w:w="1606"/>
      </w:tblGrid>
      <w:tr w:rsidR="008939E2" w:rsidRPr="002A6BBB">
        <w:trPr>
          <w:trHeight w:val="255"/>
        </w:trPr>
        <w:tc>
          <w:tcPr>
            <w:tcW w:w="2500" w:type="pct"/>
            <w:tcBorders>
              <w:left w:val="nil"/>
            </w:tcBorders>
            <w:vAlign w:val="bottom"/>
          </w:tcPr>
          <w:p w:rsidR="008939E2" w:rsidRPr="00120AB3" w:rsidRDefault="008939E2" w:rsidP="00506738">
            <w:pPr>
              <w:widowControl/>
              <w:suppressAutoHyphens/>
              <w:outlineLvl w:val="0"/>
              <w:rPr>
                <w:rFonts w:ascii="Arial" w:hAnsi="Arial" w:cs="Arial"/>
                <w:b/>
                <w:bCs/>
                <w:sz w:val="20"/>
                <w:szCs w:val="20"/>
                <w:lang w:val="uk-UA" w:eastAsia="ru-RU"/>
              </w:rPr>
            </w:pPr>
            <w:r w:rsidRPr="00120AB3">
              <w:rPr>
                <w:rFonts w:ascii="Arial" w:hAnsi="Arial" w:cs="Arial"/>
                <w:b/>
                <w:bCs/>
                <w:sz w:val="20"/>
                <w:szCs w:val="20"/>
                <w:lang w:val="uk-UA" w:eastAsia="ru-RU"/>
              </w:rPr>
              <w:t>Фінансові активи</w:t>
            </w:r>
          </w:p>
        </w:tc>
        <w:tc>
          <w:tcPr>
            <w:tcW w:w="833" w:type="pct"/>
            <w:tcBorders>
              <w:left w:val="nil"/>
              <w:right w:val="nil"/>
            </w:tcBorders>
            <w:noWrap/>
            <w:vAlign w:val="bottom"/>
          </w:tcPr>
          <w:p w:rsidR="008939E2" w:rsidRPr="00120AB3" w:rsidRDefault="008939E2" w:rsidP="00506738">
            <w:pPr>
              <w:widowControl/>
              <w:suppressAutoHyphens/>
              <w:jc w:val="center"/>
              <w:outlineLvl w:val="0"/>
              <w:rPr>
                <w:rFonts w:ascii="Arial" w:hAnsi="Arial" w:cs="Arial"/>
                <w:b/>
                <w:bCs/>
                <w:sz w:val="20"/>
                <w:szCs w:val="20"/>
                <w:lang w:val="uk-UA" w:eastAsia="ru-RU"/>
              </w:rPr>
            </w:pPr>
            <w:r w:rsidRPr="00120AB3">
              <w:rPr>
                <w:rFonts w:ascii="Arial" w:hAnsi="Arial" w:cs="Arial"/>
                <w:b/>
                <w:bCs/>
                <w:sz w:val="20"/>
                <w:szCs w:val="20"/>
                <w:lang w:val="uk-UA" w:eastAsia="ru-RU"/>
              </w:rPr>
              <w:t>Рівень 1</w:t>
            </w:r>
          </w:p>
        </w:tc>
        <w:tc>
          <w:tcPr>
            <w:tcW w:w="834" w:type="pct"/>
            <w:tcBorders>
              <w:left w:val="nil"/>
              <w:right w:val="nil"/>
            </w:tcBorders>
            <w:vAlign w:val="bottom"/>
          </w:tcPr>
          <w:p w:rsidR="008939E2" w:rsidRPr="00120AB3" w:rsidRDefault="008939E2" w:rsidP="00506738">
            <w:pPr>
              <w:widowControl/>
              <w:suppressAutoHyphens/>
              <w:jc w:val="center"/>
              <w:outlineLvl w:val="0"/>
              <w:rPr>
                <w:rFonts w:ascii="Arial" w:hAnsi="Arial" w:cs="Arial"/>
                <w:b/>
                <w:bCs/>
                <w:sz w:val="20"/>
                <w:szCs w:val="20"/>
                <w:lang w:val="uk-UA" w:eastAsia="ru-RU"/>
              </w:rPr>
            </w:pPr>
            <w:r w:rsidRPr="00120AB3">
              <w:rPr>
                <w:rFonts w:ascii="Arial" w:hAnsi="Arial" w:cs="Arial"/>
                <w:b/>
                <w:bCs/>
                <w:sz w:val="20"/>
                <w:szCs w:val="20"/>
                <w:lang w:val="uk-UA" w:eastAsia="ru-RU"/>
              </w:rPr>
              <w:t>Рівень 2</w:t>
            </w:r>
          </w:p>
        </w:tc>
        <w:tc>
          <w:tcPr>
            <w:tcW w:w="833" w:type="pct"/>
            <w:tcBorders>
              <w:left w:val="nil"/>
              <w:right w:val="nil"/>
            </w:tcBorders>
            <w:vAlign w:val="bottom"/>
          </w:tcPr>
          <w:p w:rsidR="008939E2" w:rsidRPr="00120AB3" w:rsidRDefault="008939E2" w:rsidP="00506738">
            <w:pPr>
              <w:widowControl/>
              <w:suppressAutoHyphens/>
              <w:jc w:val="center"/>
              <w:outlineLvl w:val="0"/>
              <w:rPr>
                <w:rFonts w:ascii="Arial" w:hAnsi="Arial" w:cs="Arial"/>
                <w:b/>
                <w:bCs/>
                <w:sz w:val="20"/>
                <w:szCs w:val="20"/>
                <w:lang w:val="uk-UA" w:eastAsia="ru-RU"/>
              </w:rPr>
            </w:pPr>
            <w:r w:rsidRPr="00120AB3">
              <w:rPr>
                <w:rFonts w:ascii="Arial" w:hAnsi="Arial" w:cs="Arial"/>
                <w:b/>
                <w:bCs/>
                <w:sz w:val="20"/>
                <w:szCs w:val="20"/>
                <w:lang w:val="uk-UA" w:eastAsia="ru-RU"/>
              </w:rPr>
              <w:t>Рівень 3</w:t>
            </w:r>
          </w:p>
        </w:tc>
      </w:tr>
      <w:tr w:rsidR="008939E2" w:rsidRPr="002A6BBB">
        <w:trPr>
          <w:trHeight w:val="255"/>
        </w:trPr>
        <w:tc>
          <w:tcPr>
            <w:tcW w:w="2500" w:type="pct"/>
            <w:tcBorders>
              <w:left w:val="nil"/>
              <w:bottom w:val="nil"/>
            </w:tcBorders>
            <w:vAlign w:val="bottom"/>
          </w:tcPr>
          <w:p w:rsidR="008939E2" w:rsidRPr="00120AB3" w:rsidRDefault="008939E2" w:rsidP="00506738">
            <w:pPr>
              <w:widowControl/>
              <w:suppressAutoHyphens/>
              <w:outlineLvl w:val="0"/>
              <w:rPr>
                <w:rFonts w:ascii="Arial" w:hAnsi="Arial" w:cs="Arial"/>
                <w:sz w:val="20"/>
                <w:szCs w:val="20"/>
                <w:lang w:val="uk-UA" w:eastAsia="ru-RU"/>
              </w:rPr>
            </w:pPr>
            <w:r w:rsidRPr="00120AB3">
              <w:rPr>
                <w:rFonts w:ascii="Arial" w:hAnsi="Arial" w:cs="Arial"/>
                <w:sz w:val="20"/>
                <w:szCs w:val="20"/>
                <w:lang w:val="uk-UA" w:eastAsia="ru-RU"/>
              </w:rPr>
              <w:t>Інвестиційна нерухомість</w:t>
            </w:r>
          </w:p>
        </w:tc>
        <w:tc>
          <w:tcPr>
            <w:tcW w:w="833" w:type="pct"/>
            <w:tcBorders>
              <w:left w:val="nil"/>
              <w:bottom w:val="nil"/>
              <w:right w:val="nil"/>
            </w:tcBorders>
            <w:noWrap/>
            <w:vAlign w:val="bottom"/>
          </w:tcPr>
          <w:p w:rsidR="008939E2" w:rsidRPr="00120AB3" w:rsidRDefault="008939E2" w:rsidP="00506738">
            <w:pPr>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w:t>
            </w:r>
          </w:p>
        </w:tc>
        <w:tc>
          <w:tcPr>
            <w:tcW w:w="834" w:type="pct"/>
            <w:tcBorders>
              <w:left w:val="nil"/>
              <w:bottom w:val="nil"/>
              <w:right w:val="nil"/>
            </w:tcBorders>
            <w:vAlign w:val="bottom"/>
          </w:tcPr>
          <w:p w:rsidR="008939E2" w:rsidRPr="00120AB3" w:rsidRDefault="008939E2" w:rsidP="00506738">
            <w:pPr>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w:t>
            </w:r>
          </w:p>
        </w:tc>
        <w:tc>
          <w:tcPr>
            <w:tcW w:w="833" w:type="pct"/>
            <w:tcBorders>
              <w:left w:val="nil"/>
              <w:bottom w:val="nil"/>
              <w:right w:val="nil"/>
            </w:tcBorders>
            <w:vAlign w:val="bottom"/>
          </w:tcPr>
          <w:p w:rsidR="008939E2" w:rsidRPr="00120AB3" w:rsidRDefault="008939E2" w:rsidP="00032202">
            <w:pPr>
              <w:widowControl/>
              <w:suppressAutoHyphens/>
              <w:jc w:val="right"/>
              <w:outlineLvl w:val="0"/>
              <w:rPr>
                <w:rFonts w:ascii="Arial" w:hAnsi="Arial" w:cs="Arial"/>
                <w:sz w:val="20"/>
                <w:szCs w:val="20"/>
                <w:lang w:val="uk-UA" w:eastAsia="ru-RU"/>
              </w:rPr>
            </w:pPr>
            <w:r w:rsidRPr="00120AB3">
              <w:rPr>
                <w:rFonts w:ascii="Arial" w:hAnsi="Arial" w:cs="Arial"/>
                <w:sz w:val="20"/>
                <w:szCs w:val="20"/>
                <w:lang w:val="uk-UA" w:eastAsia="ru-RU"/>
              </w:rPr>
              <w:t>2 3</w:t>
            </w:r>
            <w:r>
              <w:rPr>
                <w:rFonts w:ascii="Arial" w:hAnsi="Arial" w:cs="Arial"/>
                <w:sz w:val="20"/>
                <w:szCs w:val="20"/>
                <w:lang w:val="uk-UA" w:eastAsia="ru-RU"/>
              </w:rPr>
              <w:t>80</w:t>
            </w:r>
          </w:p>
        </w:tc>
      </w:tr>
    </w:tbl>
    <w:p w:rsidR="008939E2" w:rsidRPr="00120AB3" w:rsidRDefault="008939E2" w:rsidP="00711C59">
      <w:pPr>
        <w:widowControl/>
        <w:spacing w:before="480" w:after="240"/>
        <w:ind w:right="11"/>
        <w:jc w:val="both"/>
        <w:rPr>
          <w:rFonts w:ascii="Arial" w:hAnsi="Arial" w:cs="Arial"/>
          <w:b/>
          <w:bCs/>
          <w:sz w:val="20"/>
          <w:szCs w:val="20"/>
          <w:lang w:val="uk-UA" w:eastAsia="uk-UA"/>
        </w:rPr>
      </w:pPr>
      <w:r>
        <w:rPr>
          <w:rFonts w:ascii="Arial" w:hAnsi="Arial" w:cs="Arial"/>
          <w:b/>
          <w:bCs/>
          <w:sz w:val="20"/>
          <w:szCs w:val="20"/>
          <w:lang w:val="uk-UA" w:eastAsia="uk-UA"/>
        </w:rPr>
        <w:t>26</w:t>
      </w:r>
      <w:r w:rsidRPr="00120AB3">
        <w:rPr>
          <w:rFonts w:ascii="Arial" w:hAnsi="Arial" w:cs="Arial"/>
          <w:b/>
          <w:bCs/>
          <w:sz w:val="20"/>
          <w:szCs w:val="20"/>
          <w:lang w:val="uk-UA" w:eastAsia="uk-UA"/>
        </w:rPr>
        <w:t>. ЕКОНОМІЧНЕ СЕРЕДОВИЩЕ</w:t>
      </w:r>
    </w:p>
    <w:p w:rsidR="008939E2" w:rsidRPr="00F80DAD" w:rsidRDefault="008939E2" w:rsidP="001869BB">
      <w:pPr>
        <w:widowControl/>
        <w:tabs>
          <w:tab w:val="left" w:pos="284"/>
        </w:tabs>
        <w:spacing w:before="240" w:after="120"/>
        <w:ind w:right="11"/>
        <w:jc w:val="both"/>
        <w:rPr>
          <w:rFonts w:ascii="Arial" w:hAnsi="Arial" w:cs="Arial"/>
          <w:sz w:val="20"/>
          <w:szCs w:val="20"/>
          <w:lang w:val="uk-UA" w:eastAsia="uk-UA"/>
        </w:rPr>
      </w:pPr>
      <w:r w:rsidRPr="00F80DAD">
        <w:rPr>
          <w:rFonts w:ascii="Arial" w:hAnsi="Arial" w:cs="Arial"/>
          <w:sz w:val="20"/>
          <w:szCs w:val="20"/>
          <w:lang w:val="uk-UA" w:eastAsia="uk-UA"/>
        </w:rPr>
        <w:t>У 2015 році Україна продовжує перебувати в стані економічної кризи і політичної нестабільності. Українська гривня продовжує знецінюватись відносно більшості іноземних валют. Національний Банк України впровадив низку заходів, націлених на обмеження відтоку клієнтських депозитів з банків, поліпшення ліквідності банків і підтримку обмінного курсу української гривні.</w:t>
      </w:r>
    </w:p>
    <w:p w:rsidR="008939E2" w:rsidRPr="00F80DAD" w:rsidRDefault="008939E2" w:rsidP="00C134E2">
      <w:pPr>
        <w:widowControl/>
        <w:tabs>
          <w:tab w:val="left" w:pos="284"/>
        </w:tabs>
        <w:spacing w:before="120" w:after="120"/>
        <w:ind w:right="11"/>
        <w:jc w:val="both"/>
        <w:rPr>
          <w:rFonts w:ascii="Arial" w:hAnsi="Arial" w:cs="Arial"/>
          <w:sz w:val="20"/>
          <w:szCs w:val="20"/>
          <w:lang w:val="uk-UA" w:eastAsia="uk-UA"/>
        </w:rPr>
      </w:pPr>
      <w:r w:rsidRPr="00F80DAD">
        <w:rPr>
          <w:rFonts w:ascii="Arial" w:hAnsi="Arial" w:cs="Arial"/>
          <w:sz w:val="20"/>
          <w:szCs w:val="20"/>
          <w:lang w:val="uk-UA" w:eastAsia="uk-UA"/>
        </w:rPr>
        <w:t xml:space="preserve">Підтримка економічної та політичної стабільності залежить від зовнішнього фінансування та від успішності зусиль українського уряду. В цей же час подальший економічний і політичний розвиток зараз складно прогнозувати, і негативний вплив на українську економіку може тривати. </w:t>
      </w:r>
    </w:p>
    <w:p w:rsidR="008939E2" w:rsidRPr="00C134E2" w:rsidRDefault="008939E2" w:rsidP="00A4297E">
      <w:pPr>
        <w:pStyle w:val="Heading1"/>
        <w:tabs>
          <w:tab w:val="left" w:pos="284"/>
        </w:tabs>
        <w:spacing w:before="480" w:after="240"/>
        <w:ind w:left="0" w:firstLine="0"/>
        <w:rPr>
          <w:rFonts w:ascii="Arial" w:hAnsi="Arial" w:cs="Arial"/>
          <w:lang w:val="uk-UA"/>
        </w:rPr>
      </w:pPr>
      <w:r>
        <w:rPr>
          <w:rFonts w:ascii="Arial" w:hAnsi="Arial" w:cs="Arial"/>
          <w:lang w:val="uk-UA"/>
        </w:rPr>
        <w:t>27</w:t>
      </w:r>
      <w:r w:rsidRPr="00C134E2">
        <w:rPr>
          <w:rFonts w:ascii="Arial" w:hAnsi="Arial" w:cs="Arial"/>
          <w:lang w:val="uk-UA"/>
        </w:rPr>
        <w:t>. ПОДІЇ ПІСЛЯ ЗВІТНОЇ ДАТИ</w:t>
      </w:r>
    </w:p>
    <w:p w:rsidR="008939E2" w:rsidRPr="00C134E2" w:rsidRDefault="008939E2" w:rsidP="00C05A9C">
      <w:pPr>
        <w:pStyle w:val="BodyText"/>
        <w:ind w:left="0"/>
        <w:jc w:val="both"/>
        <w:rPr>
          <w:rFonts w:ascii="Arial" w:hAnsi="Arial" w:cs="Arial"/>
          <w:spacing w:val="-1"/>
          <w:lang w:val="uk-UA"/>
        </w:rPr>
      </w:pPr>
      <w:bookmarkStart w:id="12" w:name="_Toc384654543"/>
      <w:r w:rsidRPr="00C134E2">
        <w:rPr>
          <w:rFonts w:ascii="Arial" w:hAnsi="Arial" w:cs="Arial"/>
          <w:spacing w:val="-1"/>
          <w:lang w:val="uk-UA"/>
        </w:rPr>
        <w:t xml:space="preserve">Керівництво Компанії не має інформації про суттєві події, що відбулися між звітною датою та датою випуску звітності, які </w:t>
      </w:r>
      <w:bookmarkEnd w:id="12"/>
      <w:r w:rsidRPr="00C134E2">
        <w:rPr>
          <w:rFonts w:ascii="Arial" w:hAnsi="Arial" w:cs="Arial"/>
          <w:spacing w:val="-1"/>
          <w:lang w:val="uk-UA"/>
        </w:rPr>
        <w:t>потребують коригування або розкриття.</w:t>
      </w:r>
    </w:p>
    <w:p w:rsidR="008939E2" w:rsidRPr="00C134E2" w:rsidRDefault="008939E2" w:rsidP="0055689B">
      <w:pPr>
        <w:pStyle w:val="BodyText"/>
        <w:ind w:left="0"/>
        <w:jc w:val="both"/>
        <w:rPr>
          <w:rStyle w:val="apple-converted-space"/>
          <w:rFonts w:ascii="Arial" w:hAnsi="Arial" w:cs="Arial"/>
          <w:shd w:val="clear" w:color="auto" w:fill="FFFFFF"/>
          <w:lang w:val="uk-UA"/>
        </w:rPr>
      </w:pPr>
      <w:r w:rsidRPr="00C134E2">
        <w:rPr>
          <w:rFonts w:ascii="Arial" w:hAnsi="Arial" w:cs="Arial"/>
          <w:shd w:val="clear" w:color="auto" w:fill="FFFFFF"/>
          <w:lang w:val="uk-UA"/>
        </w:rPr>
        <w:t>Слід зазначити, що військовий конфлікт, що розгорівся в 2014 році на територіях Донецької і Луганської областей, значною мірою знизив рівень економічної активності і купівельну спроможність клієнтів Компанії в цих регіонах. А загострення політичних відносин з Росією та застосування санкцій про заборону ввезення продукції з України, можуть поставити під удар експортні операції з російськими покупцями, що може спричинити зниження доходів від експорту.</w:t>
      </w:r>
      <w:r w:rsidRPr="00C134E2">
        <w:rPr>
          <w:rStyle w:val="apple-converted-space"/>
          <w:rFonts w:ascii="Arial" w:hAnsi="Arial" w:cs="Arial"/>
          <w:shd w:val="clear" w:color="auto" w:fill="FFFFFF"/>
        </w:rPr>
        <w:t> </w:t>
      </w:r>
    </w:p>
    <w:p w:rsidR="008939E2" w:rsidRPr="00C134E2" w:rsidRDefault="008939E2" w:rsidP="0055689B">
      <w:pPr>
        <w:pStyle w:val="BodyText"/>
        <w:ind w:left="0"/>
        <w:jc w:val="both"/>
        <w:rPr>
          <w:rFonts w:ascii="Arial" w:hAnsi="Arial" w:cs="Arial"/>
          <w:lang w:val="uk-UA"/>
        </w:rPr>
      </w:pPr>
      <w:r w:rsidRPr="00C134E2">
        <w:rPr>
          <w:rStyle w:val="apple-converted-space"/>
          <w:rFonts w:ascii="Arial" w:hAnsi="Arial" w:cs="Arial"/>
          <w:shd w:val="clear" w:color="auto" w:fill="FFFFFF"/>
          <w:lang w:val="uk-UA"/>
        </w:rPr>
        <w:t xml:space="preserve">Крім того, </w:t>
      </w:r>
      <w:r w:rsidRPr="00C134E2">
        <w:rPr>
          <w:rFonts w:ascii="Arial" w:hAnsi="Arial" w:cs="Arial"/>
          <w:shd w:val="clear" w:color="auto" w:fill="FFFFFF"/>
          <w:lang w:val="uk-UA"/>
        </w:rPr>
        <w:t>використання плаваючого валютного курсу української гривні та її значне знецінення по відношенню до основних іноземних валют, вимагає від керівництва Компанії постійно переглядати та збільшувати ліміти на рівень схильності до валютного ризику.</w:t>
      </w:r>
    </w:p>
    <w:p w:rsidR="008939E2" w:rsidRPr="00C134E2" w:rsidRDefault="008939E2" w:rsidP="0055689B">
      <w:pPr>
        <w:pStyle w:val="BodyText"/>
        <w:ind w:left="0"/>
        <w:jc w:val="both"/>
        <w:rPr>
          <w:rFonts w:ascii="Arial" w:hAnsi="Arial" w:cs="Arial"/>
          <w:lang w:val="uk-UA"/>
        </w:rPr>
      </w:pPr>
      <w:r w:rsidRPr="00C134E2">
        <w:rPr>
          <w:rFonts w:ascii="Arial" w:hAnsi="Arial" w:cs="Arial"/>
          <w:shd w:val="clear" w:color="auto" w:fill="FFFFFF"/>
          <w:lang w:val="uk-UA"/>
        </w:rPr>
        <w:t>Невизначені економічні умови в Україні впливають на прогнози грошових потоків Компанії, на оцінку знецінення фінансових і нефінансових активів. Це вимагає постійно оцінювати, які резерви під знецінення необхідні для фінансових активів.</w:t>
      </w:r>
    </w:p>
    <w:p w:rsidR="008939E2" w:rsidRPr="00C134E2" w:rsidRDefault="008939E2" w:rsidP="0055689B">
      <w:pPr>
        <w:pStyle w:val="BodyText"/>
        <w:ind w:left="0"/>
        <w:jc w:val="both"/>
        <w:rPr>
          <w:rFonts w:ascii="Arial" w:hAnsi="Arial" w:cs="Arial"/>
          <w:spacing w:val="-1"/>
          <w:lang w:val="uk-UA"/>
        </w:rPr>
      </w:pPr>
      <w:r w:rsidRPr="00C134E2">
        <w:rPr>
          <w:rFonts w:ascii="Arial" w:hAnsi="Arial" w:cs="Arial"/>
          <w:shd w:val="clear" w:color="auto" w:fill="FFFFFF"/>
          <w:lang w:val="uk-UA"/>
        </w:rPr>
        <w:t>Перспективи майбутньої економічної стабільності в Україні істотно залежать від ефективності економічних заходів і реформ, що проводяться спільно з правовим, нормативним і політичним розвитком, які знаходяться поза межами контролю Компанії. Представлена консолідована фінансова звітність відображає поточну оцінку керівництва можливого впливу української бізнес-середовища на діяльність Компанії та її фінансовий стан, хоча і майбутні умови господарювання можуть відрізнятися від оцінки керівництва</w:t>
      </w:r>
    </w:p>
    <w:p w:rsidR="008939E2" w:rsidRPr="00C134E2" w:rsidRDefault="008939E2" w:rsidP="00C05A9C">
      <w:pPr>
        <w:pStyle w:val="BodyText"/>
        <w:ind w:left="0"/>
        <w:jc w:val="both"/>
        <w:rPr>
          <w:rFonts w:ascii="Arial" w:hAnsi="Arial" w:cs="Arial"/>
          <w:spacing w:val="-1"/>
          <w:lang w:val="uk-UA"/>
        </w:rPr>
      </w:pPr>
    </w:p>
    <w:sectPr w:rsidR="008939E2" w:rsidRPr="00C134E2" w:rsidSect="005F25DC">
      <w:headerReference w:type="default" r:id="rId21"/>
      <w:pgSz w:w="11910" w:h="16840" w:code="9"/>
      <w:pgMar w:top="1134" w:right="851"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9E2" w:rsidRDefault="008939E2" w:rsidP="00510EAE">
      <w:r>
        <w:separator/>
      </w:r>
    </w:p>
  </w:endnote>
  <w:endnote w:type="continuationSeparator" w:id="0">
    <w:p w:rsidR="008939E2" w:rsidRDefault="008939E2" w:rsidP="00510E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notTrueType/>
    <w:pitch w:val="variable"/>
    <w:sig w:usb0="00000203" w:usb1="00000000" w:usb2="00000000" w:usb3="00000000" w:csb0="00000005" w:csb1="00000000"/>
  </w:font>
  <w:font w:name="Garamond">
    <w:panose1 w:val="02020404030301010803"/>
    <w:charset w:val="00"/>
    <w:family w:val="roman"/>
    <w:pitch w:val="variable"/>
    <w:sig w:usb0="00000287" w:usb1="00000000" w:usb2="00000000" w:usb3="00000000" w:csb0="0000009F" w:csb1="00000000"/>
  </w:font>
  <w:font w:name="KPMG Logo">
    <w:altName w:val="Courier New"/>
    <w:panose1 w:val="00000000000000000000"/>
    <w:charset w:val="00"/>
    <w:family w:val="auto"/>
    <w:notTrueType/>
    <w:pitch w:val="variable"/>
    <w:sig w:usb0="00000003" w:usb1="00000000" w:usb2="00000000" w:usb3="00000000" w:csb0="00000001" w:csb1="00000000"/>
  </w:font>
  <w:font w:name="Helvetica">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E2" w:rsidRDefault="008939E2">
    <w:pPr>
      <w:pStyle w:val="Footer"/>
      <w:jc w:val="right"/>
    </w:pPr>
    <w:fldSimple w:instr=" PAGE   \* MERGEFORMAT ">
      <w:r>
        <w:rPr>
          <w:noProof/>
        </w:rPr>
        <w:t>3</w:t>
      </w:r>
    </w:fldSimple>
  </w:p>
  <w:p w:rsidR="008939E2" w:rsidRDefault="008939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E2" w:rsidRDefault="008939E2">
    <w:pPr>
      <w:pStyle w:val="Footer"/>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E2" w:rsidRDefault="008939E2">
    <w:pPr>
      <w:pStyle w:val="Footer"/>
      <w:jc w:val="right"/>
    </w:pPr>
  </w:p>
  <w:p w:rsidR="008939E2" w:rsidRDefault="008939E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E2" w:rsidRPr="00D82FFF" w:rsidRDefault="008939E2" w:rsidP="00D82FF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E2" w:rsidRDefault="008939E2" w:rsidP="00120AB3">
    <w:pPr>
      <w:pStyle w:val="Footer"/>
      <w:tabs>
        <w:tab w:val="clear" w:pos="9355"/>
        <w:tab w:val="right" w:pos="9072"/>
      </w:tabs>
      <w:jc w:val="right"/>
    </w:pPr>
  </w:p>
  <w:p w:rsidR="008939E2" w:rsidRPr="00232502" w:rsidRDefault="008939E2" w:rsidP="00120AB3">
    <w:pPr>
      <w:pStyle w:val="Footer"/>
      <w:pBdr>
        <w:top w:val="single" w:sz="4" w:space="1" w:color="auto"/>
      </w:pBdr>
      <w:tabs>
        <w:tab w:val="clear" w:pos="9355"/>
        <w:tab w:val="left" w:pos="2055"/>
        <w:tab w:val="right" w:pos="9498"/>
      </w:tabs>
      <w:jc w:val="center"/>
      <w:rPr>
        <w:rFonts w:ascii="Arial" w:hAnsi="Arial" w:cs="Arial"/>
        <w:sz w:val="18"/>
        <w:szCs w:val="18"/>
      </w:rPr>
    </w:pPr>
    <w:r>
      <w:rPr>
        <w:rFonts w:ascii="Arial" w:hAnsi="Arial" w:cs="Arial"/>
        <w:sz w:val="18"/>
        <w:szCs w:val="18"/>
        <w:lang w:val="uk-UA"/>
      </w:rPr>
      <w:t xml:space="preserve">             </w:t>
    </w:r>
    <w:r w:rsidRPr="00232502">
      <w:rPr>
        <w:rFonts w:ascii="Arial" w:hAnsi="Arial" w:cs="Arial"/>
        <w:sz w:val="18"/>
        <w:szCs w:val="18"/>
      </w:rPr>
      <w:t xml:space="preserve">Примітки,що додаються на сторінках </w:t>
    </w:r>
    <w:r>
      <w:rPr>
        <w:rFonts w:ascii="Arial" w:hAnsi="Arial" w:cs="Arial"/>
        <w:sz w:val="18"/>
        <w:szCs w:val="18"/>
        <w:lang w:val="uk-UA"/>
      </w:rPr>
      <w:t>16-38</w:t>
    </w:r>
    <w:r w:rsidRPr="00232502">
      <w:rPr>
        <w:rFonts w:ascii="Arial" w:hAnsi="Arial" w:cs="Arial"/>
        <w:sz w:val="18"/>
        <w:szCs w:val="18"/>
      </w:rPr>
      <w:t>, є невід’ємною частиною даної фінансової звітності</w:t>
    </w:r>
    <w:r w:rsidRPr="00232502">
      <w:rPr>
        <w:rFonts w:ascii="Arial" w:hAnsi="Arial" w:cs="Arial"/>
        <w:sz w:val="18"/>
        <w:szCs w:val="18"/>
      </w:rPr>
      <w:tab/>
    </w:r>
    <w:r w:rsidRPr="00232502">
      <w:rPr>
        <w:rFonts w:ascii="Arial" w:hAnsi="Arial" w:cs="Arial"/>
        <w:sz w:val="18"/>
        <w:szCs w:val="18"/>
      </w:rPr>
      <w:fldChar w:fldCharType="begin"/>
    </w:r>
    <w:r w:rsidRPr="00232502">
      <w:rPr>
        <w:rFonts w:ascii="Arial" w:hAnsi="Arial" w:cs="Arial"/>
        <w:sz w:val="18"/>
        <w:szCs w:val="18"/>
      </w:rPr>
      <w:instrText xml:space="preserve"> PAGE   \* MERGEFORMAT </w:instrText>
    </w:r>
    <w:r w:rsidRPr="00232502">
      <w:rPr>
        <w:rFonts w:ascii="Arial" w:hAnsi="Arial" w:cs="Arial"/>
        <w:sz w:val="18"/>
        <w:szCs w:val="18"/>
      </w:rPr>
      <w:fldChar w:fldCharType="separate"/>
    </w:r>
    <w:r>
      <w:rPr>
        <w:rFonts w:ascii="Arial" w:hAnsi="Arial" w:cs="Arial"/>
        <w:noProof/>
        <w:sz w:val="18"/>
        <w:szCs w:val="18"/>
      </w:rPr>
      <w:t>8</w:t>
    </w:r>
    <w:r w:rsidRPr="00232502">
      <w:rPr>
        <w:rFonts w:ascii="Arial" w:hAnsi="Arial" w:cs="Arial"/>
        <w:sz w:val="18"/>
        <w:szCs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E2" w:rsidRPr="00EA338C" w:rsidRDefault="008939E2" w:rsidP="00986E0E">
    <w:pPr>
      <w:pStyle w:val="Footer"/>
      <w:pBdr>
        <w:top w:val="single" w:sz="4" w:space="0" w:color="auto"/>
      </w:pBdr>
      <w:tabs>
        <w:tab w:val="clear" w:pos="4677"/>
        <w:tab w:val="clear" w:pos="9355"/>
        <w:tab w:val="left" w:pos="9498"/>
      </w:tabs>
      <w:ind w:right="-140"/>
      <w:rPr>
        <w:rFonts w:ascii="Arial" w:hAnsi="Arial" w:cs="Arial"/>
        <w:sz w:val="18"/>
        <w:szCs w:val="18"/>
      </w:rPr>
    </w:pPr>
    <w:r>
      <w:rPr>
        <w:rFonts w:ascii="Arial" w:hAnsi="Arial" w:cs="Arial"/>
        <w:sz w:val="18"/>
        <w:szCs w:val="18"/>
        <w:lang w:val="uk-UA" w:eastAsia="ru-RU"/>
      </w:rPr>
      <w:t xml:space="preserve">                                                                </w:t>
    </w:r>
    <w:r w:rsidRPr="00EA338C">
      <w:rPr>
        <w:rFonts w:ascii="Arial" w:hAnsi="Arial" w:cs="Arial"/>
        <w:sz w:val="18"/>
        <w:szCs w:val="18"/>
        <w:lang w:val="uk-UA" w:eastAsia="ru-RU"/>
      </w:rPr>
      <w:t xml:space="preserve">Примітки, що додаються на </w:t>
    </w:r>
    <w:r w:rsidRPr="00A948A5">
      <w:rPr>
        <w:rFonts w:ascii="Arial" w:hAnsi="Arial" w:cs="Arial"/>
        <w:sz w:val="18"/>
        <w:szCs w:val="18"/>
        <w:lang w:val="uk-UA" w:eastAsia="ru-RU"/>
      </w:rPr>
      <w:t xml:space="preserve">сторінках </w:t>
    </w:r>
    <w:r>
      <w:rPr>
        <w:rFonts w:ascii="Arial" w:hAnsi="Arial" w:cs="Arial"/>
        <w:sz w:val="18"/>
        <w:szCs w:val="18"/>
        <w:lang w:val="uk-UA" w:eastAsia="ru-RU"/>
      </w:rPr>
      <w:t>16-38</w:t>
    </w:r>
    <w:r w:rsidRPr="00FB3AE9">
      <w:rPr>
        <w:rFonts w:ascii="Arial" w:hAnsi="Arial" w:cs="Arial"/>
        <w:sz w:val="18"/>
        <w:szCs w:val="18"/>
        <w:lang w:val="uk-UA" w:eastAsia="ru-RU"/>
      </w:rPr>
      <w:t>,</w:t>
    </w:r>
    <w:r w:rsidRPr="00EA338C">
      <w:rPr>
        <w:rFonts w:ascii="Arial" w:hAnsi="Arial" w:cs="Arial"/>
        <w:sz w:val="18"/>
        <w:szCs w:val="18"/>
        <w:lang w:val="uk-UA" w:eastAsia="ru-RU"/>
      </w:rPr>
      <w:t xml:space="preserve"> є невід'ємною частиною да</w:t>
    </w:r>
    <w:r>
      <w:rPr>
        <w:rFonts w:ascii="Arial" w:hAnsi="Arial" w:cs="Arial"/>
        <w:sz w:val="18"/>
        <w:szCs w:val="18"/>
        <w:lang w:val="uk-UA" w:eastAsia="ru-RU"/>
      </w:rPr>
      <w:t>ної фінансової</w:t>
    </w:r>
    <w:r w:rsidRPr="00EA338C">
      <w:rPr>
        <w:rFonts w:ascii="Arial" w:hAnsi="Arial" w:cs="Arial"/>
        <w:sz w:val="18"/>
        <w:szCs w:val="18"/>
        <w:lang w:val="uk-UA" w:eastAsia="ru-RU"/>
      </w:rPr>
      <w:t xml:space="preserve"> звітності</w:t>
    </w:r>
    <w:r>
      <w:rPr>
        <w:rFonts w:ascii="Arial" w:hAnsi="Arial" w:cs="Arial"/>
        <w:sz w:val="18"/>
        <w:szCs w:val="18"/>
        <w:lang w:val="uk-UA" w:eastAsia="ru-RU"/>
      </w:rPr>
      <w:t xml:space="preserve">                                                     </w:t>
    </w:r>
    <w:r>
      <w:rPr>
        <w:rFonts w:ascii="Arial" w:hAnsi="Arial" w:cs="Arial"/>
        <w:sz w:val="18"/>
        <w:szCs w:val="18"/>
        <w:lang w:val="uk-UA" w:eastAsia="ru-RU"/>
      </w:rPr>
      <w:tab/>
    </w:r>
    <w:r w:rsidRPr="00276F78">
      <w:rPr>
        <w:rFonts w:ascii="Arial" w:hAnsi="Arial" w:cs="Arial"/>
        <w:sz w:val="18"/>
        <w:szCs w:val="18"/>
        <w:lang w:val="uk-UA" w:eastAsia="ru-RU"/>
      </w:rPr>
      <w:fldChar w:fldCharType="begin"/>
    </w:r>
    <w:r w:rsidRPr="00276F78">
      <w:rPr>
        <w:rFonts w:ascii="Arial" w:hAnsi="Arial" w:cs="Arial"/>
        <w:sz w:val="18"/>
        <w:szCs w:val="18"/>
        <w:lang w:val="uk-UA" w:eastAsia="ru-RU"/>
      </w:rPr>
      <w:instrText xml:space="preserve"> PAGE   \* MERGEFORMAT </w:instrText>
    </w:r>
    <w:r w:rsidRPr="00276F78">
      <w:rPr>
        <w:rFonts w:ascii="Arial" w:hAnsi="Arial" w:cs="Arial"/>
        <w:sz w:val="18"/>
        <w:szCs w:val="18"/>
        <w:lang w:val="uk-UA" w:eastAsia="ru-RU"/>
      </w:rPr>
      <w:fldChar w:fldCharType="separate"/>
    </w:r>
    <w:r>
      <w:rPr>
        <w:rFonts w:ascii="Arial" w:hAnsi="Arial" w:cs="Arial"/>
        <w:noProof/>
        <w:sz w:val="18"/>
        <w:szCs w:val="18"/>
        <w:lang w:val="uk-UA" w:eastAsia="ru-RU"/>
      </w:rPr>
      <w:t>14</w:t>
    </w:r>
    <w:r w:rsidRPr="00276F78">
      <w:rPr>
        <w:rFonts w:ascii="Arial" w:hAnsi="Arial" w:cs="Arial"/>
        <w:sz w:val="18"/>
        <w:szCs w:val="18"/>
        <w:lang w:val="uk-UA" w:eastAsia="ru-RU"/>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E2" w:rsidRPr="009D3512" w:rsidRDefault="008939E2" w:rsidP="00D4463E">
    <w:pPr>
      <w:pStyle w:val="Footer"/>
      <w:pBdr>
        <w:top w:val="single" w:sz="4" w:space="1" w:color="auto"/>
      </w:pBdr>
      <w:tabs>
        <w:tab w:val="clear" w:pos="4677"/>
        <w:tab w:val="clear" w:pos="9355"/>
      </w:tabs>
      <w:jc w:val="right"/>
      <w:rPr>
        <w:rFonts w:ascii="Arial" w:hAnsi="Arial" w:cs="Arial"/>
        <w:sz w:val="20"/>
        <w:szCs w:val="20"/>
      </w:rPr>
    </w:pPr>
    <w:r w:rsidRPr="009D3512">
      <w:rPr>
        <w:rFonts w:ascii="Arial" w:hAnsi="Arial" w:cs="Arial"/>
        <w:sz w:val="18"/>
        <w:szCs w:val="18"/>
        <w:lang w:val="uk-UA" w:eastAsia="ru-RU"/>
      </w:rPr>
      <w:fldChar w:fldCharType="begin"/>
    </w:r>
    <w:r w:rsidRPr="009D3512">
      <w:rPr>
        <w:rFonts w:ascii="Arial" w:hAnsi="Arial" w:cs="Arial"/>
        <w:sz w:val="18"/>
        <w:szCs w:val="18"/>
        <w:lang w:val="uk-UA" w:eastAsia="ru-RU"/>
      </w:rPr>
      <w:instrText xml:space="preserve"> PAGE   \* MERGEFORMAT </w:instrText>
    </w:r>
    <w:r w:rsidRPr="009D3512">
      <w:rPr>
        <w:rFonts w:ascii="Arial" w:hAnsi="Arial" w:cs="Arial"/>
        <w:sz w:val="18"/>
        <w:szCs w:val="18"/>
        <w:lang w:val="uk-UA" w:eastAsia="ru-RU"/>
      </w:rPr>
      <w:fldChar w:fldCharType="separate"/>
    </w:r>
    <w:r>
      <w:rPr>
        <w:rFonts w:ascii="Arial" w:hAnsi="Arial" w:cs="Arial"/>
        <w:noProof/>
        <w:sz w:val="18"/>
        <w:szCs w:val="18"/>
        <w:lang w:val="uk-UA" w:eastAsia="ru-RU"/>
      </w:rPr>
      <w:t>17</w:t>
    </w:r>
    <w:r w:rsidRPr="009D3512">
      <w:rPr>
        <w:rFonts w:ascii="Arial" w:hAnsi="Arial" w:cs="Arial"/>
        <w:sz w:val="18"/>
        <w:szCs w:val="18"/>
        <w:lang w:val="uk-UA"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9E2" w:rsidRDefault="008939E2" w:rsidP="00510EAE">
      <w:r>
        <w:separator/>
      </w:r>
    </w:p>
  </w:footnote>
  <w:footnote w:type="continuationSeparator" w:id="0">
    <w:p w:rsidR="008939E2" w:rsidRDefault="008939E2" w:rsidP="00510E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379" w:type="dxa"/>
      <w:tblInd w:w="2" w:type="dxa"/>
      <w:tblLook w:val="00A0"/>
    </w:tblPr>
    <w:tblGrid>
      <w:gridCol w:w="3153"/>
      <w:gridCol w:w="3118"/>
    </w:tblGrid>
    <w:tr w:rsidR="008939E2" w:rsidRPr="002A6BBB">
      <w:trPr>
        <w:trHeight w:val="845"/>
      </w:trPr>
      <w:tc>
        <w:tcPr>
          <w:tcW w:w="3261" w:type="dxa"/>
        </w:tcPr>
        <w:p w:rsidR="008939E2" w:rsidRPr="002A6BBB" w:rsidRDefault="008939E2" w:rsidP="002A6BBB">
          <w:pPr>
            <w:pStyle w:val="Footer"/>
            <w:widowControl/>
            <w:spacing w:before="20"/>
            <w:jc w:val="right"/>
            <w:rPr>
              <w:caps/>
              <w:color w:val="595959"/>
              <w:sz w:val="15"/>
              <w:szCs w:val="15"/>
              <w:lang w:val="ru-RU"/>
            </w:rPr>
          </w:pPr>
        </w:p>
      </w:tc>
      <w:tc>
        <w:tcPr>
          <w:tcW w:w="3118" w:type="dxa"/>
        </w:tcPr>
        <w:p w:rsidR="008939E2" w:rsidRPr="002A6BBB" w:rsidRDefault="008939E2" w:rsidP="002A6BBB">
          <w:pPr>
            <w:pStyle w:val="Footer"/>
            <w:widowControl/>
            <w:spacing w:before="20"/>
            <w:ind w:left="459" w:right="-108"/>
            <w:rPr>
              <w:caps/>
              <w:color w:val="595959"/>
              <w:sz w:val="15"/>
              <w:szCs w:val="15"/>
              <w:lang w:val="es-ES_tradnl"/>
            </w:rPr>
          </w:pPr>
        </w:p>
      </w:tc>
    </w:tr>
  </w:tbl>
  <w:p w:rsidR="008939E2" w:rsidRDefault="008939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E2" w:rsidRPr="00684C7B" w:rsidRDefault="008939E2" w:rsidP="00684C7B">
    <w:pPr>
      <w:pStyle w:val="Header"/>
      <w:rPr>
        <w:lang w:val="uk-UA"/>
      </w:rPr>
    </w:pPr>
  </w:p>
  <w:p w:rsidR="008939E2" w:rsidRDefault="008939E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E2" w:rsidRPr="00684C7B" w:rsidRDefault="008939E2" w:rsidP="005D4472">
    <w:pPr>
      <w:pStyle w:val="Header"/>
      <w:jc w:val="center"/>
      <w:rPr>
        <w:lang w:val="uk-U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E2" w:rsidRDefault="008939E2" w:rsidP="00120AB3">
    <w:pPr>
      <w:pBdr>
        <w:bottom w:val="single" w:sz="4" w:space="8" w:color="auto"/>
      </w:pBdr>
      <w:jc w:val="center"/>
      <w:rPr>
        <w:b/>
        <w:bCs/>
        <w:caps/>
      </w:rPr>
    </w:pPr>
  </w:p>
  <w:p w:rsidR="008939E2" w:rsidRPr="004070A2" w:rsidRDefault="008939E2" w:rsidP="00120AB3">
    <w:pPr>
      <w:pBdr>
        <w:bottom w:val="single" w:sz="4" w:space="8" w:color="auto"/>
      </w:pBdr>
      <w:jc w:val="center"/>
      <w:rPr>
        <w:lang w:val="ru-RU"/>
      </w:rPr>
    </w:pPr>
    <w:r w:rsidRPr="00120AB3">
      <w:rPr>
        <w:b/>
        <w:bCs/>
        <w:caps/>
        <w:lang w:val="ru-RU"/>
      </w:rPr>
      <w:t>ПУблічне</w:t>
    </w:r>
    <w:r w:rsidRPr="00483BA3">
      <w:rPr>
        <w:b/>
        <w:bCs/>
        <w:caps/>
        <w:lang w:val="ru-RU"/>
      </w:rPr>
      <w:t xml:space="preserve"> </w:t>
    </w:r>
    <w:r w:rsidRPr="00120AB3">
      <w:rPr>
        <w:b/>
        <w:bCs/>
        <w:caps/>
        <w:lang w:val="ru-RU"/>
      </w:rPr>
      <w:t>акціонерне товариство «</w:t>
    </w:r>
    <w:r>
      <w:rPr>
        <w:b/>
        <w:bCs/>
        <w:caps/>
        <w:lang w:val="ru-RU"/>
      </w:rPr>
      <w:t>слов'янські шпалери - кфтп</w:t>
    </w:r>
    <w:r w:rsidRPr="00120AB3">
      <w:rPr>
        <w:b/>
        <w:bCs/>
        <w:caps/>
        <w:lang w:val="ru-RU"/>
      </w:rPr>
      <w:t>»</w:t>
    </w:r>
  </w:p>
  <w:p w:rsidR="008939E2" w:rsidRPr="00120AB3" w:rsidRDefault="008939E2" w:rsidP="00120AB3">
    <w:pPr>
      <w:jc w:val="right"/>
      <w:rPr>
        <w:lang w:val="ru-RU"/>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E2" w:rsidRDefault="008939E2" w:rsidP="001543A5">
    <w:pPr>
      <w:pStyle w:val="Header"/>
      <w:pBdr>
        <w:bottom w:val="single" w:sz="4" w:space="0" w:color="auto"/>
      </w:pBdr>
      <w:rPr>
        <w:rFonts w:ascii="Helvetica" w:hAnsi="Helvetica" w:cs="Helvetica"/>
        <w:b/>
        <w:bCs/>
        <w:caps/>
        <w:color w:val="000000"/>
        <w:sz w:val="20"/>
        <w:szCs w:val="20"/>
        <w:lang w:val="uk-UA" w:eastAsia="ru-RU"/>
      </w:rPr>
    </w:pPr>
  </w:p>
  <w:p w:rsidR="008939E2" w:rsidRPr="00F11D63" w:rsidRDefault="008939E2" w:rsidP="00F11D63">
    <w:pPr>
      <w:pStyle w:val="Header"/>
      <w:pBdr>
        <w:bottom w:val="single" w:sz="4" w:space="0" w:color="auto"/>
      </w:pBdr>
      <w:jc w:val="center"/>
      <w:rPr>
        <w:rFonts w:ascii="Helvetica" w:hAnsi="Helvetica" w:cs="Helvetica"/>
        <w:b/>
        <w:bCs/>
        <w:caps/>
        <w:color w:val="000000"/>
        <w:sz w:val="20"/>
        <w:szCs w:val="20"/>
        <w:lang w:val="uk-UA" w:eastAsia="ru-RU"/>
      </w:rPr>
    </w:pPr>
    <w:r>
      <w:rPr>
        <w:rFonts w:ascii="Helvetica" w:eastAsia="Times New Roman" w:hAnsi="Helvetica" w:cs="Helvetica"/>
        <w:b/>
        <w:bCs/>
        <w:caps/>
        <w:color w:val="000000"/>
        <w:sz w:val="20"/>
        <w:szCs w:val="20"/>
        <w:lang w:val="uk-UA" w:eastAsia="ru-RU"/>
      </w:rPr>
      <w:t>Публічне</w:t>
    </w:r>
    <w:r>
      <w:rPr>
        <w:rFonts w:ascii="Helvetica" w:hAnsi="Helvetica" w:cs="Helvetica"/>
        <w:b/>
        <w:bCs/>
        <w:caps/>
        <w:color w:val="000000"/>
        <w:sz w:val="20"/>
        <w:szCs w:val="20"/>
        <w:lang w:val="uk-UA" w:eastAsia="ru-RU"/>
      </w:rPr>
      <w:t xml:space="preserve"> </w:t>
    </w:r>
    <w:r>
      <w:rPr>
        <w:rFonts w:ascii="Helvetica" w:eastAsia="Times New Roman" w:hAnsi="Helvetica" w:cs="Helvetica"/>
        <w:b/>
        <w:bCs/>
        <w:caps/>
        <w:color w:val="000000"/>
        <w:sz w:val="20"/>
        <w:szCs w:val="20"/>
        <w:lang w:val="uk-UA" w:eastAsia="ru-RU"/>
      </w:rPr>
      <w:t>акціонерне</w:t>
    </w:r>
    <w:r>
      <w:rPr>
        <w:rFonts w:ascii="Helvetica" w:hAnsi="Helvetica" w:cs="Helvetica"/>
        <w:b/>
        <w:bCs/>
        <w:caps/>
        <w:color w:val="000000"/>
        <w:sz w:val="20"/>
        <w:szCs w:val="20"/>
        <w:lang w:val="uk-UA" w:eastAsia="ru-RU"/>
      </w:rPr>
      <w:t xml:space="preserve"> </w:t>
    </w:r>
    <w:r>
      <w:rPr>
        <w:rFonts w:ascii="Helvetica" w:eastAsia="Times New Roman" w:hAnsi="Helvetica" w:cs="Helvetica"/>
        <w:b/>
        <w:bCs/>
        <w:caps/>
        <w:color w:val="000000"/>
        <w:sz w:val="20"/>
        <w:szCs w:val="20"/>
        <w:lang w:val="uk-UA" w:eastAsia="ru-RU"/>
      </w:rPr>
      <w:t>товариство</w:t>
    </w:r>
    <w:r>
      <w:rPr>
        <w:rFonts w:ascii="Helvetica" w:hAnsi="Helvetica" w:cs="Helvetica"/>
        <w:b/>
        <w:bCs/>
        <w:caps/>
        <w:color w:val="000000"/>
        <w:sz w:val="20"/>
        <w:szCs w:val="20"/>
        <w:lang w:val="uk-UA" w:eastAsia="ru-RU"/>
      </w:rPr>
      <w:t xml:space="preserve"> «</w:t>
    </w:r>
    <w:r>
      <w:rPr>
        <w:rFonts w:ascii="Helvetica" w:eastAsia="Times New Roman" w:hAnsi="Helvetica" w:cs="Helvetica"/>
        <w:b/>
        <w:bCs/>
        <w:caps/>
        <w:color w:val="000000"/>
        <w:sz w:val="20"/>
        <w:szCs w:val="20"/>
        <w:lang w:val="uk-UA" w:eastAsia="ru-RU"/>
      </w:rPr>
      <w:t>СЛОВ</w:t>
    </w:r>
    <w:r>
      <w:rPr>
        <w:rFonts w:ascii="Helvetica" w:hAnsi="Helvetica" w:cs="Helvetica"/>
        <w:b/>
        <w:bCs/>
        <w:caps/>
        <w:color w:val="000000"/>
        <w:sz w:val="20"/>
        <w:szCs w:val="20"/>
        <w:lang w:val="uk-UA" w:eastAsia="ru-RU"/>
      </w:rPr>
      <w:t>’</w:t>
    </w:r>
    <w:r>
      <w:rPr>
        <w:rFonts w:ascii="Helvetica" w:eastAsia="Times New Roman" w:hAnsi="Helvetica" w:cs="Helvetica"/>
        <w:b/>
        <w:bCs/>
        <w:caps/>
        <w:color w:val="000000"/>
        <w:sz w:val="20"/>
        <w:szCs w:val="20"/>
        <w:lang w:val="uk-UA" w:eastAsia="ru-RU"/>
      </w:rPr>
      <w:t>ЯНСЬКІ</w:t>
    </w:r>
    <w:r>
      <w:rPr>
        <w:rFonts w:ascii="Helvetica" w:hAnsi="Helvetica" w:cs="Helvetica"/>
        <w:b/>
        <w:bCs/>
        <w:caps/>
        <w:color w:val="000000"/>
        <w:sz w:val="20"/>
        <w:szCs w:val="20"/>
        <w:lang w:val="uk-UA" w:eastAsia="ru-RU"/>
      </w:rPr>
      <w:t xml:space="preserve"> </w:t>
    </w:r>
    <w:r>
      <w:rPr>
        <w:rFonts w:ascii="Helvetica" w:eastAsia="Times New Roman" w:hAnsi="Helvetica" w:cs="Helvetica"/>
        <w:b/>
        <w:bCs/>
        <w:caps/>
        <w:color w:val="000000"/>
        <w:sz w:val="20"/>
        <w:szCs w:val="20"/>
        <w:lang w:val="uk-UA" w:eastAsia="ru-RU"/>
      </w:rPr>
      <w:t>ШПАЛЕРИ</w:t>
    </w:r>
    <w:r>
      <w:rPr>
        <w:rFonts w:ascii="Helvetica" w:hAnsi="Helvetica" w:cs="Helvetica"/>
        <w:b/>
        <w:bCs/>
        <w:caps/>
        <w:color w:val="000000"/>
        <w:sz w:val="20"/>
        <w:szCs w:val="20"/>
        <w:lang w:val="uk-UA" w:eastAsia="ru-RU"/>
      </w:rPr>
      <w:t xml:space="preserve"> - </w:t>
    </w:r>
    <w:r>
      <w:rPr>
        <w:rFonts w:ascii="Helvetica" w:eastAsia="Times New Roman" w:hAnsi="Helvetica" w:cs="Helvetica"/>
        <w:b/>
        <w:bCs/>
        <w:caps/>
        <w:color w:val="000000"/>
        <w:sz w:val="20"/>
        <w:szCs w:val="20"/>
        <w:lang w:val="uk-UA" w:eastAsia="ru-RU"/>
      </w:rPr>
      <w:t>КФТП»</w:t>
    </w:r>
    <w:r>
      <w:rPr>
        <w:rFonts w:ascii="Helvetica" w:hAnsi="Helvetica" w:cs="Helvetica"/>
        <w:b/>
        <w:bCs/>
        <w:caps/>
        <w:color w:val="000000"/>
        <w:sz w:val="20"/>
        <w:szCs w:val="20"/>
        <w:lang w:val="uk-UA" w:eastAsia="ru-RU"/>
      </w:rPr>
      <w:t xml:space="preserve"> </w:t>
    </w:r>
    <w:r w:rsidRPr="00120AB3">
      <w:rPr>
        <w:rFonts w:ascii="Times New Roman" w:hAnsi="Times New Roman" w:cs="Times New Roman"/>
        <w:snapToGrid w:val="0"/>
        <w:color w:val="000000"/>
        <w:w w:val="0"/>
        <w:sz w:val="2"/>
        <w:szCs w:val="2"/>
        <w:u w:color="000000"/>
        <w:bdr w:val="none" w:sz="0" w:space="0" w:color="000000"/>
        <w:shd w:val="clear" w:color="000000" w:fill="000000"/>
        <w:lang w:val="ru-RU"/>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bottom w:val="single" w:sz="4" w:space="0" w:color="auto"/>
        <w:insideH w:val="single" w:sz="8" w:space="0" w:color="auto"/>
        <w:insideV w:val="single" w:sz="8" w:space="0" w:color="auto"/>
      </w:tblBorders>
      <w:tblLook w:val="01E0"/>
    </w:tblPr>
    <w:tblGrid>
      <w:gridCol w:w="9857"/>
    </w:tblGrid>
    <w:tr w:rsidR="008939E2" w:rsidRPr="002A6BBB">
      <w:trPr>
        <w:trHeight w:val="850"/>
      </w:trPr>
      <w:tc>
        <w:tcPr>
          <w:tcW w:w="5000" w:type="pct"/>
          <w:vAlign w:val="bottom"/>
        </w:tcPr>
        <w:p w:rsidR="008939E2" w:rsidRPr="004F603C" w:rsidRDefault="008939E2" w:rsidP="00EF55E8">
          <w:pPr>
            <w:widowControl/>
            <w:tabs>
              <w:tab w:val="left" w:pos="555"/>
            </w:tabs>
            <w:spacing w:before="120"/>
            <w:ind w:left="-108" w:right="-108"/>
            <w:jc w:val="center"/>
            <w:rPr>
              <w:rFonts w:ascii="Arial" w:hAnsi="Arial" w:cs="Arial"/>
              <w:b/>
              <w:bCs/>
              <w:caps/>
              <w:color w:val="000000"/>
              <w:sz w:val="20"/>
              <w:szCs w:val="20"/>
              <w:lang w:val="uk-UA" w:eastAsia="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2049" type="#_x0000_t75" style="position:absolute;left:0;text-align:left;margin-left:374.75pt;margin-top:27.1pt;width:109.75pt;height:41.1pt;z-index:251656704;visibility:visible;mso-position-vertical-relative:page" o:allowincell="f" o:allowoverlap="f">
                <v:imagedata r:id="rId1" o:title=""/>
                <w10:wrap type="topAndBottom" anchory="page"/>
              </v:shape>
            </w:pict>
          </w:r>
          <w:r w:rsidRPr="004F603C">
            <w:rPr>
              <w:rFonts w:ascii="Arial" w:hAnsi="Arial" w:cs="Arial"/>
              <w:b/>
              <w:bCs/>
              <w:caps/>
              <w:color w:val="000000"/>
              <w:sz w:val="20"/>
              <w:szCs w:val="20"/>
              <w:lang w:val="uk-UA" w:eastAsia="ru-RU"/>
            </w:rPr>
            <w:t>ПАТ «СЛОВ’ЯНСКІ ШПАЛЕРИ-КФТП»</w:t>
          </w:r>
        </w:p>
      </w:tc>
    </w:tr>
    <w:tr w:rsidR="008939E2" w:rsidRPr="002A6BBB">
      <w:trPr>
        <w:trHeight w:val="828"/>
      </w:trPr>
      <w:tc>
        <w:tcPr>
          <w:tcW w:w="5000" w:type="pct"/>
          <w:tcBorders>
            <w:bottom w:val="single" w:sz="4" w:space="0" w:color="auto"/>
          </w:tcBorders>
          <w:vAlign w:val="bottom"/>
        </w:tcPr>
        <w:p w:rsidR="008939E2" w:rsidRPr="004F603C" w:rsidRDefault="008939E2" w:rsidP="0021200B">
          <w:pPr>
            <w:pStyle w:val="Heading1"/>
            <w:keepNext/>
            <w:widowControl/>
            <w:spacing w:before="240" w:after="120"/>
            <w:ind w:left="-108" w:right="-130" w:firstLine="0"/>
            <w:jc w:val="both"/>
            <w:rPr>
              <w:rFonts w:ascii="Arial" w:hAnsi="Arial" w:cs="Arial"/>
              <w:b w:val="0"/>
              <w:bCs w:val="0"/>
              <w:color w:val="C00000"/>
              <w:lang w:val="ru-RU" w:eastAsia="uk-UA"/>
            </w:rPr>
          </w:pPr>
          <w:r w:rsidRPr="004F603C">
            <w:rPr>
              <w:rFonts w:ascii="Arial" w:hAnsi="Arial" w:cs="Arial"/>
              <w:color w:val="C00000"/>
              <w:kern w:val="32"/>
              <w:lang w:val="uk-UA" w:eastAsia="uk-UA"/>
            </w:rPr>
            <w:t>ПРИМІТКИ ДО ФІНАНСОВОЇ ЗВІТНОСТІ</w:t>
          </w:r>
        </w:p>
        <w:p w:rsidR="008939E2" w:rsidRPr="004F603C" w:rsidRDefault="008939E2" w:rsidP="0021200B">
          <w:pPr>
            <w:ind w:left="-125" w:right="-130"/>
            <w:rPr>
              <w:rFonts w:ascii="Arial" w:hAnsi="Arial" w:cs="Arial"/>
              <w:b/>
              <w:bCs/>
              <w:sz w:val="20"/>
              <w:szCs w:val="20"/>
              <w:lang w:val="uk-UA" w:eastAsia="ru-RU"/>
            </w:rPr>
          </w:pPr>
          <w:r w:rsidRPr="004F603C">
            <w:rPr>
              <w:rFonts w:ascii="Arial" w:hAnsi="Arial" w:cs="Arial"/>
              <w:b/>
              <w:bCs/>
              <w:sz w:val="20"/>
              <w:szCs w:val="20"/>
              <w:lang w:val="uk-UA" w:eastAsia="ru-RU"/>
            </w:rPr>
            <w:t>за рік, що закінчився 31 грудня 2015 року (</w:t>
          </w:r>
          <w:r w:rsidRPr="002A6BBB">
            <w:rPr>
              <w:rFonts w:ascii="Arial" w:hAnsi="Arial" w:cs="Arial"/>
              <w:b/>
              <w:bCs/>
              <w:sz w:val="20"/>
              <w:szCs w:val="20"/>
              <w:lang w:val="ru-RU"/>
            </w:rPr>
            <w:t xml:space="preserve"> у </w:t>
          </w:r>
          <w:r w:rsidRPr="002A6BBB">
            <w:rPr>
              <w:rFonts w:ascii="Arial" w:hAnsi="Arial" w:cs="Arial"/>
              <w:b/>
              <w:bCs/>
              <w:sz w:val="20"/>
              <w:szCs w:val="20"/>
              <w:lang w:val="uk-UA"/>
            </w:rPr>
            <w:t>тисячах українських гривень</w:t>
          </w:r>
          <w:r w:rsidRPr="004F603C">
            <w:rPr>
              <w:rFonts w:ascii="Arial" w:hAnsi="Arial" w:cs="Arial"/>
              <w:b/>
              <w:bCs/>
              <w:sz w:val="20"/>
              <w:szCs w:val="20"/>
              <w:lang w:val="uk-UA" w:eastAsia="ru-RU"/>
            </w:rPr>
            <w:t>)</w:t>
          </w:r>
        </w:p>
        <w:p w:rsidR="008939E2" w:rsidRPr="004F603C" w:rsidRDefault="008939E2" w:rsidP="0021200B">
          <w:pPr>
            <w:ind w:left="-125" w:right="-130"/>
            <w:rPr>
              <w:rFonts w:ascii="Arial" w:hAnsi="Arial" w:cs="Arial"/>
              <w:b/>
              <w:bCs/>
              <w:sz w:val="10"/>
              <w:szCs w:val="10"/>
              <w:lang w:val="uk-UA" w:eastAsia="ru-RU"/>
            </w:rPr>
          </w:pPr>
        </w:p>
      </w:tc>
    </w:tr>
  </w:tbl>
  <w:p w:rsidR="008939E2" w:rsidRPr="006E1940" w:rsidRDefault="008939E2" w:rsidP="006E1940">
    <w:pPr>
      <w:pStyle w:val="Header"/>
      <w:rPr>
        <w:lang w:val="ru-RU"/>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bottom w:val="single" w:sz="4" w:space="0" w:color="auto"/>
        <w:insideH w:val="single" w:sz="8" w:space="0" w:color="auto"/>
        <w:insideV w:val="single" w:sz="8" w:space="0" w:color="auto"/>
      </w:tblBorders>
      <w:tblLook w:val="01E0"/>
    </w:tblPr>
    <w:tblGrid>
      <w:gridCol w:w="14788"/>
    </w:tblGrid>
    <w:tr w:rsidR="008939E2" w:rsidRPr="002A6BBB">
      <w:trPr>
        <w:trHeight w:val="850"/>
      </w:trPr>
      <w:tc>
        <w:tcPr>
          <w:tcW w:w="5000" w:type="pct"/>
          <w:vAlign w:val="bottom"/>
        </w:tcPr>
        <w:p w:rsidR="008939E2" w:rsidRPr="00583DF7" w:rsidRDefault="008939E2" w:rsidP="00EF55E8">
          <w:pPr>
            <w:widowControl/>
            <w:tabs>
              <w:tab w:val="left" w:pos="555"/>
            </w:tabs>
            <w:spacing w:before="120"/>
            <w:ind w:left="-108" w:right="-108"/>
            <w:jc w:val="center"/>
            <w:rPr>
              <w:rFonts w:ascii="Arial" w:hAnsi="Arial" w:cs="Arial"/>
              <w:b/>
              <w:bCs/>
              <w:caps/>
              <w:color w:val="000000"/>
              <w:sz w:val="20"/>
              <w:szCs w:val="20"/>
              <w:lang w:val="uk-UA" w:eastAsia="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19.9pt;margin-top:28.95pt;width:109.75pt;height:41.1pt;z-index:251658752;visibility:visible;mso-position-vertical-relative:page" o:allowincell="f" o:allowoverlap="f">
                <v:imagedata r:id="rId1" o:title=""/>
                <w10:wrap type="topAndBottom" anchory="page"/>
              </v:shape>
            </w:pict>
          </w:r>
          <w:r w:rsidRPr="00583DF7">
            <w:rPr>
              <w:rFonts w:ascii="Arial" w:hAnsi="Arial" w:cs="Arial"/>
              <w:b/>
              <w:bCs/>
              <w:caps/>
              <w:color w:val="000000"/>
              <w:sz w:val="20"/>
              <w:szCs w:val="20"/>
              <w:lang w:val="uk-UA" w:eastAsia="ru-RU"/>
            </w:rPr>
            <w:t>ПАТ «СЛОВ’ЯНСКІ ШПАЛЕРИ-КФТП»</w:t>
          </w:r>
        </w:p>
      </w:tc>
    </w:tr>
    <w:tr w:rsidR="008939E2" w:rsidRPr="002A6BBB">
      <w:trPr>
        <w:trHeight w:val="828"/>
      </w:trPr>
      <w:tc>
        <w:tcPr>
          <w:tcW w:w="5000" w:type="pct"/>
          <w:tcBorders>
            <w:bottom w:val="single" w:sz="4" w:space="0" w:color="auto"/>
          </w:tcBorders>
          <w:vAlign w:val="bottom"/>
        </w:tcPr>
        <w:p w:rsidR="008939E2" w:rsidRPr="00583DF7" w:rsidRDefault="008939E2" w:rsidP="0021200B">
          <w:pPr>
            <w:pStyle w:val="Heading1"/>
            <w:keepNext/>
            <w:widowControl/>
            <w:spacing w:before="240" w:after="120"/>
            <w:ind w:left="-108" w:right="-130" w:firstLine="0"/>
            <w:jc w:val="both"/>
            <w:rPr>
              <w:rFonts w:ascii="Arial" w:hAnsi="Arial" w:cs="Arial"/>
              <w:b w:val="0"/>
              <w:bCs w:val="0"/>
              <w:color w:val="C00000"/>
              <w:lang w:val="ru-RU" w:eastAsia="uk-UA"/>
            </w:rPr>
          </w:pPr>
          <w:r w:rsidRPr="00583DF7">
            <w:rPr>
              <w:rFonts w:ascii="Arial" w:hAnsi="Arial" w:cs="Arial"/>
              <w:color w:val="C00000"/>
              <w:kern w:val="32"/>
              <w:lang w:val="uk-UA" w:eastAsia="uk-UA"/>
            </w:rPr>
            <w:t>ПРИМІТКИ ДО ФІНАНСОВОЇ ЗВІТНОСТІ</w:t>
          </w:r>
        </w:p>
        <w:p w:rsidR="008939E2" w:rsidRPr="00583DF7" w:rsidRDefault="008939E2" w:rsidP="0021200B">
          <w:pPr>
            <w:ind w:left="-125" w:right="-130"/>
            <w:rPr>
              <w:rFonts w:ascii="Arial" w:hAnsi="Arial" w:cs="Arial"/>
              <w:b/>
              <w:bCs/>
              <w:sz w:val="20"/>
              <w:szCs w:val="20"/>
              <w:lang w:val="uk-UA" w:eastAsia="ru-RU"/>
            </w:rPr>
          </w:pPr>
          <w:r w:rsidRPr="00583DF7">
            <w:rPr>
              <w:rFonts w:ascii="Arial" w:hAnsi="Arial" w:cs="Arial"/>
              <w:b/>
              <w:bCs/>
              <w:sz w:val="20"/>
              <w:szCs w:val="20"/>
              <w:lang w:val="uk-UA" w:eastAsia="ru-RU"/>
            </w:rPr>
            <w:t>за рік, що закінчився 31 грудня 2015 року (</w:t>
          </w:r>
          <w:r w:rsidRPr="002A6BBB">
            <w:rPr>
              <w:rFonts w:ascii="Arial" w:hAnsi="Arial" w:cs="Arial"/>
              <w:b/>
              <w:bCs/>
              <w:sz w:val="20"/>
              <w:szCs w:val="20"/>
              <w:lang w:val="ru-RU"/>
            </w:rPr>
            <w:t xml:space="preserve"> у </w:t>
          </w:r>
          <w:r w:rsidRPr="002A6BBB">
            <w:rPr>
              <w:rFonts w:ascii="Arial" w:hAnsi="Arial" w:cs="Arial"/>
              <w:b/>
              <w:bCs/>
              <w:sz w:val="20"/>
              <w:szCs w:val="20"/>
              <w:lang w:val="uk-UA"/>
            </w:rPr>
            <w:t>тисячах українських гривень</w:t>
          </w:r>
          <w:r w:rsidRPr="00583DF7">
            <w:rPr>
              <w:rFonts w:ascii="Arial" w:hAnsi="Arial" w:cs="Arial"/>
              <w:b/>
              <w:bCs/>
              <w:sz w:val="20"/>
              <w:szCs w:val="20"/>
              <w:lang w:val="uk-UA" w:eastAsia="ru-RU"/>
            </w:rPr>
            <w:t>)</w:t>
          </w:r>
        </w:p>
        <w:p w:rsidR="008939E2" w:rsidRPr="00583DF7" w:rsidRDefault="008939E2" w:rsidP="0021200B">
          <w:pPr>
            <w:ind w:left="-125" w:right="-130"/>
            <w:rPr>
              <w:rFonts w:ascii="Arial" w:hAnsi="Arial" w:cs="Arial"/>
              <w:b/>
              <w:bCs/>
              <w:sz w:val="10"/>
              <w:szCs w:val="10"/>
              <w:lang w:val="uk-UA" w:eastAsia="ru-RU"/>
            </w:rPr>
          </w:pPr>
        </w:p>
      </w:tc>
    </w:tr>
  </w:tbl>
  <w:p w:rsidR="008939E2" w:rsidRPr="006E1940" w:rsidRDefault="008939E2" w:rsidP="006E1940">
    <w:pPr>
      <w:pStyle w:val="Header"/>
      <w:rPr>
        <w:lang w:val="ru-RU"/>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bottom w:val="single" w:sz="4" w:space="0" w:color="auto"/>
        <w:insideH w:val="single" w:sz="8" w:space="0" w:color="auto"/>
        <w:insideV w:val="single" w:sz="8" w:space="0" w:color="auto"/>
      </w:tblBorders>
      <w:tblLook w:val="01E0"/>
    </w:tblPr>
    <w:tblGrid>
      <w:gridCol w:w="9857"/>
    </w:tblGrid>
    <w:tr w:rsidR="008939E2" w:rsidRPr="002A6BBB">
      <w:trPr>
        <w:trHeight w:val="850"/>
      </w:trPr>
      <w:tc>
        <w:tcPr>
          <w:tcW w:w="5000" w:type="pct"/>
          <w:vAlign w:val="bottom"/>
        </w:tcPr>
        <w:p w:rsidR="008939E2" w:rsidRPr="00583DF7" w:rsidRDefault="008939E2" w:rsidP="00EF55E8">
          <w:pPr>
            <w:widowControl/>
            <w:tabs>
              <w:tab w:val="left" w:pos="555"/>
            </w:tabs>
            <w:spacing w:before="120"/>
            <w:ind w:left="-108" w:right="-108"/>
            <w:jc w:val="center"/>
            <w:rPr>
              <w:rFonts w:ascii="Arial" w:hAnsi="Arial" w:cs="Arial"/>
              <w:b/>
              <w:bCs/>
              <w:caps/>
              <w:color w:val="000000"/>
              <w:sz w:val="20"/>
              <w:szCs w:val="20"/>
              <w:lang w:val="uk-UA" w:eastAsia="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74.75pt;margin-top:27.1pt;width:109.75pt;height:41.1pt;z-index:251657728;visibility:visible;mso-position-vertical-relative:page" o:allowincell="f" o:allowoverlap="f">
                <v:imagedata r:id="rId1" o:title=""/>
                <w10:wrap type="topAndBottom" anchory="page"/>
              </v:shape>
            </w:pict>
          </w:r>
          <w:r w:rsidRPr="00583DF7">
            <w:rPr>
              <w:rFonts w:ascii="Arial" w:hAnsi="Arial" w:cs="Arial"/>
              <w:b/>
              <w:bCs/>
              <w:caps/>
              <w:color w:val="000000"/>
              <w:sz w:val="20"/>
              <w:szCs w:val="20"/>
              <w:lang w:val="uk-UA" w:eastAsia="ru-RU"/>
            </w:rPr>
            <w:t>ПАТ «СЛОВ’ЯНСКІ ШПАЛЕРИ-КФТП»</w:t>
          </w:r>
        </w:p>
      </w:tc>
    </w:tr>
    <w:tr w:rsidR="008939E2" w:rsidRPr="002A6BBB">
      <w:trPr>
        <w:trHeight w:val="828"/>
      </w:trPr>
      <w:tc>
        <w:tcPr>
          <w:tcW w:w="5000" w:type="pct"/>
          <w:tcBorders>
            <w:bottom w:val="single" w:sz="4" w:space="0" w:color="auto"/>
          </w:tcBorders>
          <w:vAlign w:val="bottom"/>
        </w:tcPr>
        <w:p w:rsidR="008939E2" w:rsidRPr="00583DF7" w:rsidRDefault="008939E2" w:rsidP="0021200B">
          <w:pPr>
            <w:pStyle w:val="Heading1"/>
            <w:keepNext/>
            <w:widowControl/>
            <w:spacing w:before="240" w:after="120"/>
            <w:ind w:left="-108" w:right="-130" w:firstLine="0"/>
            <w:jc w:val="both"/>
            <w:rPr>
              <w:rFonts w:ascii="Arial" w:hAnsi="Arial" w:cs="Arial"/>
              <w:b w:val="0"/>
              <w:bCs w:val="0"/>
              <w:color w:val="C00000"/>
              <w:lang w:val="ru-RU" w:eastAsia="uk-UA"/>
            </w:rPr>
          </w:pPr>
          <w:r w:rsidRPr="00583DF7">
            <w:rPr>
              <w:rFonts w:ascii="Arial" w:hAnsi="Arial" w:cs="Arial"/>
              <w:color w:val="C00000"/>
              <w:kern w:val="32"/>
              <w:lang w:val="uk-UA" w:eastAsia="uk-UA"/>
            </w:rPr>
            <w:t>ПРИМІТКИ ДО ФІНАНСОВОЇ ЗВІТНОСТІ</w:t>
          </w:r>
        </w:p>
        <w:p w:rsidR="008939E2" w:rsidRPr="00583DF7" w:rsidRDefault="008939E2" w:rsidP="0021200B">
          <w:pPr>
            <w:ind w:left="-125" w:right="-130"/>
            <w:rPr>
              <w:rFonts w:ascii="Arial" w:hAnsi="Arial" w:cs="Arial"/>
              <w:b/>
              <w:bCs/>
              <w:sz w:val="20"/>
              <w:szCs w:val="20"/>
              <w:lang w:val="uk-UA" w:eastAsia="ru-RU"/>
            </w:rPr>
          </w:pPr>
          <w:r w:rsidRPr="00583DF7">
            <w:rPr>
              <w:rFonts w:ascii="Arial" w:hAnsi="Arial" w:cs="Arial"/>
              <w:b/>
              <w:bCs/>
              <w:sz w:val="20"/>
              <w:szCs w:val="20"/>
              <w:lang w:val="uk-UA" w:eastAsia="ru-RU"/>
            </w:rPr>
            <w:t>за рік, що закінчився 31 грудня 2015 року (</w:t>
          </w:r>
          <w:r w:rsidRPr="002A6BBB">
            <w:rPr>
              <w:rFonts w:ascii="Arial" w:hAnsi="Arial" w:cs="Arial"/>
              <w:b/>
              <w:bCs/>
              <w:sz w:val="20"/>
              <w:szCs w:val="20"/>
              <w:lang w:val="ru-RU"/>
            </w:rPr>
            <w:t xml:space="preserve"> у </w:t>
          </w:r>
          <w:r w:rsidRPr="002A6BBB">
            <w:rPr>
              <w:rFonts w:ascii="Arial" w:hAnsi="Arial" w:cs="Arial"/>
              <w:b/>
              <w:bCs/>
              <w:sz w:val="20"/>
              <w:szCs w:val="20"/>
              <w:lang w:val="uk-UA"/>
            </w:rPr>
            <w:t>тисячах українських гривень</w:t>
          </w:r>
          <w:r w:rsidRPr="00583DF7">
            <w:rPr>
              <w:rFonts w:ascii="Arial" w:hAnsi="Arial" w:cs="Arial"/>
              <w:b/>
              <w:bCs/>
              <w:sz w:val="20"/>
              <w:szCs w:val="20"/>
              <w:lang w:val="uk-UA" w:eastAsia="ru-RU"/>
            </w:rPr>
            <w:t>)</w:t>
          </w:r>
        </w:p>
        <w:p w:rsidR="008939E2" w:rsidRPr="00583DF7" w:rsidRDefault="008939E2" w:rsidP="0021200B">
          <w:pPr>
            <w:ind w:left="-125" w:right="-130"/>
            <w:rPr>
              <w:rFonts w:ascii="Arial" w:hAnsi="Arial" w:cs="Arial"/>
              <w:b/>
              <w:bCs/>
              <w:sz w:val="10"/>
              <w:szCs w:val="10"/>
              <w:lang w:val="uk-UA" w:eastAsia="ru-RU"/>
            </w:rPr>
          </w:pPr>
        </w:p>
      </w:tc>
    </w:tr>
  </w:tbl>
  <w:p w:rsidR="008939E2" w:rsidRPr="006E1940" w:rsidRDefault="008939E2" w:rsidP="006E1940">
    <w:pPr>
      <w:pStyle w:val="Head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16B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4364BF"/>
    <w:multiLevelType w:val="hybridMultilevel"/>
    <w:tmpl w:val="90544FE6"/>
    <w:lvl w:ilvl="0" w:tplc="7974DFB6">
      <w:start w:val="1"/>
      <w:numFmt w:val="bullet"/>
      <w:lvlText w:val="–"/>
      <w:lvlJc w:val="left"/>
      <w:pPr>
        <w:tabs>
          <w:tab w:val="num" w:pos="284"/>
        </w:tabs>
        <w:ind w:left="284" w:hanging="284"/>
      </w:pPr>
      <w:rPr>
        <w:rFonts w:ascii="Arial"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BE86B36"/>
    <w:multiLevelType w:val="hybridMultilevel"/>
    <w:tmpl w:val="7194A0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86D5645"/>
    <w:multiLevelType w:val="hybridMultilevel"/>
    <w:tmpl w:val="D130B814"/>
    <w:lvl w:ilvl="0" w:tplc="40D48C1A">
      <w:start w:val="1"/>
      <w:numFmt w:val="bullet"/>
      <w:lvlText w:val=""/>
      <w:lvlJc w:val="left"/>
      <w:pPr>
        <w:ind w:left="833" w:hanging="360"/>
      </w:pPr>
      <w:rPr>
        <w:rFonts w:ascii="Symbol" w:hAnsi="Symbol" w:cs="Symbol" w:hint="default"/>
      </w:rPr>
    </w:lvl>
    <w:lvl w:ilvl="1" w:tplc="04190003">
      <w:start w:val="1"/>
      <w:numFmt w:val="bullet"/>
      <w:lvlText w:val="o"/>
      <w:lvlJc w:val="left"/>
      <w:pPr>
        <w:ind w:left="1553" w:hanging="360"/>
      </w:pPr>
      <w:rPr>
        <w:rFonts w:ascii="Courier New" w:hAnsi="Courier New" w:cs="Courier New" w:hint="default"/>
      </w:rPr>
    </w:lvl>
    <w:lvl w:ilvl="2" w:tplc="04190005">
      <w:start w:val="1"/>
      <w:numFmt w:val="bullet"/>
      <w:lvlText w:val=""/>
      <w:lvlJc w:val="left"/>
      <w:pPr>
        <w:ind w:left="2273" w:hanging="360"/>
      </w:pPr>
      <w:rPr>
        <w:rFonts w:ascii="Wingdings" w:hAnsi="Wingdings" w:cs="Wingdings" w:hint="default"/>
      </w:rPr>
    </w:lvl>
    <w:lvl w:ilvl="3" w:tplc="04190001">
      <w:start w:val="1"/>
      <w:numFmt w:val="bullet"/>
      <w:lvlText w:val=""/>
      <w:lvlJc w:val="left"/>
      <w:pPr>
        <w:ind w:left="2993" w:hanging="360"/>
      </w:pPr>
      <w:rPr>
        <w:rFonts w:ascii="Symbol" w:hAnsi="Symbol" w:cs="Symbol" w:hint="default"/>
      </w:rPr>
    </w:lvl>
    <w:lvl w:ilvl="4" w:tplc="04190003">
      <w:start w:val="1"/>
      <w:numFmt w:val="bullet"/>
      <w:lvlText w:val="o"/>
      <w:lvlJc w:val="left"/>
      <w:pPr>
        <w:ind w:left="3713" w:hanging="360"/>
      </w:pPr>
      <w:rPr>
        <w:rFonts w:ascii="Courier New" w:hAnsi="Courier New" w:cs="Courier New" w:hint="default"/>
      </w:rPr>
    </w:lvl>
    <w:lvl w:ilvl="5" w:tplc="04190005">
      <w:start w:val="1"/>
      <w:numFmt w:val="bullet"/>
      <w:lvlText w:val=""/>
      <w:lvlJc w:val="left"/>
      <w:pPr>
        <w:ind w:left="4433" w:hanging="360"/>
      </w:pPr>
      <w:rPr>
        <w:rFonts w:ascii="Wingdings" w:hAnsi="Wingdings" w:cs="Wingdings" w:hint="default"/>
      </w:rPr>
    </w:lvl>
    <w:lvl w:ilvl="6" w:tplc="04190001">
      <w:start w:val="1"/>
      <w:numFmt w:val="bullet"/>
      <w:lvlText w:val=""/>
      <w:lvlJc w:val="left"/>
      <w:pPr>
        <w:ind w:left="5153" w:hanging="360"/>
      </w:pPr>
      <w:rPr>
        <w:rFonts w:ascii="Symbol" w:hAnsi="Symbol" w:cs="Symbol" w:hint="default"/>
      </w:rPr>
    </w:lvl>
    <w:lvl w:ilvl="7" w:tplc="04190003">
      <w:start w:val="1"/>
      <w:numFmt w:val="bullet"/>
      <w:lvlText w:val="o"/>
      <w:lvlJc w:val="left"/>
      <w:pPr>
        <w:ind w:left="5873" w:hanging="360"/>
      </w:pPr>
      <w:rPr>
        <w:rFonts w:ascii="Courier New" w:hAnsi="Courier New" w:cs="Courier New" w:hint="default"/>
      </w:rPr>
    </w:lvl>
    <w:lvl w:ilvl="8" w:tplc="04190005">
      <w:start w:val="1"/>
      <w:numFmt w:val="bullet"/>
      <w:lvlText w:val=""/>
      <w:lvlJc w:val="left"/>
      <w:pPr>
        <w:ind w:left="6593" w:hanging="360"/>
      </w:pPr>
      <w:rPr>
        <w:rFonts w:ascii="Wingdings" w:hAnsi="Wingdings" w:cs="Wingdings" w:hint="default"/>
      </w:rPr>
    </w:lvl>
  </w:abstractNum>
  <w:abstractNum w:abstractNumId="4">
    <w:nsid w:val="253177A3"/>
    <w:multiLevelType w:val="hybridMultilevel"/>
    <w:tmpl w:val="FF4EE2F8"/>
    <w:lvl w:ilvl="0" w:tplc="3A4AA096">
      <w:start w:val="1"/>
      <w:numFmt w:val="bullet"/>
      <w:lvlText w:val="–"/>
      <w:lvlJc w:val="left"/>
      <w:pPr>
        <w:ind w:left="786" w:hanging="360"/>
      </w:pPr>
      <w:rPr>
        <w:rFonts w:ascii="Arial" w:hAnsi="Arial" w:cs="Aria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5">
    <w:nsid w:val="2D723478"/>
    <w:multiLevelType w:val="hybridMultilevel"/>
    <w:tmpl w:val="2AA2CC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A584C15"/>
    <w:multiLevelType w:val="hybridMultilevel"/>
    <w:tmpl w:val="3042B610"/>
    <w:lvl w:ilvl="0" w:tplc="3A4AA096">
      <w:start w:val="1"/>
      <w:numFmt w:val="bullet"/>
      <w:lvlText w:val="–"/>
      <w:lvlJc w:val="left"/>
      <w:pPr>
        <w:tabs>
          <w:tab w:val="num" w:pos="417"/>
        </w:tabs>
        <w:ind w:left="417" w:hanging="360"/>
      </w:pPr>
      <w:rPr>
        <w:rFonts w:ascii="Arial" w:hAnsi="Arial" w:cs="Arial" w:hint="default"/>
        <w:color w:val="auto"/>
        <w:w w:val="99"/>
        <w:sz w:val="20"/>
        <w:szCs w:val="20"/>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
    <w:nsid w:val="4F412B38"/>
    <w:multiLevelType w:val="multilevel"/>
    <w:tmpl w:val="042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5B953A2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5B9B23A3"/>
    <w:multiLevelType w:val="hybridMultilevel"/>
    <w:tmpl w:val="D56C2700"/>
    <w:lvl w:ilvl="0" w:tplc="886AF05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6E4C2DD8"/>
    <w:multiLevelType w:val="hybridMultilevel"/>
    <w:tmpl w:val="E52C51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77676B80"/>
    <w:multiLevelType w:val="hybridMultilevel"/>
    <w:tmpl w:val="A284241A"/>
    <w:lvl w:ilvl="0" w:tplc="40D48C1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4"/>
  </w:num>
  <w:num w:numId="3">
    <w:abstractNumId w:val="6"/>
  </w:num>
  <w:num w:numId="4">
    <w:abstractNumId w:val="1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1"/>
  </w:num>
  <w:num w:numId="9">
    <w:abstractNumId w:val="3"/>
  </w:num>
  <w:num w:numId="10">
    <w:abstractNumId w:val="9"/>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autoHyphenation/>
  <w:hyphenationZone w:val="425"/>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0EAE"/>
    <w:rsid w:val="00001A68"/>
    <w:rsid w:val="00001D1A"/>
    <w:rsid w:val="00001F9A"/>
    <w:rsid w:val="000023F6"/>
    <w:rsid w:val="00002577"/>
    <w:rsid w:val="0000397E"/>
    <w:rsid w:val="00004124"/>
    <w:rsid w:val="00004614"/>
    <w:rsid w:val="000047AC"/>
    <w:rsid w:val="00004F4D"/>
    <w:rsid w:val="0000699D"/>
    <w:rsid w:val="00007701"/>
    <w:rsid w:val="00010ED3"/>
    <w:rsid w:val="00011E25"/>
    <w:rsid w:val="00012F24"/>
    <w:rsid w:val="00013699"/>
    <w:rsid w:val="00013E2A"/>
    <w:rsid w:val="00014353"/>
    <w:rsid w:val="000154C8"/>
    <w:rsid w:val="000156CB"/>
    <w:rsid w:val="00015960"/>
    <w:rsid w:val="00016AAB"/>
    <w:rsid w:val="00017A47"/>
    <w:rsid w:val="00021AF7"/>
    <w:rsid w:val="0002254A"/>
    <w:rsid w:val="00022806"/>
    <w:rsid w:val="0002559F"/>
    <w:rsid w:val="00025D73"/>
    <w:rsid w:val="00026E59"/>
    <w:rsid w:val="00027706"/>
    <w:rsid w:val="0003140B"/>
    <w:rsid w:val="00032202"/>
    <w:rsid w:val="0003267E"/>
    <w:rsid w:val="000336B9"/>
    <w:rsid w:val="000365CE"/>
    <w:rsid w:val="00036CE3"/>
    <w:rsid w:val="000404C4"/>
    <w:rsid w:val="000428B2"/>
    <w:rsid w:val="000437E5"/>
    <w:rsid w:val="00044746"/>
    <w:rsid w:val="00044B53"/>
    <w:rsid w:val="0004544D"/>
    <w:rsid w:val="00051921"/>
    <w:rsid w:val="00051EE8"/>
    <w:rsid w:val="00052829"/>
    <w:rsid w:val="00052B99"/>
    <w:rsid w:val="00054624"/>
    <w:rsid w:val="000547BB"/>
    <w:rsid w:val="00056460"/>
    <w:rsid w:val="000571E3"/>
    <w:rsid w:val="000574D1"/>
    <w:rsid w:val="00057FAC"/>
    <w:rsid w:val="00060559"/>
    <w:rsid w:val="000607E3"/>
    <w:rsid w:val="00060AC0"/>
    <w:rsid w:val="000613C7"/>
    <w:rsid w:val="00063BB6"/>
    <w:rsid w:val="00063E97"/>
    <w:rsid w:val="00064A6F"/>
    <w:rsid w:val="0006593B"/>
    <w:rsid w:val="0006615D"/>
    <w:rsid w:val="00067116"/>
    <w:rsid w:val="0007222A"/>
    <w:rsid w:val="00073FEB"/>
    <w:rsid w:val="00074A5E"/>
    <w:rsid w:val="00074BAE"/>
    <w:rsid w:val="00075B6F"/>
    <w:rsid w:val="000777B9"/>
    <w:rsid w:val="0007797C"/>
    <w:rsid w:val="000822EE"/>
    <w:rsid w:val="00082643"/>
    <w:rsid w:val="00082984"/>
    <w:rsid w:val="00083BD0"/>
    <w:rsid w:val="00084275"/>
    <w:rsid w:val="00084A80"/>
    <w:rsid w:val="00084BA9"/>
    <w:rsid w:val="00084F47"/>
    <w:rsid w:val="00086167"/>
    <w:rsid w:val="000863C6"/>
    <w:rsid w:val="000869B8"/>
    <w:rsid w:val="000878FB"/>
    <w:rsid w:val="00090CA0"/>
    <w:rsid w:val="000913A7"/>
    <w:rsid w:val="00091CBF"/>
    <w:rsid w:val="0009235C"/>
    <w:rsid w:val="0009400D"/>
    <w:rsid w:val="00097400"/>
    <w:rsid w:val="00097C83"/>
    <w:rsid w:val="000A01A3"/>
    <w:rsid w:val="000A064D"/>
    <w:rsid w:val="000A1C09"/>
    <w:rsid w:val="000A208D"/>
    <w:rsid w:val="000A23E3"/>
    <w:rsid w:val="000A2420"/>
    <w:rsid w:val="000A3612"/>
    <w:rsid w:val="000A3952"/>
    <w:rsid w:val="000A4FFA"/>
    <w:rsid w:val="000A5580"/>
    <w:rsid w:val="000A5F5E"/>
    <w:rsid w:val="000A660C"/>
    <w:rsid w:val="000A6DAB"/>
    <w:rsid w:val="000A79B7"/>
    <w:rsid w:val="000B02CB"/>
    <w:rsid w:val="000B1925"/>
    <w:rsid w:val="000B1C75"/>
    <w:rsid w:val="000B28B5"/>
    <w:rsid w:val="000B32DA"/>
    <w:rsid w:val="000B3AB5"/>
    <w:rsid w:val="000B3E0A"/>
    <w:rsid w:val="000B3E83"/>
    <w:rsid w:val="000B4A96"/>
    <w:rsid w:val="000B5612"/>
    <w:rsid w:val="000B6F55"/>
    <w:rsid w:val="000C1A28"/>
    <w:rsid w:val="000C34D3"/>
    <w:rsid w:val="000C4844"/>
    <w:rsid w:val="000C4C86"/>
    <w:rsid w:val="000C6363"/>
    <w:rsid w:val="000C66FE"/>
    <w:rsid w:val="000C6828"/>
    <w:rsid w:val="000C7BE8"/>
    <w:rsid w:val="000D03C9"/>
    <w:rsid w:val="000D27EB"/>
    <w:rsid w:val="000D2F18"/>
    <w:rsid w:val="000D53EB"/>
    <w:rsid w:val="000D54DC"/>
    <w:rsid w:val="000D6E75"/>
    <w:rsid w:val="000D702C"/>
    <w:rsid w:val="000D7993"/>
    <w:rsid w:val="000E10EA"/>
    <w:rsid w:val="000E1454"/>
    <w:rsid w:val="000E1FD4"/>
    <w:rsid w:val="000E2D0D"/>
    <w:rsid w:val="000E3AE2"/>
    <w:rsid w:val="000E3D0A"/>
    <w:rsid w:val="000E3D7C"/>
    <w:rsid w:val="000E494D"/>
    <w:rsid w:val="000E4AB1"/>
    <w:rsid w:val="000E536B"/>
    <w:rsid w:val="000E7D73"/>
    <w:rsid w:val="000F02E1"/>
    <w:rsid w:val="000F054F"/>
    <w:rsid w:val="000F065A"/>
    <w:rsid w:val="000F0AA3"/>
    <w:rsid w:val="000F1EAE"/>
    <w:rsid w:val="000F37E9"/>
    <w:rsid w:val="000F40D4"/>
    <w:rsid w:val="000F567E"/>
    <w:rsid w:val="000F7B03"/>
    <w:rsid w:val="000F7C37"/>
    <w:rsid w:val="00100219"/>
    <w:rsid w:val="00100F94"/>
    <w:rsid w:val="001019C9"/>
    <w:rsid w:val="00102644"/>
    <w:rsid w:val="001026B3"/>
    <w:rsid w:val="00104274"/>
    <w:rsid w:val="00104926"/>
    <w:rsid w:val="001049CB"/>
    <w:rsid w:val="00105BF0"/>
    <w:rsid w:val="00111035"/>
    <w:rsid w:val="00111A61"/>
    <w:rsid w:val="0011459C"/>
    <w:rsid w:val="00114AEA"/>
    <w:rsid w:val="00115713"/>
    <w:rsid w:val="001166E1"/>
    <w:rsid w:val="0011799C"/>
    <w:rsid w:val="00117B08"/>
    <w:rsid w:val="00120AB3"/>
    <w:rsid w:val="00120B92"/>
    <w:rsid w:val="0012151C"/>
    <w:rsid w:val="00121BF9"/>
    <w:rsid w:val="00121C29"/>
    <w:rsid w:val="00121F88"/>
    <w:rsid w:val="001224C8"/>
    <w:rsid w:val="001229AD"/>
    <w:rsid w:val="00124778"/>
    <w:rsid w:val="00127665"/>
    <w:rsid w:val="001315F4"/>
    <w:rsid w:val="001316C2"/>
    <w:rsid w:val="0013396E"/>
    <w:rsid w:val="00134557"/>
    <w:rsid w:val="00134798"/>
    <w:rsid w:val="00136020"/>
    <w:rsid w:val="001361FB"/>
    <w:rsid w:val="0013673F"/>
    <w:rsid w:val="001406F2"/>
    <w:rsid w:val="00141DB8"/>
    <w:rsid w:val="00142CD1"/>
    <w:rsid w:val="00142FF1"/>
    <w:rsid w:val="001433D9"/>
    <w:rsid w:val="0014591F"/>
    <w:rsid w:val="00146798"/>
    <w:rsid w:val="00147733"/>
    <w:rsid w:val="001477A6"/>
    <w:rsid w:val="0014798C"/>
    <w:rsid w:val="00147D0D"/>
    <w:rsid w:val="00147DA2"/>
    <w:rsid w:val="00147E6F"/>
    <w:rsid w:val="001504ED"/>
    <w:rsid w:val="00150639"/>
    <w:rsid w:val="00151EDA"/>
    <w:rsid w:val="00152B68"/>
    <w:rsid w:val="00153705"/>
    <w:rsid w:val="001542C1"/>
    <w:rsid w:val="001543A5"/>
    <w:rsid w:val="001546D8"/>
    <w:rsid w:val="0015699C"/>
    <w:rsid w:val="00156D2D"/>
    <w:rsid w:val="00157980"/>
    <w:rsid w:val="00163774"/>
    <w:rsid w:val="00164045"/>
    <w:rsid w:val="001643DE"/>
    <w:rsid w:val="00164549"/>
    <w:rsid w:val="0016458D"/>
    <w:rsid w:val="001646A1"/>
    <w:rsid w:val="00165021"/>
    <w:rsid w:val="00165AC1"/>
    <w:rsid w:val="00165CD1"/>
    <w:rsid w:val="00166FB3"/>
    <w:rsid w:val="00167A1D"/>
    <w:rsid w:val="001701CC"/>
    <w:rsid w:val="0017088F"/>
    <w:rsid w:val="0017286C"/>
    <w:rsid w:val="00174A40"/>
    <w:rsid w:val="00175963"/>
    <w:rsid w:val="001764B9"/>
    <w:rsid w:val="00176C4C"/>
    <w:rsid w:val="00176C5B"/>
    <w:rsid w:val="001774B8"/>
    <w:rsid w:val="00180DC8"/>
    <w:rsid w:val="00181E1D"/>
    <w:rsid w:val="00182872"/>
    <w:rsid w:val="00183DAF"/>
    <w:rsid w:val="00184D3D"/>
    <w:rsid w:val="00184F3E"/>
    <w:rsid w:val="00185935"/>
    <w:rsid w:val="00185C69"/>
    <w:rsid w:val="001869BB"/>
    <w:rsid w:val="00186BD6"/>
    <w:rsid w:val="001901A4"/>
    <w:rsid w:val="00190645"/>
    <w:rsid w:val="00192381"/>
    <w:rsid w:val="00192CDE"/>
    <w:rsid w:val="00193454"/>
    <w:rsid w:val="00193525"/>
    <w:rsid w:val="00195E1F"/>
    <w:rsid w:val="00195E2A"/>
    <w:rsid w:val="00196BA2"/>
    <w:rsid w:val="0019712E"/>
    <w:rsid w:val="00197271"/>
    <w:rsid w:val="00197AE0"/>
    <w:rsid w:val="00197DAC"/>
    <w:rsid w:val="001A0187"/>
    <w:rsid w:val="001A02AD"/>
    <w:rsid w:val="001A2284"/>
    <w:rsid w:val="001A2D2B"/>
    <w:rsid w:val="001A3D28"/>
    <w:rsid w:val="001A3E9C"/>
    <w:rsid w:val="001A44E3"/>
    <w:rsid w:val="001A4B59"/>
    <w:rsid w:val="001A5C57"/>
    <w:rsid w:val="001A5D9B"/>
    <w:rsid w:val="001A6691"/>
    <w:rsid w:val="001A6D44"/>
    <w:rsid w:val="001A7D07"/>
    <w:rsid w:val="001B0372"/>
    <w:rsid w:val="001B2389"/>
    <w:rsid w:val="001B2A35"/>
    <w:rsid w:val="001B37E0"/>
    <w:rsid w:val="001B3E4F"/>
    <w:rsid w:val="001B4D57"/>
    <w:rsid w:val="001B68A4"/>
    <w:rsid w:val="001B74AF"/>
    <w:rsid w:val="001C019A"/>
    <w:rsid w:val="001C1142"/>
    <w:rsid w:val="001C1CEE"/>
    <w:rsid w:val="001C1D73"/>
    <w:rsid w:val="001C4823"/>
    <w:rsid w:val="001C5724"/>
    <w:rsid w:val="001C7365"/>
    <w:rsid w:val="001D14FE"/>
    <w:rsid w:val="001D24A1"/>
    <w:rsid w:val="001D3F2D"/>
    <w:rsid w:val="001D4A33"/>
    <w:rsid w:val="001D5084"/>
    <w:rsid w:val="001D5D39"/>
    <w:rsid w:val="001E0631"/>
    <w:rsid w:val="001E0C0F"/>
    <w:rsid w:val="001E24C0"/>
    <w:rsid w:val="001E24CE"/>
    <w:rsid w:val="001E515D"/>
    <w:rsid w:val="001E58B3"/>
    <w:rsid w:val="001E686D"/>
    <w:rsid w:val="001F059F"/>
    <w:rsid w:val="001F0C45"/>
    <w:rsid w:val="001F0EA4"/>
    <w:rsid w:val="001F2314"/>
    <w:rsid w:val="001F2824"/>
    <w:rsid w:val="001F3D11"/>
    <w:rsid w:val="001F4490"/>
    <w:rsid w:val="001F53E6"/>
    <w:rsid w:val="001F6246"/>
    <w:rsid w:val="00200204"/>
    <w:rsid w:val="00200562"/>
    <w:rsid w:val="002015F2"/>
    <w:rsid w:val="00201AD5"/>
    <w:rsid w:val="00203627"/>
    <w:rsid w:val="0020385D"/>
    <w:rsid w:val="00203F2E"/>
    <w:rsid w:val="00204E81"/>
    <w:rsid w:val="002057AE"/>
    <w:rsid w:val="00205B79"/>
    <w:rsid w:val="00206A48"/>
    <w:rsid w:val="002073B6"/>
    <w:rsid w:val="00210829"/>
    <w:rsid w:val="0021170A"/>
    <w:rsid w:val="00211843"/>
    <w:rsid w:val="0021200B"/>
    <w:rsid w:val="002122D0"/>
    <w:rsid w:val="00213C75"/>
    <w:rsid w:val="00213F2A"/>
    <w:rsid w:val="00214261"/>
    <w:rsid w:val="00214443"/>
    <w:rsid w:val="00214F75"/>
    <w:rsid w:val="00215DC7"/>
    <w:rsid w:val="002171D4"/>
    <w:rsid w:val="0021738B"/>
    <w:rsid w:val="00217A31"/>
    <w:rsid w:val="00217DFF"/>
    <w:rsid w:val="00223A35"/>
    <w:rsid w:val="00223E6D"/>
    <w:rsid w:val="00224682"/>
    <w:rsid w:val="00224AA1"/>
    <w:rsid w:val="00224FB2"/>
    <w:rsid w:val="00225248"/>
    <w:rsid w:val="00226855"/>
    <w:rsid w:val="00230B4C"/>
    <w:rsid w:val="00230C71"/>
    <w:rsid w:val="0023180E"/>
    <w:rsid w:val="0023205B"/>
    <w:rsid w:val="00232502"/>
    <w:rsid w:val="0023337E"/>
    <w:rsid w:val="00233882"/>
    <w:rsid w:val="0023766F"/>
    <w:rsid w:val="002415EA"/>
    <w:rsid w:val="00242104"/>
    <w:rsid w:val="00244B90"/>
    <w:rsid w:val="002468C2"/>
    <w:rsid w:val="00246A78"/>
    <w:rsid w:val="00247393"/>
    <w:rsid w:val="00247CEE"/>
    <w:rsid w:val="00250C28"/>
    <w:rsid w:val="00253758"/>
    <w:rsid w:val="00255044"/>
    <w:rsid w:val="00255648"/>
    <w:rsid w:val="002563AD"/>
    <w:rsid w:val="002563D3"/>
    <w:rsid w:val="00261297"/>
    <w:rsid w:val="002641DF"/>
    <w:rsid w:val="00264ECD"/>
    <w:rsid w:val="00265A6C"/>
    <w:rsid w:val="00266678"/>
    <w:rsid w:val="0026757D"/>
    <w:rsid w:val="0027036B"/>
    <w:rsid w:val="002704B5"/>
    <w:rsid w:val="002725E5"/>
    <w:rsid w:val="00272D60"/>
    <w:rsid w:val="002746A4"/>
    <w:rsid w:val="00274C00"/>
    <w:rsid w:val="00275329"/>
    <w:rsid w:val="002763F3"/>
    <w:rsid w:val="0027663C"/>
    <w:rsid w:val="00276E90"/>
    <w:rsid w:val="00276F78"/>
    <w:rsid w:val="00280185"/>
    <w:rsid w:val="002801FC"/>
    <w:rsid w:val="00280892"/>
    <w:rsid w:val="00280ACE"/>
    <w:rsid w:val="0028256D"/>
    <w:rsid w:val="00282ED1"/>
    <w:rsid w:val="00284BF0"/>
    <w:rsid w:val="00286DC6"/>
    <w:rsid w:val="00287A60"/>
    <w:rsid w:val="00287EB5"/>
    <w:rsid w:val="002903A0"/>
    <w:rsid w:val="00290D7C"/>
    <w:rsid w:val="00292DBB"/>
    <w:rsid w:val="00293218"/>
    <w:rsid w:val="002945C4"/>
    <w:rsid w:val="0029572C"/>
    <w:rsid w:val="0029632F"/>
    <w:rsid w:val="00296513"/>
    <w:rsid w:val="002968DE"/>
    <w:rsid w:val="00297328"/>
    <w:rsid w:val="00297E86"/>
    <w:rsid w:val="002A013A"/>
    <w:rsid w:val="002A0271"/>
    <w:rsid w:val="002A3484"/>
    <w:rsid w:val="002A38DD"/>
    <w:rsid w:val="002A424E"/>
    <w:rsid w:val="002A4668"/>
    <w:rsid w:val="002A6BBB"/>
    <w:rsid w:val="002A7DD1"/>
    <w:rsid w:val="002B1B0B"/>
    <w:rsid w:val="002B235C"/>
    <w:rsid w:val="002B349A"/>
    <w:rsid w:val="002B3670"/>
    <w:rsid w:val="002B383C"/>
    <w:rsid w:val="002B5804"/>
    <w:rsid w:val="002B5CA7"/>
    <w:rsid w:val="002B7FB0"/>
    <w:rsid w:val="002C02FB"/>
    <w:rsid w:val="002C05D3"/>
    <w:rsid w:val="002C0956"/>
    <w:rsid w:val="002C0D91"/>
    <w:rsid w:val="002C2A37"/>
    <w:rsid w:val="002C2E41"/>
    <w:rsid w:val="002C46CA"/>
    <w:rsid w:val="002C4B6A"/>
    <w:rsid w:val="002C4BDF"/>
    <w:rsid w:val="002C5B8D"/>
    <w:rsid w:val="002C7787"/>
    <w:rsid w:val="002C7F50"/>
    <w:rsid w:val="002D0252"/>
    <w:rsid w:val="002D0437"/>
    <w:rsid w:val="002D2066"/>
    <w:rsid w:val="002D210A"/>
    <w:rsid w:val="002D217E"/>
    <w:rsid w:val="002D287B"/>
    <w:rsid w:val="002D316E"/>
    <w:rsid w:val="002D3602"/>
    <w:rsid w:val="002D3A91"/>
    <w:rsid w:val="002D4313"/>
    <w:rsid w:val="002D4FFD"/>
    <w:rsid w:val="002D5F99"/>
    <w:rsid w:val="002D6047"/>
    <w:rsid w:val="002D6915"/>
    <w:rsid w:val="002D78A1"/>
    <w:rsid w:val="002D7DF0"/>
    <w:rsid w:val="002E0FE3"/>
    <w:rsid w:val="002E17A5"/>
    <w:rsid w:val="002E205F"/>
    <w:rsid w:val="002E2922"/>
    <w:rsid w:val="002E3870"/>
    <w:rsid w:val="002E42E8"/>
    <w:rsid w:val="002E6F42"/>
    <w:rsid w:val="002F1498"/>
    <w:rsid w:val="002F3259"/>
    <w:rsid w:val="002F3F04"/>
    <w:rsid w:val="002F5700"/>
    <w:rsid w:val="002F6181"/>
    <w:rsid w:val="0030073B"/>
    <w:rsid w:val="00300D5E"/>
    <w:rsid w:val="00300D8D"/>
    <w:rsid w:val="0030299D"/>
    <w:rsid w:val="00303177"/>
    <w:rsid w:val="00303467"/>
    <w:rsid w:val="003044F6"/>
    <w:rsid w:val="00305065"/>
    <w:rsid w:val="00305613"/>
    <w:rsid w:val="00305C38"/>
    <w:rsid w:val="00306465"/>
    <w:rsid w:val="003068C9"/>
    <w:rsid w:val="003069D1"/>
    <w:rsid w:val="00311800"/>
    <w:rsid w:val="00314926"/>
    <w:rsid w:val="00314AA1"/>
    <w:rsid w:val="0031632A"/>
    <w:rsid w:val="00316614"/>
    <w:rsid w:val="00321D54"/>
    <w:rsid w:val="0032269F"/>
    <w:rsid w:val="0032394C"/>
    <w:rsid w:val="00323F41"/>
    <w:rsid w:val="00324BB2"/>
    <w:rsid w:val="0032564B"/>
    <w:rsid w:val="00325EB3"/>
    <w:rsid w:val="003269CE"/>
    <w:rsid w:val="003273D7"/>
    <w:rsid w:val="003275F5"/>
    <w:rsid w:val="00327E48"/>
    <w:rsid w:val="003332B6"/>
    <w:rsid w:val="00333E89"/>
    <w:rsid w:val="00335476"/>
    <w:rsid w:val="00335915"/>
    <w:rsid w:val="003359A8"/>
    <w:rsid w:val="00335F6D"/>
    <w:rsid w:val="0033609A"/>
    <w:rsid w:val="003368AB"/>
    <w:rsid w:val="00336CA2"/>
    <w:rsid w:val="003400E8"/>
    <w:rsid w:val="003402A9"/>
    <w:rsid w:val="00341F80"/>
    <w:rsid w:val="00343834"/>
    <w:rsid w:val="00344F52"/>
    <w:rsid w:val="00347707"/>
    <w:rsid w:val="00347E6D"/>
    <w:rsid w:val="0035126A"/>
    <w:rsid w:val="00352EA7"/>
    <w:rsid w:val="0035326E"/>
    <w:rsid w:val="003556F9"/>
    <w:rsid w:val="00355712"/>
    <w:rsid w:val="003558AC"/>
    <w:rsid w:val="00355BD9"/>
    <w:rsid w:val="003607DF"/>
    <w:rsid w:val="00360F4D"/>
    <w:rsid w:val="00361039"/>
    <w:rsid w:val="00361F1F"/>
    <w:rsid w:val="00362F6B"/>
    <w:rsid w:val="00363328"/>
    <w:rsid w:val="0036385E"/>
    <w:rsid w:val="00364755"/>
    <w:rsid w:val="00365B85"/>
    <w:rsid w:val="003712AB"/>
    <w:rsid w:val="00373C24"/>
    <w:rsid w:val="00374D93"/>
    <w:rsid w:val="003751F7"/>
    <w:rsid w:val="00375996"/>
    <w:rsid w:val="0037692C"/>
    <w:rsid w:val="00376D3B"/>
    <w:rsid w:val="00376F6E"/>
    <w:rsid w:val="0037749E"/>
    <w:rsid w:val="0038017F"/>
    <w:rsid w:val="00380559"/>
    <w:rsid w:val="003816AB"/>
    <w:rsid w:val="003828B0"/>
    <w:rsid w:val="003829BC"/>
    <w:rsid w:val="00384A94"/>
    <w:rsid w:val="003852F3"/>
    <w:rsid w:val="00386AA3"/>
    <w:rsid w:val="00387099"/>
    <w:rsid w:val="00392898"/>
    <w:rsid w:val="00392A7A"/>
    <w:rsid w:val="00392AB7"/>
    <w:rsid w:val="003930F3"/>
    <w:rsid w:val="00394AB9"/>
    <w:rsid w:val="00395505"/>
    <w:rsid w:val="00396D45"/>
    <w:rsid w:val="003A0FF5"/>
    <w:rsid w:val="003A30BD"/>
    <w:rsid w:val="003A4B03"/>
    <w:rsid w:val="003A6023"/>
    <w:rsid w:val="003A6EB0"/>
    <w:rsid w:val="003A7533"/>
    <w:rsid w:val="003A7CCD"/>
    <w:rsid w:val="003B002B"/>
    <w:rsid w:val="003B28A3"/>
    <w:rsid w:val="003B2C77"/>
    <w:rsid w:val="003B2C9E"/>
    <w:rsid w:val="003B2D7A"/>
    <w:rsid w:val="003B2DE6"/>
    <w:rsid w:val="003B38AD"/>
    <w:rsid w:val="003B4427"/>
    <w:rsid w:val="003B46C5"/>
    <w:rsid w:val="003B6260"/>
    <w:rsid w:val="003B64B1"/>
    <w:rsid w:val="003B6ADD"/>
    <w:rsid w:val="003B7726"/>
    <w:rsid w:val="003C00AD"/>
    <w:rsid w:val="003C0C90"/>
    <w:rsid w:val="003C14A8"/>
    <w:rsid w:val="003C2069"/>
    <w:rsid w:val="003C260B"/>
    <w:rsid w:val="003C2D88"/>
    <w:rsid w:val="003C33FB"/>
    <w:rsid w:val="003C450D"/>
    <w:rsid w:val="003C4C48"/>
    <w:rsid w:val="003C5842"/>
    <w:rsid w:val="003C5F2A"/>
    <w:rsid w:val="003C68E0"/>
    <w:rsid w:val="003C7AC0"/>
    <w:rsid w:val="003C7BED"/>
    <w:rsid w:val="003C7F15"/>
    <w:rsid w:val="003C7FBB"/>
    <w:rsid w:val="003D0D63"/>
    <w:rsid w:val="003D22EB"/>
    <w:rsid w:val="003D2B3B"/>
    <w:rsid w:val="003D3793"/>
    <w:rsid w:val="003D4383"/>
    <w:rsid w:val="003D46D0"/>
    <w:rsid w:val="003D50E7"/>
    <w:rsid w:val="003D59DB"/>
    <w:rsid w:val="003D61B5"/>
    <w:rsid w:val="003D6B48"/>
    <w:rsid w:val="003E0A0C"/>
    <w:rsid w:val="003E1D39"/>
    <w:rsid w:val="003E2C63"/>
    <w:rsid w:val="003E2C81"/>
    <w:rsid w:val="003E2EB2"/>
    <w:rsid w:val="003E3790"/>
    <w:rsid w:val="003E37D7"/>
    <w:rsid w:val="003E3868"/>
    <w:rsid w:val="003E4345"/>
    <w:rsid w:val="003E509E"/>
    <w:rsid w:val="003E5102"/>
    <w:rsid w:val="003E7219"/>
    <w:rsid w:val="003E790D"/>
    <w:rsid w:val="003F000A"/>
    <w:rsid w:val="003F0EC8"/>
    <w:rsid w:val="003F1046"/>
    <w:rsid w:val="003F11D7"/>
    <w:rsid w:val="003F41BE"/>
    <w:rsid w:val="003F48A0"/>
    <w:rsid w:val="003F4D73"/>
    <w:rsid w:val="003F4FA9"/>
    <w:rsid w:val="003F5BC7"/>
    <w:rsid w:val="003F6002"/>
    <w:rsid w:val="003F62F0"/>
    <w:rsid w:val="003F777B"/>
    <w:rsid w:val="003F78BA"/>
    <w:rsid w:val="003F7C89"/>
    <w:rsid w:val="00400383"/>
    <w:rsid w:val="0040060A"/>
    <w:rsid w:val="00400CE0"/>
    <w:rsid w:val="00400E27"/>
    <w:rsid w:val="004022C2"/>
    <w:rsid w:val="004023A0"/>
    <w:rsid w:val="00404AE3"/>
    <w:rsid w:val="00404C2F"/>
    <w:rsid w:val="00404EF8"/>
    <w:rsid w:val="00405746"/>
    <w:rsid w:val="00405E9C"/>
    <w:rsid w:val="004070A2"/>
    <w:rsid w:val="00411D78"/>
    <w:rsid w:val="00412184"/>
    <w:rsid w:val="00412C91"/>
    <w:rsid w:val="004131D4"/>
    <w:rsid w:val="0041600E"/>
    <w:rsid w:val="00416BEF"/>
    <w:rsid w:val="00416E30"/>
    <w:rsid w:val="00417820"/>
    <w:rsid w:val="00417BBB"/>
    <w:rsid w:val="00420184"/>
    <w:rsid w:val="004202F5"/>
    <w:rsid w:val="004207BE"/>
    <w:rsid w:val="004211C5"/>
    <w:rsid w:val="00423511"/>
    <w:rsid w:val="0042665B"/>
    <w:rsid w:val="004271EB"/>
    <w:rsid w:val="00430684"/>
    <w:rsid w:val="00431FE1"/>
    <w:rsid w:val="004347E7"/>
    <w:rsid w:val="00435454"/>
    <w:rsid w:val="00435766"/>
    <w:rsid w:val="004369AD"/>
    <w:rsid w:val="004371CE"/>
    <w:rsid w:val="00443B48"/>
    <w:rsid w:val="0044500D"/>
    <w:rsid w:val="0044564D"/>
    <w:rsid w:val="004467AF"/>
    <w:rsid w:val="004468E4"/>
    <w:rsid w:val="00450F7E"/>
    <w:rsid w:val="004514D3"/>
    <w:rsid w:val="00453BF7"/>
    <w:rsid w:val="0045417D"/>
    <w:rsid w:val="0045556C"/>
    <w:rsid w:val="004561D5"/>
    <w:rsid w:val="004569CC"/>
    <w:rsid w:val="00457528"/>
    <w:rsid w:val="00461A0B"/>
    <w:rsid w:val="00462750"/>
    <w:rsid w:val="004639A3"/>
    <w:rsid w:val="00463ECC"/>
    <w:rsid w:val="00466976"/>
    <w:rsid w:val="0047071B"/>
    <w:rsid w:val="00474D92"/>
    <w:rsid w:val="00474EF5"/>
    <w:rsid w:val="004751F9"/>
    <w:rsid w:val="00476A2F"/>
    <w:rsid w:val="00477E46"/>
    <w:rsid w:val="00481C3E"/>
    <w:rsid w:val="00481C90"/>
    <w:rsid w:val="004837A5"/>
    <w:rsid w:val="00483BA3"/>
    <w:rsid w:val="00483F8C"/>
    <w:rsid w:val="00485F8E"/>
    <w:rsid w:val="00486898"/>
    <w:rsid w:val="0048784F"/>
    <w:rsid w:val="0049002A"/>
    <w:rsid w:val="004902B4"/>
    <w:rsid w:val="00491B87"/>
    <w:rsid w:val="00491FFB"/>
    <w:rsid w:val="00493906"/>
    <w:rsid w:val="00493BDF"/>
    <w:rsid w:val="00495752"/>
    <w:rsid w:val="00495E21"/>
    <w:rsid w:val="00496719"/>
    <w:rsid w:val="00496723"/>
    <w:rsid w:val="004A0E92"/>
    <w:rsid w:val="004A22B4"/>
    <w:rsid w:val="004A2968"/>
    <w:rsid w:val="004A4115"/>
    <w:rsid w:val="004A4429"/>
    <w:rsid w:val="004A48FC"/>
    <w:rsid w:val="004A4A6E"/>
    <w:rsid w:val="004A705C"/>
    <w:rsid w:val="004A7B24"/>
    <w:rsid w:val="004B1794"/>
    <w:rsid w:val="004B1EEC"/>
    <w:rsid w:val="004B26F0"/>
    <w:rsid w:val="004B2AD3"/>
    <w:rsid w:val="004B33CA"/>
    <w:rsid w:val="004B37FD"/>
    <w:rsid w:val="004B3B52"/>
    <w:rsid w:val="004B4C63"/>
    <w:rsid w:val="004B5571"/>
    <w:rsid w:val="004B634A"/>
    <w:rsid w:val="004B64EB"/>
    <w:rsid w:val="004B6A67"/>
    <w:rsid w:val="004B7CD7"/>
    <w:rsid w:val="004C000A"/>
    <w:rsid w:val="004C1170"/>
    <w:rsid w:val="004C2826"/>
    <w:rsid w:val="004C318B"/>
    <w:rsid w:val="004C424B"/>
    <w:rsid w:val="004C4266"/>
    <w:rsid w:val="004C4AE1"/>
    <w:rsid w:val="004C5BFE"/>
    <w:rsid w:val="004C786B"/>
    <w:rsid w:val="004C7C70"/>
    <w:rsid w:val="004D0351"/>
    <w:rsid w:val="004D445D"/>
    <w:rsid w:val="004D4D02"/>
    <w:rsid w:val="004D53BC"/>
    <w:rsid w:val="004D5FF5"/>
    <w:rsid w:val="004D65A3"/>
    <w:rsid w:val="004D761B"/>
    <w:rsid w:val="004E05A1"/>
    <w:rsid w:val="004E26DD"/>
    <w:rsid w:val="004E2A10"/>
    <w:rsid w:val="004E2A57"/>
    <w:rsid w:val="004E4213"/>
    <w:rsid w:val="004E4984"/>
    <w:rsid w:val="004E49AC"/>
    <w:rsid w:val="004E511C"/>
    <w:rsid w:val="004E56CB"/>
    <w:rsid w:val="004E57C2"/>
    <w:rsid w:val="004E6F20"/>
    <w:rsid w:val="004E7915"/>
    <w:rsid w:val="004E7CF9"/>
    <w:rsid w:val="004E7D70"/>
    <w:rsid w:val="004E7F4C"/>
    <w:rsid w:val="004F02FD"/>
    <w:rsid w:val="004F0FC2"/>
    <w:rsid w:val="004F267B"/>
    <w:rsid w:val="004F46DD"/>
    <w:rsid w:val="004F4A79"/>
    <w:rsid w:val="004F51F4"/>
    <w:rsid w:val="004F5633"/>
    <w:rsid w:val="004F570A"/>
    <w:rsid w:val="004F603C"/>
    <w:rsid w:val="004F65D6"/>
    <w:rsid w:val="004F676A"/>
    <w:rsid w:val="004F71E8"/>
    <w:rsid w:val="004F74FE"/>
    <w:rsid w:val="004F7830"/>
    <w:rsid w:val="004F7ACF"/>
    <w:rsid w:val="0050151A"/>
    <w:rsid w:val="00503BF5"/>
    <w:rsid w:val="00506738"/>
    <w:rsid w:val="00506E9F"/>
    <w:rsid w:val="00510C05"/>
    <w:rsid w:val="00510EAE"/>
    <w:rsid w:val="0051454C"/>
    <w:rsid w:val="00514A9E"/>
    <w:rsid w:val="00514C83"/>
    <w:rsid w:val="00514F5A"/>
    <w:rsid w:val="00515121"/>
    <w:rsid w:val="0051551A"/>
    <w:rsid w:val="005158C0"/>
    <w:rsid w:val="00516DEB"/>
    <w:rsid w:val="00517143"/>
    <w:rsid w:val="005203A5"/>
    <w:rsid w:val="0052259F"/>
    <w:rsid w:val="00522DFB"/>
    <w:rsid w:val="00523228"/>
    <w:rsid w:val="00523ABF"/>
    <w:rsid w:val="005245D7"/>
    <w:rsid w:val="00525BA0"/>
    <w:rsid w:val="00525C2F"/>
    <w:rsid w:val="005268FD"/>
    <w:rsid w:val="005316CD"/>
    <w:rsid w:val="0053684A"/>
    <w:rsid w:val="005370A1"/>
    <w:rsid w:val="00537A05"/>
    <w:rsid w:val="0054069E"/>
    <w:rsid w:val="0054349F"/>
    <w:rsid w:val="00543B07"/>
    <w:rsid w:val="00544D4B"/>
    <w:rsid w:val="00546A6D"/>
    <w:rsid w:val="00547767"/>
    <w:rsid w:val="00547FF5"/>
    <w:rsid w:val="005505FA"/>
    <w:rsid w:val="005514A5"/>
    <w:rsid w:val="00552B84"/>
    <w:rsid w:val="00552C9E"/>
    <w:rsid w:val="00553221"/>
    <w:rsid w:val="005541DE"/>
    <w:rsid w:val="0055476B"/>
    <w:rsid w:val="0055557B"/>
    <w:rsid w:val="0055689B"/>
    <w:rsid w:val="005607FC"/>
    <w:rsid w:val="00562192"/>
    <w:rsid w:val="00562232"/>
    <w:rsid w:val="0056452A"/>
    <w:rsid w:val="00564D92"/>
    <w:rsid w:val="0056516D"/>
    <w:rsid w:val="00570C41"/>
    <w:rsid w:val="00571268"/>
    <w:rsid w:val="00571F7B"/>
    <w:rsid w:val="005727E4"/>
    <w:rsid w:val="005727F7"/>
    <w:rsid w:val="0057358C"/>
    <w:rsid w:val="00574C3F"/>
    <w:rsid w:val="00575E55"/>
    <w:rsid w:val="00576AA2"/>
    <w:rsid w:val="0058076E"/>
    <w:rsid w:val="0058126F"/>
    <w:rsid w:val="005832E6"/>
    <w:rsid w:val="00583DF7"/>
    <w:rsid w:val="00583EE6"/>
    <w:rsid w:val="005858A9"/>
    <w:rsid w:val="00585A5C"/>
    <w:rsid w:val="0058676F"/>
    <w:rsid w:val="00587BC8"/>
    <w:rsid w:val="005911ED"/>
    <w:rsid w:val="005916DF"/>
    <w:rsid w:val="0059204B"/>
    <w:rsid w:val="005924EF"/>
    <w:rsid w:val="0059254E"/>
    <w:rsid w:val="0059460E"/>
    <w:rsid w:val="0059500F"/>
    <w:rsid w:val="005960F7"/>
    <w:rsid w:val="005A03FD"/>
    <w:rsid w:val="005A3729"/>
    <w:rsid w:val="005A3EAE"/>
    <w:rsid w:val="005A4BD2"/>
    <w:rsid w:val="005A72C2"/>
    <w:rsid w:val="005A76A4"/>
    <w:rsid w:val="005A7859"/>
    <w:rsid w:val="005B027A"/>
    <w:rsid w:val="005B0808"/>
    <w:rsid w:val="005B09AC"/>
    <w:rsid w:val="005B153D"/>
    <w:rsid w:val="005B277E"/>
    <w:rsid w:val="005B3C19"/>
    <w:rsid w:val="005B4402"/>
    <w:rsid w:val="005B6457"/>
    <w:rsid w:val="005B742B"/>
    <w:rsid w:val="005B76BB"/>
    <w:rsid w:val="005B7A1E"/>
    <w:rsid w:val="005C0084"/>
    <w:rsid w:val="005C0836"/>
    <w:rsid w:val="005C23A2"/>
    <w:rsid w:val="005C264F"/>
    <w:rsid w:val="005C3A27"/>
    <w:rsid w:val="005C62ED"/>
    <w:rsid w:val="005C632C"/>
    <w:rsid w:val="005C6C24"/>
    <w:rsid w:val="005C7CB1"/>
    <w:rsid w:val="005C7EE0"/>
    <w:rsid w:val="005D0529"/>
    <w:rsid w:val="005D0D27"/>
    <w:rsid w:val="005D30AE"/>
    <w:rsid w:val="005D3E7C"/>
    <w:rsid w:val="005D4472"/>
    <w:rsid w:val="005D7CD9"/>
    <w:rsid w:val="005E2A74"/>
    <w:rsid w:val="005E3C6D"/>
    <w:rsid w:val="005E4861"/>
    <w:rsid w:val="005E4FC0"/>
    <w:rsid w:val="005E5954"/>
    <w:rsid w:val="005E65AD"/>
    <w:rsid w:val="005E6706"/>
    <w:rsid w:val="005E6EC7"/>
    <w:rsid w:val="005E7280"/>
    <w:rsid w:val="005E7D12"/>
    <w:rsid w:val="005F01E4"/>
    <w:rsid w:val="005F0A36"/>
    <w:rsid w:val="005F2345"/>
    <w:rsid w:val="005F25DC"/>
    <w:rsid w:val="005F3842"/>
    <w:rsid w:val="00601892"/>
    <w:rsid w:val="00603212"/>
    <w:rsid w:val="006046B0"/>
    <w:rsid w:val="00604BDA"/>
    <w:rsid w:val="00604EF9"/>
    <w:rsid w:val="006051AD"/>
    <w:rsid w:val="006053DD"/>
    <w:rsid w:val="006060D0"/>
    <w:rsid w:val="00606999"/>
    <w:rsid w:val="00606EC6"/>
    <w:rsid w:val="00610BC5"/>
    <w:rsid w:val="00610C36"/>
    <w:rsid w:val="00611732"/>
    <w:rsid w:val="006128B1"/>
    <w:rsid w:val="00614B3B"/>
    <w:rsid w:val="00614DA5"/>
    <w:rsid w:val="006153DB"/>
    <w:rsid w:val="0061571D"/>
    <w:rsid w:val="00616885"/>
    <w:rsid w:val="00616C50"/>
    <w:rsid w:val="0061727E"/>
    <w:rsid w:val="00617FDA"/>
    <w:rsid w:val="00621432"/>
    <w:rsid w:val="0062378E"/>
    <w:rsid w:val="00623B8C"/>
    <w:rsid w:val="0062635B"/>
    <w:rsid w:val="0062704A"/>
    <w:rsid w:val="006310AB"/>
    <w:rsid w:val="00633A9B"/>
    <w:rsid w:val="00633AD1"/>
    <w:rsid w:val="006344F5"/>
    <w:rsid w:val="00634932"/>
    <w:rsid w:val="006365B8"/>
    <w:rsid w:val="00636FA7"/>
    <w:rsid w:val="00637EA3"/>
    <w:rsid w:val="006403A4"/>
    <w:rsid w:val="00640F66"/>
    <w:rsid w:val="006418CE"/>
    <w:rsid w:val="0064298D"/>
    <w:rsid w:val="00642BF6"/>
    <w:rsid w:val="00642DDA"/>
    <w:rsid w:val="00644899"/>
    <w:rsid w:val="006469C6"/>
    <w:rsid w:val="0065028D"/>
    <w:rsid w:val="00650A4F"/>
    <w:rsid w:val="00650FA0"/>
    <w:rsid w:val="00653D6D"/>
    <w:rsid w:val="00653E49"/>
    <w:rsid w:val="00654040"/>
    <w:rsid w:val="006546A0"/>
    <w:rsid w:val="00657925"/>
    <w:rsid w:val="00657F33"/>
    <w:rsid w:val="00660392"/>
    <w:rsid w:val="00660BEF"/>
    <w:rsid w:val="00662A8F"/>
    <w:rsid w:val="0066471C"/>
    <w:rsid w:val="00664C1D"/>
    <w:rsid w:val="00666091"/>
    <w:rsid w:val="0066629C"/>
    <w:rsid w:val="00666547"/>
    <w:rsid w:val="00667B9B"/>
    <w:rsid w:val="00671027"/>
    <w:rsid w:val="00671DDF"/>
    <w:rsid w:val="006723C3"/>
    <w:rsid w:val="00672516"/>
    <w:rsid w:val="0067320A"/>
    <w:rsid w:val="006733FA"/>
    <w:rsid w:val="006747E9"/>
    <w:rsid w:val="0067611E"/>
    <w:rsid w:val="006810A0"/>
    <w:rsid w:val="006821B3"/>
    <w:rsid w:val="0068423C"/>
    <w:rsid w:val="00684C7B"/>
    <w:rsid w:val="00685519"/>
    <w:rsid w:val="006856DF"/>
    <w:rsid w:val="006870D7"/>
    <w:rsid w:val="00687E4C"/>
    <w:rsid w:val="00687EB8"/>
    <w:rsid w:val="00690CE7"/>
    <w:rsid w:val="006938AD"/>
    <w:rsid w:val="00693B2C"/>
    <w:rsid w:val="00694A00"/>
    <w:rsid w:val="0069626A"/>
    <w:rsid w:val="00696748"/>
    <w:rsid w:val="006976FE"/>
    <w:rsid w:val="006A0C3F"/>
    <w:rsid w:val="006A0D4B"/>
    <w:rsid w:val="006A0E96"/>
    <w:rsid w:val="006A13C0"/>
    <w:rsid w:val="006A22F1"/>
    <w:rsid w:val="006A493E"/>
    <w:rsid w:val="006A4A54"/>
    <w:rsid w:val="006A532E"/>
    <w:rsid w:val="006A5D62"/>
    <w:rsid w:val="006B084F"/>
    <w:rsid w:val="006B1CEC"/>
    <w:rsid w:val="006B2600"/>
    <w:rsid w:val="006B2A19"/>
    <w:rsid w:val="006B30E4"/>
    <w:rsid w:val="006B3A6F"/>
    <w:rsid w:val="006B4763"/>
    <w:rsid w:val="006B6C80"/>
    <w:rsid w:val="006C0A5F"/>
    <w:rsid w:val="006C15E0"/>
    <w:rsid w:val="006C388F"/>
    <w:rsid w:val="006C6A83"/>
    <w:rsid w:val="006C6DFE"/>
    <w:rsid w:val="006C74CD"/>
    <w:rsid w:val="006D0A37"/>
    <w:rsid w:val="006D24EA"/>
    <w:rsid w:val="006D61A7"/>
    <w:rsid w:val="006E0E85"/>
    <w:rsid w:val="006E137E"/>
    <w:rsid w:val="006E1940"/>
    <w:rsid w:val="006E2852"/>
    <w:rsid w:val="006E2878"/>
    <w:rsid w:val="006E363D"/>
    <w:rsid w:val="006E3EC6"/>
    <w:rsid w:val="006E5E21"/>
    <w:rsid w:val="006E6875"/>
    <w:rsid w:val="006E69C0"/>
    <w:rsid w:val="006E6A75"/>
    <w:rsid w:val="006E7798"/>
    <w:rsid w:val="006F0459"/>
    <w:rsid w:val="006F1877"/>
    <w:rsid w:val="006F1B80"/>
    <w:rsid w:val="006F273E"/>
    <w:rsid w:val="006F6ED6"/>
    <w:rsid w:val="00705175"/>
    <w:rsid w:val="007060D0"/>
    <w:rsid w:val="007067B8"/>
    <w:rsid w:val="00706BD8"/>
    <w:rsid w:val="007075B9"/>
    <w:rsid w:val="00711C59"/>
    <w:rsid w:val="00714749"/>
    <w:rsid w:val="00715C3A"/>
    <w:rsid w:val="00716E29"/>
    <w:rsid w:val="007172B4"/>
    <w:rsid w:val="007201BF"/>
    <w:rsid w:val="00720289"/>
    <w:rsid w:val="0072379B"/>
    <w:rsid w:val="00724D2D"/>
    <w:rsid w:val="00725330"/>
    <w:rsid w:val="0072664E"/>
    <w:rsid w:val="0073060A"/>
    <w:rsid w:val="00730883"/>
    <w:rsid w:val="00730C88"/>
    <w:rsid w:val="00730E6A"/>
    <w:rsid w:val="00732C00"/>
    <w:rsid w:val="00733B18"/>
    <w:rsid w:val="00737044"/>
    <w:rsid w:val="007413DF"/>
    <w:rsid w:val="00743A57"/>
    <w:rsid w:val="00744912"/>
    <w:rsid w:val="00746BA2"/>
    <w:rsid w:val="00746BC4"/>
    <w:rsid w:val="00747B6E"/>
    <w:rsid w:val="00750A2F"/>
    <w:rsid w:val="007511D4"/>
    <w:rsid w:val="00752164"/>
    <w:rsid w:val="00753EAB"/>
    <w:rsid w:val="0075464B"/>
    <w:rsid w:val="0075517D"/>
    <w:rsid w:val="00756DC7"/>
    <w:rsid w:val="007570C8"/>
    <w:rsid w:val="007576D1"/>
    <w:rsid w:val="00760419"/>
    <w:rsid w:val="00760D4C"/>
    <w:rsid w:val="007622D5"/>
    <w:rsid w:val="007639AE"/>
    <w:rsid w:val="00763B53"/>
    <w:rsid w:val="00763FF8"/>
    <w:rsid w:val="007643F3"/>
    <w:rsid w:val="00764AE8"/>
    <w:rsid w:val="00765187"/>
    <w:rsid w:val="00767456"/>
    <w:rsid w:val="0077163A"/>
    <w:rsid w:val="0077198C"/>
    <w:rsid w:val="00772827"/>
    <w:rsid w:val="00774210"/>
    <w:rsid w:val="0077565D"/>
    <w:rsid w:val="00776D1D"/>
    <w:rsid w:val="007772CE"/>
    <w:rsid w:val="00777D15"/>
    <w:rsid w:val="007806A5"/>
    <w:rsid w:val="007807ED"/>
    <w:rsid w:val="00780FC1"/>
    <w:rsid w:val="007815F8"/>
    <w:rsid w:val="00782B47"/>
    <w:rsid w:val="007831F6"/>
    <w:rsid w:val="00785DF4"/>
    <w:rsid w:val="00786259"/>
    <w:rsid w:val="007866DC"/>
    <w:rsid w:val="00786E2C"/>
    <w:rsid w:val="00790A6F"/>
    <w:rsid w:val="0079219C"/>
    <w:rsid w:val="00794B17"/>
    <w:rsid w:val="00795E61"/>
    <w:rsid w:val="0079668C"/>
    <w:rsid w:val="00796693"/>
    <w:rsid w:val="00796971"/>
    <w:rsid w:val="00797A4D"/>
    <w:rsid w:val="007A085D"/>
    <w:rsid w:val="007A163F"/>
    <w:rsid w:val="007A2355"/>
    <w:rsid w:val="007A2D72"/>
    <w:rsid w:val="007A3258"/>
    <w:rsid w:val="007A38AF"/>
    <w:rsid w:val="007A3F0C"/>
    <w:rsid w:val="007A3FB5"/>
    <w:rsid w:val="007A7A40"/>
    <w:rsid w:val="007A7AB5"/>
    <w:rsid w:val="007A7B8C"/>
    <w:rsid w:val="007A7F17"/>
    <w:rsid w:val="007B06E8"/>
    <w:rsid w:val="007B0E33"/>
    <w:rsid w:val="007B156C"/>
    <w:rsid w:val="007B2213"/>
    <w:rsid w:val="007B26A6"/>
    <w:rsid w:val="007B35FD"/>
    <w:rsid w:val="007B3744"/>
    <w:rsid w:val="007B3DD9"/>
    <w:rsid w:val="007B6440"/>
    <w:rsid w:val="007B6C36"/>
    <w:rsid w:val="007B72B4"/>
    <w:rsid w:val="007C2CC0"/>
    <w:rsid w:val="007C2FC9"/>
    <w:rsid w:val="007C330D"/>
    <w:rsid w:val="007C47D1"/>
    <w:rsid w:val="007C4ECF"/>
    <w:rsid w:val="007C52EA"/>
    <w:rsid w:val="007C5F30"/>
    <w:rsid w:val="007D0AD6"/>
    <w:rsid w:val="007D0F87"/>
    <w:rsid w:val="007D1684"/>
    <w:rsid w:val="007D19DC"/>
    <w:rsid w:val="007D2F30"/>
    <w:rsid w:val="007D401E"/>
    <w:rsid w:val="007D6ADB"/>
    <w:rsid w:val="007D7357"/>
    <w:rsid w:val="007D7878"/>
    <w:rsid w:val="007E0B84"/>
    <w:rsid w:val="007E3361"/>
    <w:rsid w:val="007E7148"/>
    <w:rsid w:val="007F1F3E"/>
    <w:rsid w:val="007F2A0E"/>
    <w:rsid w:val="007F355F"/>
    <w:rsid w:val="007F4938"/>
    <w:rsid w:val="007F611C"/>
    <w:rsid w:val="007F6331"/>
    <w:rsid w:val="007F63D2"/>
    <w:rsid w:val="008007D3"/>
    <w:rsid w:val="00800942"/>
    <w:rsid w:val="00800C17"/>
    <w:rsid w:val="00802645"/>
    <w:rsid w:val="00802E08"/>
    <w:rsid w:val="0080376E"/>
    <w:rsid w:val="0080397A"/>
    <w:rsid w:val="00803C49"/>
    <w:rsid w:val="00806662"/>
    <w:rsid w:val="00806E46"/>
    <w:rsid w:val="00807ABA"/>
    <w:rsid w:val="00807E94"/>
    <w:rsid w:val="008108BB"/>
    <w:rsid w:val="00811E9F"/>
    <w:rsid w:val="00812898"/>
    <w:rsid w:val="00812D73"/>
    <w:rsid w:val="00813380"/>
    <w:rsid w:val="00813DA2"/>
    <w:rsid w:val="008146A0"/>
    <w:rsid w:val="008146C3"/>
    <w:rsid w:val="00815715"/>
    <w:rsid w:val="00815D8D"/>
    <w:rsid w:val="00816E93"/>
    <w:rsid w:val="00817756"/>
    <w:rsid w:val="00817DCE"/>
    <w:rsid w:val="0082142E"/>
    <w:rsid w:val="008218EA"/>
    <w:rsid w:val="00822996"/>
    <w:rsid w:val="00823176"/>
    <w:rsid w:val="0082324B"/>
    <w:rsid w:val="0082353D"/>
    <w:rsid w:val="00823AB8"/>
    <w:rsid w:val="008247D8"/>
    <w:rsid w:val="0082588B"/>
    <w:rsid w:val="00827916"/>
    <w:rsid w:val="0083144D"/>
    <w:rsid w:val="00833DB7"/>
    <w:rsid w:val="00833DE4"/>
    <w:rsid w:val="00834E62"/>
    <w:rsid w:val="00836B53"/>
    <w:rsid w:val="00836C0C"/>
    <w:rsid w:val="00837AAD"/>
    <w:rsid w:val="00837AC8"/>
    <w:rsid w:val="00837DA1"/>
    <w:rsid w:val="0084166B"/>
    <w:rsid w:val="00843565"/>
    <w:rsid w:val="00843A34"/>
    <w:rsid w:val="00843D55"/>
    <w:rsid w:val="00844C66"/>
    <w:rsid w:val="008456E4"/>
    <w:rsid w:val="00847AB8"/>
    <w:rsid w:val="00847B5C"/>
    <w:rsid w:val="00847E84"/>
    <w:rsid w:val="00851675"/>
    <w:rsid w:val="00851AFC"/>
    <w:rsid w:val="00851C66"/>
    <w:rsid w:val="00851CEA"/>
    <w:rsid w:val="00853CB8"/>
    <w:rsid w:val="00854F5F"/>
    <w:rsid w:val="0085538C"/>
    <w:rsid w:val="008565EC"/>
    <w:rsid w:val="0085661C"/>
    <w:rsid w:val="00857C24"/>
    <w:rsid w:val="0086227C"/>
    <w:rsid w:val="008630C6"/>
    <w:rsid w:val="00864A9F"/>
    <w:rsid w:val="00864D9F"/>
    <w:rsid w:val="0086632A"/>
    <w:rsid w:val="00867354"/>
    <w:rsid w:val="00867D8C"/>
    <w:rsid w:val="00874649"/>
    <w:rsid w:val="00874D73"/>
    <w:rsid w:val="00876986"/>
    <w:rsid w:val="008772AC"/>
    <w:rsid w:val="00881EA3"/>
    <w:rsid w:val="00882121"/>
    <w:rsid w:val="00884522"/>
    <w:rsid w:val="008849B8"/>
    <w:rsid w:val="00884CDB"/>
    <w:rsid w:val="00885A4A"/>
    <w:rsid w:val="0088761C"/>
    <w:rsid w:val="008901E6"/>
    <w:rsid w:val="008907DB"/>
    <w:rsid w:val="00891B95"/>
    <w:rsid w:val="00892D75"/>
    <w:rsid w:val="008939E2"/>
    <w:rsid w:val="00894618"/>
    <w:rsid w:val="00894A85"/>
    <w:rsid w:val="0089558C"/>
    <w:rsid w:val="008A07D4"/>
    <w:rsid w:val="008A1347"/>
    <w:rsid w:val="008A1FFD"/>
    <w:rsid w:val="008A239F"/>
    <w:rsid w:val="008A2465"/>
    <w:rsid w:val="008A294E"/>
    <w:rsid w:val="008A39C5"/>
    <w:rsid w:val="008A4857"/>
    <w:rsid w:val="008A4964"/>
    <w:rsid w:val="008A4995"/>
    <w:rsid w:val="008A4A71"/>
    <w:rsid w:val="008A4CC8"/>
    <w:rsid w:val="008A73ED"/>
    <w:rsid w:val="008B0543"/>
    <w:rsid w:val="008B194B"/>
    <w:rsid w:val="008B2533"/>
    <w:rsid w:val="008B348E"/>
    <w:rsid w:val="008B5F0D"/>
    <w:rsid w:val="008B6C55"/>
    <w:rsid w:val="008B6D92"/>
    <w:rsid w:val="008B7D29"/>
    <w:rsid w:val="008C0EA4"/>
    <w:rsid w:val="008C23EE"/>
    <w:rsid w:val="008C2A6C"/>
    <w:rsid w:val="008C54B2"/>
    <w:rsid w:val="008C6515"/>
    <w:rsid w:val="008C72D8"/>
    <w:rsid w:val="008C72EA"/>
    <w:rsid w:val="008D0923"/>
    <w:rsid w:val="008D0E67"/>
    <w:rsid w:val="008D0EAF"/>
    <w:rsid w:val="008D0FC9"/>
    <w:rsid w:val="008D288F"/>
    <w:rsid w:val="008D2924"/>
    <w:rsid w:val="008D3CF7"/>
    <w:rsid w:val="008D4A8A"/>
    <w:rsid w:val="008D6143"/>
    <w:rsid w:val="008D66A4"/>
    <w:rsid w:val="008D6961"/>
    <w:rsid w:val="008D69D9"/>
    <w:rsid w:val="008D6A4D"/>
    <w:rsid w:val="008D769A"/>
    <w:rsid w:val="008D7E59"/>
    <w:rsid w:val="008D7F11"/>
    <w:rsid w:val="008E01D7"/>
    <w:rsid w:val="008E2387"/>
    <w:rsid w:val="008E254A"/>
    <w:rsid w:val="008E5E91"/>
    <w:rsid w:val="008E6F44"/>
    <w:rsid w:val="008E78D7"/>
    <w:rsid w:val="008F07E2"/>
    <w:rsid w:val="008F1F07"/>
    <w:rsid w:val="008F1FCC"/>
    <w:rsid w:val="008F218C"/>
    <w:rsid w:val="008F38A6"/>
    <w:rsid w:val="008F413B"/>
    <w:rsid w:val="008F7D19"/>
    <w:rsid w:val="00900756"/>
    <w:rsid w:val="009017F7"/>
    <w:rsid w:val="00901C6C"/>
    <w:rsid w:val="00902204"/>
    <w:rsid w:val="009026B9"/>
    <w:rsid w:val="009036C1"/>
    <w:rsid w:val="00903BAF"/>
    <w:rsid w:val="0090400C"/>
    <w:rsid w:val="00904299"/>
    <w:rsid w:val="0090455F"/>
    <w:rsid w:val="009046B7"/>
    <w:rsid w:val="00904BE0"/>
    <w:rsid w:val="009051F9"/>
    <w:rsid w:val="00907D8E"/>
    <w:rsid w:val="009120FF"/>
    <w:rsid w:val="00914D7D"/>
    <w:rsid w:val="00914F6C"/>
    <w:rsid w:val="009166C3"/>
    <w:rsid w:val="0091722C"/>
    <w:rsid w:val="00917393"/>
    <w:rsid w:val="009176FA"/>
    <w:rsid w:val="00920847"/>
    <w:rsid w:val="00921F24"/>
    <w:rsid w:val="00922083"/>
    <w:rsid w:val="00922454"/>
    <w:rsid w:val="00922D0B"/>
    <w:rsid w:val="009234B7"/>
    <w:rsid w:val="00924069"/>
    <w:rsid w:val="00925AA4"/>
    <w:rsid w:val="00926DA6"/>
    <w:rsid w:val="0092705A"/>
    <w:rsid w:val="009272F0"/>
    <w:rsid w:val="009273E6"/>
    <w:rsid w:val="009306B9"/>
    <w:rsid w:val="009314AE"/>
    <w:rsid w:val="009322A8"/>
    <w:rsid w:val="00932440"/>
    <w:rsid w:val="00932851"/>
    <w:rsid w:val="00934CA6"/>
    <w:rsid w:val="00937499"/>
    <w:rsid w:val="00940368"/>
    <w:rsid w:val="00940757"/>
    <w:rsid w:val="0094094D"/>
    <w:rsid w:val="00941545"/>
    <w:rsid w:val="009419B8"/>
    <w:rsid w:val="009420F0"/>
    <w:rsid w:val="00942304"/>
    <w:rsid w:val="00942BB2"/>
    <w:rsid w:val="009439CE"/>
    <w:rsid w:val="00944CF9"/>
    <w:rsid w:val="00945F53"/>
    <w:rsid w:val="00947B09"/>
    <w:rsid w:val="00947D2E"/>
    <w:rsid w:val="00947F45"/>
    <w:rsid w:val="009501B9"/>
    <w:rsid w:val="0095045F"/>
    <w:rsid w:val="009504E1"/>
    <w:rsid w:val="009507FF"/>
    <w:rsid w:val="009508BD"/>
    <w:rsid w:val="00950E03"/>
    <w:rsid w:val="00955AB2"/>
    <w:rsid w:val="00956A6D"/>
    <w:rsid w:val="009573AE"/>
    <w:rsid w:val="00957BC5"/>
    <w:rsid w:val="00960E7C"/>
    <w:rsid w:val="00961391"/>
    <w:rsid w:val="009616E9"/>
    <w:rsid w:val="00963030"/>
    <w:rsid w:val="00964A1D"/>
    <w:rsid w:val="009650C8"/>
    <w:rsid w:val="009674EA"/>
    <w:rsid w:val="00967514"/>
    <w:rsid w:val="0096777A"/>
    <w:rsid w:val="009701EA"/>
    <w:rsid w:val="00972956"/>
    <w:rsid w:val="00972C2A"/>
    <w:rsid w:val="009754E7"/>
    <w:rsid w:val="00975F82"/>
    <w:rsid w:val="009762D5"/>
    <w:rsid w:val="00976917"/>
    <w:rsid w:val="00977113"/>
    <w:rsid w:val="0097733B"/>
    <w:rsid w:val="00980596"/>
    <w:rsid w:val="00981EE0"/>
    <w:rsid w:val="00983048"/>
    <w:rsid w:val="0098503C"/>
    <w:rsid w:val="009857F3"/>
    <w:rsid w:val="00986671"/>
    <w:rsid w:val="00986DE9"/>
    <w:rsid w:val="00986E0E"/>
    <w:rsid w:val="00987FF8"/>
    <w:rsid w:val="00990E42"/>
    <w:rsid w:val="00992B40"/>
    <w:rsid w:val="00992D6E"/>
    <w:rsid w:val="009947B9"/>
    <w:rsid w:val="0099539B"/>
    <w:rsid w:val="00995DF1"/>
    <w:rsid w:val="009965B3"/>
    <w:rsid w:val="0099696B"/>
    <w:rsid w:val="009969CF"/>
    <w:rsid w:val="009A055A"/>
    <w:rsid w:val="009A0E73"/>
    <w:rsid w:val="009A2BC0"/>
    <w:rsid w:val="009A3175"/>
    <w:rsid w:val="009A3A8A"/>
    <w:rsid w:val="009A3EA5"/>
    <w:rsid w:val="009A4A39"/>
    <w:rsid w:val="009A5308"/>
    <w:rsid w:val="009A5391"/>
    <w:rsid w:val="009A54BA"/>
    <w:rsid w:val="009A63CE"/>
    <w:rsid w:val="009B0A01"/>
    <w:rsid w:val="009B20C2"/>
    <w:rsid w:val="009B22EC"/>
    <w:rsid w:val="009B2975"/>
    <w:rsid w:val="009B3938"/>
    <w:rsid w:val="009B3ED5"/>
    <w:rsid w:val="009B44D6"/>
    <w:rsid w:val="009B4BC6"/>
    <w:rsid w:val="009B4F72"/>
    <w:rsid w:val="009B53A2"/>
    <w:rsid w:val="009C0A9E"/>
    <w:rsid w:val="009C16F3"/>
    <w:rsid w:val="009C17C3"/>
    <w:rsid w:val="009C1F6A"/>
    <w:rsid w:val="009C1FA8"/>
    <w:rsid w:val="009C47DE"/>
    <w:rsid w:val="009C750C"/>
    <w:rsid w:val="009D0FBA"/>
    <w:rsid w:val="009D1B9F"/>
    <w:rsid w:val="009D2401"/>
    <w:rsid w:val="009D289C"/>
    <w:rsid w:val="009D3512"/>
    <w:rsid w:val="009D572D"/>
    <w:rsid w:val="009D60CE"/>
    <w:rsid w:val="009D61F8"/>
    <w:rsid w:val="009D752C"/>
    <w:rsid w:val="009E0413"/>
    <w:rsid w:val="009E04EA"/>
    <w:rsid w:val="009E07A0"/>
    <w:rsid w:val="009E109F"/>
    <w:rsid w:val="009E1FDB"/>
    <w:rsid w:val="009E2101"/>
    <w:rsid w:val="009E33EB"/>
    <w:rsid w:val="009E4563"/>
    <w:rsid w:val="009E4E0F"/>
    <w:rsid w:val="009E4E81"/>
    <w:rsid w:val="009E7194"/>
    <w:rsid w:val="009E719E"/>
    <w:rsid w:val="009E7708"/>
    <w:rsid w:val="009F135D"/>
    <w:rsid w:val="009F272A"/>
    <w:rsid w:val="009F3200"/>
    <w:rsid w:val="009F377F"/>
    <w:rsid w:val="009F3FAE"/>
    <w:rsid w:val="009F509F"/>
    <w:rsid w:val="009F644C"/>
    <w:rsid w:val="009F67F2"/>
    <w:rsid w:val="009F6817"/>
    <w:rsid w:val="009F7C98"/>
    <w:rsid w:val="00A00F46"/>
    <w:rsid w:val="00A01771"/>
    <w:rsid w:val="00A028D2"/>
    <w:rsid w:val="00A0363D"/>
    <w:rsid w:val="00A05F40"/>
    <w:rsid w:val="00A07125"/>
    <w:rsid w:val="00A07F73"/>
    <w:rsid w:val="00A11299"/>
    <w:rsid w:val="00A11DFA"/>
    <w:rsid w:val="00A13C4B"/>
    <w:rsid w:val="00A140B4"/>
    <w:rsid w:val="00A14950"/>
    <w:rsid w:val="00A14A42"/>
    <w:rsid w:val="00A17976"/>
    <w:rsid w:val="00A20538"/>
    <w:rsid w:val="00A21023"/>
    <w:rsid w:val="00A23248"/>
    <w:rsid w:val="00A23288"/>
    <w:rsid w:val="00A23F2D"/>
    <w:rsid w:val="00A2466C"/>
    <w:rsid w:val="00A24BBF"/>
    <w:rsid w:val="00A24FBD"/>
    <w:rsid w:val="00A25A0F"/>
    <w:rsid w:val="00A275C3"/>
    <w:rsid w:val="00A2792D"/>
    <w:rsid w:val="00A30C32"/>
    <w:rsid w:val="00A31916"/>
    <w:rsid w:val="00A32C3A"/>
    <w:rsid w:val="00A33061"/>
    <w:rsid w:val="00A333A9"/>
    <w:rsid w:val="00A33BE1"/>
    <w:rsid w:val="00A35316"/>
    <w:rsid w:val="00A35AAB"/>
    <w:rsid w:val="00A37EC3"/>
    <w:rsid w:val="00A40B55"/>
    <w:rsid w:val="00A4297E"/>
    <w:rsid w:val="00A43B31"/>
    <w:rsid w:val="00A4410C"/>
    <w:rsid w:val="00A45B71"/>
    <w:rsid w:val="00A518A9"/>
    <w:rsid w:val="00A51D11"/>
    <w:rsid w:val="00A534F4"/>
    <w:rsid w:val="00A536D3"/>
    <w:rsid w:val="00A53B7D"/>
    <w:rsid w:val="00A541D8"/>
    <w:rsid w:val="00A544F9"/>
    <w:rsid w:val="00A55BAB"/>
    <w:rsid w:val="00A55F79"/>
    <w:rsid w:val="00A5793C"/>
    <w:rsid w:val="00A61C05"/>
    <w:rsid w:val="00A62DC9"/>
    <w:rsid w:val="00A63922"/>
    <w:rsid w:val="00A63D63"/>
    <w:rsid w:val="00A652DD"/>
    <w:rsid w:val="00A65D13"/>
    <w:rsid w:val="00A71BB4"/>
    <w:rsid w:val="00A73352"/>
    <w:rsid w:val="00A73BDE"/>
    <w:rsid w:val="00A74017"/>
    <w:rsid w:val="00A753C3"/>
    <w:rsid w:val="00A75B16"/>
    <w:rsid w:val="00A76B12"/>
    <w:rsid w:val="00A76CB8"/>
    <w:rsid w:val="00A8021A"/>
    <w:rsid w:val="00A80C23"/>
    <w:rsid w:val="00A82F6D"/>
    <w:rsid w:val="00A840D4"/>
    <w:rsid w:val="00A84C4E"/>
    <w:rsid w:val="00A86F60"/>
    <w:rsid w:val="00A8725B"/>
    <w:rsid w:val="00A90909"/>
    <w:rsid w:val="00A918B6"/>
    <w:rsid w:val="00A92DBE"/>
    <w:rsid w:val="00A92EC0"/>
    <w:rsid w:val="00A93075"/>
    <w:rsid w:val="00A93C08"/>
    <w:rsid w:val="00A9486F"/>
    <w:rsid w:val="00A948A5"/>
    <w:rsid w:val="00A94935"/>
    <w:rsid w:val="00A96817"/>
    <w:rsid w:val="00AA09F0"/>
    <w:rsid w:val="00AA328B"/>
    <w:rsid w:val="00AA398D"/>
    <w:rsid w:val="00AA413F"/>
    <w:rsid w:val="00AA5237"/>
    <w:rsid w:val="00AA5657"/>
    <w:rsid w:val="00AA6ACC"/>
    <w:rsid w:val="00AA72E8"/>
    <w:rsid w:val="00AB052B"/>
    <w:rsid w:val="00AB20A5"/>
    <w:rsid w:val="00AB20C8"/>
    <w:rsid w:val="00AB3DF2"/>
    <w:rsid w:val="00AB5262"/>
    <w:rsid w:val="00AB5D4E"/>
    <w:rsid w:val="00AC2A88"/>
    <w:rsid w:val="00AC356F"/>
    <w:rsid w:val="00AC51A2"/>
    <w:rsid w:val="00AC6A2F"/>
    <w:rsid w:val="00AD0B3F"/>
    <w:rsid w:val="00AD131C"/>
    <w:rsid w:val="00AD2D99"/>
    <w:rsid w:val="00AD2FCE"/>
    <w:rsid w:val="00AD499C"/>
    <w:rsid w:val="00AD5BF1"/>
    <w:rsid w:val="00AD66AD"/>
    <w:rsid w:val="00AD67AF"/>
    <w:rsid w:val="00AD69F7"/>
    <w:rsid w:val="00AD779E"/>
    <w:rsid w:val="00AD7E8C"/>
    <w:rsid w:val="00AD7E9F"/>
    <w:rsid w:val="00AE0139"/>
    <w:rsid w:val="00AE0591"/>
    <w:rsid w:val="00AE10D6"/>
    <w:rsid w:val="00AE31C1"/>
    <w:rsid w:val="00AE461A"/>
    <w:rsid w:val="00AE5633"/>
    <w:rsid w:val="00AE667D"/>
    <w:rsid w:val="00AE70DE"/>
    <w:rsid w:val="00AE7D40"/>
    <w:rsid w:val="00AF255E"/>
    <w:rsid w:val="00AF25DE"/>
    <w:rsid w:val="00AF3B4D"/>
    <w:rsid w:val="00AF4191"/>
    <w:rsid w:val="00AF5D47"/>
    <w:rsid w:val="00B003BF"/>
    <w:rsid w:val="00B01A6F"/>
    <w:rsid w:val="00B02EC0"/>
    <w:rsid w:val="00B036E7"/>
    <w:rsid w:val="00B0456B"/>
    <w:rsid w:val="00B04FB9"/>
    <w:rsid w:val="00B051ED"/>
    <w:rsid w:val="00B05B68"/>
    <w:rsid w:val="00B06B9C"/>
    <w:rsid w:val="00B10D16"/>
    <w:rsid w:val="00B10EB4"/>
    <w:rsid w:val="00B12318"/>
    <w:rsid w:val="00B12B40"/>
    <w:rsid w:val="00B132F2"/>
    <w:rsid w:val="00B16C7E"/>
    <w:rsid w:val="00B20F2D"/>
    <w:rsid w:val="00B21436"/>
    <w:rsid w:val="00B21690"/>
    <w:rsid w:val="00B221BD"/>
    <w:rsid w:val="00B23472"/>
    <w:rsid w:val="00B247E3"/>
    <w:rsid w:val="00B25149"/>
    <w:rsid w:val="00B2793A"/>
    <w:rsid w:val="00B30010"/>
    <w:rsid w:val="00B30BB8"/>
    <w:rsid w:val="00B3104D"/>
    <w:rsid w:val="00B31A23"/>
    <w:rsid w:val="00B329DA"/>
    <w:rsid w:val="00B33340"/>
    <w:rsid w:val="00B33A15"/>
    <w:rsid w:val="00B34D5F"/>
    <w:rsid w:val="00B35409"/>
    <w:rsid w:val="00B35EB1"/>
    <w:rsid w:val="00B36D20"/>
    <w:rsid w:val="00B37462"/>
    <w:rsid w:val="00B37CCA"/>
    <w:rsid w:val="00B40FC4"/>
    <w:rsid w:val="00B4365E"/>
    <w:rsid w:val="00B43B09"/>
    <w:rsid w:val="00B4462B"/>
    <w:rsid w:val="00B4491C"/>
    <w:rsid w:val="00B46B8A"/>
    <w:rsid w:val="00B4704D"/>
    <w:rsid w:val="00B472AB"/>
    <w:rsid w:val="00B479B8"/>
    <w:rsid w:val="00B47BE9"/>
    <w:rsid w:val="00B524E7"/>
    <w:rsid w:val="00B53263"/>
    <w:rsid w:val="00B54114"/>
    <w:rsid w:val="00B55301"/>
    <w:rsid w:val="00B557C3"/>
    <w:rsid w:val="00B56A4D"/>
    <w:rsid w:val="00B56F63"/>
    <w:rsid w:val="00B5765B"/>
    <w:rsid w:val="00B617C2"/>
    <w:rsid w:val="00B61B71"/>
    <w:rsid w:val="00B620B7"/>
    <w:rsid w:val="00B62370"/>
    <w:rsid w:val="00B62C4E"/>
    <w:rsid w:val="00B63DA1"/>
    <w:rsid w:val="00B643A8"/>
    <w:rsid w:val="00B662BA"/>
    <w:rsid w:val="00B6758E"/>
    <w:rsid w:val="00B67C40"/>
    <w:rsid w:val="00B67ED7"/>
    <w:rsid w:val="00B7038D"/>
    <w:rsid w:val="00B71293"/>
    <w:rsid w:val="00B72258"/>
    <w:rsid w:val="00B7361C"/>
    <w:rsid w:val="00B73691"/>
    <w:rsid w:val="00B73762"/>
    <w:rsid w:val="00B74ED6"/>
    <w:rsid w:val="00B7523A"/>
    <w:rsid w:val="00B75958"/>
    <w:rsid w:val="00B77F00"/>
    <w:rsid w:val="00B802F4"/>
    <w:rsid w:val="00B8086D"/>
    <w:rsid w:val="00B8191C"/>
    <w:rsid w:val="00B823A5"/>
    <w:rsid w:val="00B83267"/>
    <w:rsid w:val="00B834E4"/>
    <w:rsid w:val="00B83B6D"/>
    <w:rsid w:val="00B84075"/>
    <w:rsid w:val="00B84092"/>
    <w:rsid w:val="00B84B64"/>
    <w:rsid w:val="00B84F66"/>
    <w:rsid w:val="00B84FB1"/>
    <w:rsid w:val="00B87EE4"/>
    <w:rsid w:val="00B90817"/>
    <w:rsid w:val="00B90B5D"/>
    <w:rsid w:val="00B90CC6"/>
    <w:rsid w:val="00B93184"/>
    <w:rsid w:val="00B9479A"/>
    <w:rsid w:val="00B94F39"/>
    <w:rsid w:val="00B9606A"/>
    <w:rsid w:val="00B97028"/>
    <w:rsid w:val="00B97690"/>
    <w:rsid w:val="00B9771B"/>
    <w:rsid w:val="00B97B07"/>
    <w:rsid w:val="00BA0586"/>
    <w:rsid w:val="00BA09A9"/>
    <w:rsid w:val="00BA1162"/>
    <w:rsid w:val="00BA13B0"/>
    <w:rsid w:val="00BA1C5F"/>
    <w:rsid w:val="00BA1F39"/>
    <w:rsid w:val="00BA2395"/>
    <w:rsid w:val="00BA2EAC"/>
    <w:rsid w:val="00BA36DE"/>
    <w:rsid w:val="00BA38CD"/>
    <w:rsid w:val="00BA3B39"/>
    <w:rsid w:val="00BA3D60"/>
    <w:rsid w:val="00BA4A18"/>
    <w:rsid w:val="00BA4E56"/>
    <w:rsid w:val="00BA4F43"/>
    <w:rsid w:val="00BA563C"/>
    <w:rsid w:val="00BB0F07"/>
    <w:rsid w:val="00BB1E0C"/>
    <w:rsid w:val="00BB2C5B"/>
    <w:rsid w:val="00BB30DE"/>
    <w:rsid w:val="00BB4083"/>
    <w:rsid w:val="00BB46ED"/>
    <w:rsid w:val="00BB5F42"/>
    <w:rsid w:val="00BB6BEE"/>
    <w:rsid w:val="00BB6CEF"/>
    <w:rsid w:val="00BB6DAA"/>
    <w:rsid w:val="00BB6F9D"/>
    <w:rsid w:val="00BC016C"/>
    <w:rsid w:val="00BC0B52"/>
    <w:rsid w:val="00BC272B"/>
    <w:rsid w:val="00BC3077"/>
    <w:rsid w:val="00BC3CEB"/>
    <w:rsid w:val="00BC4B8C"/>
    <w:rsid w:val="00BC4C73"/>
    <w:rsid w:val="00BC4F17"/>
    <w:rsid w:val="00BC52DB"/>
    <w:rsid w:val="00BC57FB"/>
    <w:rsid w:val="00BC5AB5"/>
    <w:rsid w:val="00BC69B5"/>
    <w:rsid w:val="00BC6E77"/>
    <w:rsid w:val="00BD2102"/>
    <w:rsid w:val="00BD36F5"/>
    <w:rsid w:val="00BD38CE"/>
    <w:rsid w:val="00BD3D0E"/>
    <w:rsid w:val="00BD408A"/>
    <w:rsid w:val="00BD4F5C"/>
    <w:rsid w:val="00BD6252"/>
    <w:rsid w:val="00BD682C"/>
    <w:rsid w:val="00BD6B66"/>
    <w:rsid w:val="00BD7064"/>
    <w:rsid w:val="00BE38AF"/>
    <w:rsid w:val="00BF01A3"/>
    <w:rsid w:val="00BF01D7"/>
    <w:rsid w:val="00BF039F"/>
    <w:rsid w:val="00BF12FF"/>
    <w:rsid w:val="00BF1452"/>
    <w:rsid w:val="00BF1CC8"/>
    <w:rsid w:val="00BF214B"/>
    <w:rsid w:val="00BF2FD6"/>
    <w:rsid w:val="00BF492D"/>
    <w:rsid w:val="00BF5BDD"/>
    <w:rsid w:val="00BF660B"/>
    <w:rsid w:val="00C003B8"/>
    <w:rsid w:val="00C01CD8"/>
    <w:rsid w:val="00C03FAC"/>
    <w:rsid w:val="00C05122"/>
    <w:rsid w:val="00C05A9C"/>
    <w:rsid w:val="00C06248"/>
    <w:rsid w:val="00C071CD"/>
    <w:rsid w:val="00C07E0A"/>
    <w:rsid w:val="00C100F1"/>
    <w:rsid w:val="00C1069A"/>
    <w:rsid w:val="00C10C7E"/>
    <w:rsid w:val="00C1137B"/>
    <w:rsid w:val="00C12FFC"/>
    <w:rsid w:val="00C1318A"/>
    <w:rsid w:val="00C134E2"/>
    <w:rsid w:val="00C13C56"/>
    <w:rsid w:val="00C14018"/>
    <w:rsid w:val="00C14072"/>
    <w:rsid w:val="00C167F1"/>
    <w:rsid w:val="00C16995"/>
    <w:rsid w:val="00C16C62"/>
    <w:rsid w:val="00C20116"/>
    <w:rsid w:val="00C20BD7"/>
    <w:rsid w:val="00C210CB"/>
    <w:rsid w:val="00C213D3"/>
    <w:rsid w:val="00C21B11"/>
    <w:rsid w:val="00C21BDE"/>
    <w:rsid w:val="00C2255F"/>
    <w:rsid w:val="00C2271A"/>
    <w:rsid w:val="00C23253"/>
    <w:rsid w:val="00C2425F"/>
    <w:rsid w:val="00C242E8"/>
    <w:rsid w:val="00C26819"/>
    <w:rsid w:val="00C274A3"/>
    <w:rsid w:val="00C27EBD"/>
    <w:rsid w:val="00C301C7"/>
    <w:rsid w:val="00C305CF"/>
    <w:rsid w:val="00C30755"/>
    <w:rsid w:val="00C30959"/>
    <w:rsid w:val="00C30CCA"/>
    <w:rsid w:val="00C314BF"/>
    <w:rsid w:val="00C3152E"/>
    <w:rsid w:val="00C338D0"/>
    <w:rsid w:val="00C339F8"/>
    <w:rsid w:val="00C34E06"/>
    <w:rsid w:val="00C350AA"/>
    <w:rsid w:val="00C350FA"/>
    <w:rsid w:val="00C35964"/>
    <w:rsid w:val="00C35A5F"/>
    <w:rsid w:val="00C36DD0"/>
    <w:rsid w:val="00C40504"/>
    <w:rsid w:val="00C40560"/>
    <w:rsid w:val="00C416A4"/>
    <w:rsid w:val="00C417BC"/>
    <w:rsid w:val="00C41BDB"/>
    <w:rsid w:val="00C42A80"/>
    <w:rsid w:val="00C42F8E"/>
    <w:rsid w:val="00C43410"/>
    <w:rsid w:val="00C4368A"/>
    <w:rsid w:val="00C45456"/>
    <w:rsid w:val="00C4689D"/>
    <w:rsid w:val="00C469FC"/>
    <w:rsid w:val="00C474F0"/>
    <w:rsid w:val="00C47943"/>
    <w:rsid w:val="00C47DFB"/>
    <w:rsid w:val="00C47E98"/>
    <w:rsid w:val="00C5170F"/>
    <w:rsid w:val="00C55F11"/>
    <w:rsid w:val="00C563AF"/>
    <w:rsid w:val="00C56BDA"/>
    <w:rsid w:val="00C57256"/>
    <w:rsid w:val="00C5767B"/>
    <w:rsid w:val="00C57CE2"/>
    <w:rsid w:val="00C60DD2"/>
    <w:rsid w:val="00C61AA8"/>
    <w:rsid w:val="00C61B22"/>
    <w:rsid w:val="00C62139"/>
    <w:rsid w:val="00C62739"/>
    <w:rsid w:val="00C62C12"/>
    <w:rsid w:val="00C63AE6"/>
    <w:rsid w:val="00C63E4F"/>
    <w:rsid w:val="00C65A1F"/>
    <w:rsid w:val="00C667CF"/>
    <w:rsid w:val="00C66FDA"/>
    <w:rsid w:val="00C6760E"/>
    <w:rsid w:val="00C70971"/>
    <w:rsid w:val="00C71FAF"/>
    <w:rsid w:val="00C7280F"/>
    <w:rsid w:val="00C72D87"/>
    <w:rsid w:val="00C72E0A"/>
    <w:rsid w:val="00C72F7C"/>
    <w:rsid w:val="00C7402C"/>
    <w:rsid w:val="00C7632C"/>
    <w:rsid w:val="00C80475"/>
    <w:rsid w:val="00C80CCF"/>
    <w:rsid w:val="00C80D33"/>
    <w:rsid w:val="00C815E3"/>
    <w:rsid w:val="00C817F2"/>
    <w:rsid w:val="00C81BB5"/>
    <w:rsid w:val="00C82E47"/>
    <w:rsid w:val="00C84667"/>
    <w:rsid w:val="00C85571"/>
    <w:rsid w:val="00C86001"/>
    <w:rsid w:val="00C86265"/>
    <w:rsid w:val="00C86452"/>
    <w:rsid w:val="00C86891"/>
    <w:rsid w:val="00C875FB"/>
    <w:rsid w:val="00C918AE"/>
    <w:rsid w:val="00C91B15"/>
    <w:rsid w:val="00C9641E"/>
    <w:rsid w:val="00C96BCE"/>
    <w:rsid w:val="00C96D21"/>
    <w:rsid w:val="00CA02E7"/>
    <w:rsid w:val="00CA1957"/>
    <w:rsid w:val="00CA1A29"/>
    <w:rsid w:val="00CA39AB"/>
    <w:rsid w:val="00CA4E0B"/>
    <w:rsid w:val="00CA5C0B"/>
    <w:rsid w:val="00CA5D49"/>
    <w:rsid w:val="00CA5F20"/>
    <w:rsid w:val="00CA67E8"/>
    <w:rsid w:val="00CA6A17"/>
    <w:rsid w:val="00CA7A7F"/>
    <w:rsid w:val="00CB0539"/>
    <w:rsid w:val="00CB0BDC"/>
    <w:rsid w:val="00CB1195"/>
    <w:rsid w:val="00CB158C"/>
    <w:rsid w:val="00CB31DF"/>
    <w:rsid w:val="00CB3DD3"/>
    <w:rsid w:val="00CB46DC"/>
    <w:rsid w:val="00CB47FE"/>
    <w:rsid w:val="00CB5500"/>
    <w:rsid w:val="00CB6EBE"/>
    <w:rsid w:val="00CC06F9"/>
    <w:rsid w:val="00CC11DC"/>
    <w:rsid w:val="00CC1316"/>
    <w:rsid w:val="00CC14CF"/>
    <w:rsid w:val="00CC1804"/>
    <w:rsid w:val="00CC1C18"/>
    <w:rsid w:val="00CC2558"/>
    <w:rsid w:val="00CC2BCB"/>
    <w:rsid w:val="00CC2FAA"/>
    <w:rsid w:val="00CC30AA"/>
    <w:rsid w:val="00CC37D5"/>
    <w:rsid w:val="00CC4567"/>
    <w:rsid w:val="00CC4C5F"/>
    <w:rsid w:val="00CC567D"/>
    <w:rsid w:val="00CC5D0D"/>
    <w:rsid w:val="00CC61CC"/>
    <w:rsid w:val="00CC756B"/>
    <w:rsid w:val="00CD035F"/>
    <w:rsid w:val="00CD14AF"/>
    <w:rsid w:val="00CD1B7A"/>
    <w:rsid w:val="00CD1D31"/>
    <w:rsid w:val="00CD4629"/>
    <w:rsid w:val="00CD46DF"/>
    <w:rsid w:val="00CD495A"/>
    <w:rsid w:val="00CD55EB"/>
    <w:rsid w:val="00CD56DD"/>
    <w:rsid w:val="00CD73E9"/>
    <w:rsid w:val="00CD7AFD"/>
    <w:rsid w:val="00CE1EC5"/>
    <w:rsid w:val="00CE3F84"/>
    <w:rsid w:val="00CE610A"/>
    <w:rsid w:val="00CE6AB2"/>
    <w:rsid w:val="00CE7100"/>
    <w:rsid w:val="00CE730B"/>
    <w:rsid w:val="00CE792A"/>
    <w:rsid w:val="00CE7B66"/>
    <w:rsid w:val="00CE7DB7"/>
    <w:rsid w:val="00CF2D08"/>
    <w:rsid w:val="00CF34F7"/>
    <w:rsid w:val="00CF4518"/>
    <w:rsid w:val="00D004E2"/>
    <w:rsid w:val="00D008B5"/>
    <w:rsid w:val="00D008F8"/>
    <w:rsid w:val="00D00DD3"/>
    <w:rsid w:val="00D01035"/>
    <w:rsid w:val="00D0104C"/>
    <w:rsid w:val="00D01569"/>
    <w:rsid w:val="00D017C6"/>
    <w:rsid w:val="00D025BB"/>
    <w:rsid w:val="00D03749"/>
    <w:rsid w:val="00D03B52"/>
    <w:rsid w:val="00D04558"/>
    <w:rsid w:val="00D04983"/>
    <w:rsid w:val="00D076B7"/>
    <w:rsid w:val="00D078D4"/>
    <w:rsid w:val="00D102E3"/>
    <w:rsid w:val="00D105B7"/>
    <w:rsid w:val="00D10DDB"/>
    <w:rsid w:val="00D120EE"/>
    <w:rsid w:val="00D145B9"/>
    <w:rsid w:val="00D1490B"/>
    <w:rsid w:val="00D149B6"/>
    <w:rsid w:val="00D15F41"/>
    <w:rsid w:val="00D16C0A"/>
    <w:rsid w:val="00D1753E"/>
    <w:rsid w:val="00D20472"/>
    <w:rsid w:val="00D214DE"/>
    <w:rsid w:val="00D233DB"/>
    <w:rsid w:val="00D26472"/>
    <w:rsid w:val="00D26DE7"/>
    <w:rsid w:val="00D27633"/>
    <w:rsid w:val="00D27C6D"/>
    <w:rsid w:val="00D33BDE"/>
    <w:rsid w:val="00D33E19"/>
    <w:rsid w:val="00D34005"/>
    <w:rsid w:val="00D342C7"/>
    <w:rsid w:val="00D352DF"/>
    <w:rsid w:val="00D35A13"/>
    <w:rsid w:val="00D35FE6"/>
    <w:rsid w:val="00D3617A"/>
    <w:rsid w:val="00D41287"/>
    <w:rsid w:val="00D419B5"/>
    <w:rsid w:val="00D4224A"/>
    <w:rsid w:val="00D43992"/>
    <w:rsid w:val="00D4463E"/>
    <w:rsid w:val="00D45000"/>
    <w:rsid w:val="00D45276"/>
    <w:rsid w:val="00D4793B"/>
    <w:rsid w:val="00D47F8D"/>
    <w:rsid w:val="00D50358"/>
    <w:rsid w:val="00D511AC"/>
    <w:rsid w:val="00D51B67"/>
    <w:rsid w:val="00D52861"/>
    <w:rsid w:val="00D53F06"/>
    <w:rsid w:val="00D55051"/>
    <w:rsid w:val="00D5545F"/>
    <w:rsid w:val="00D5620C"/>
    <w:rsid w:val="00D56403"/>
    <w:rsid w:val="00D5644D"/>
    <w:rsid w:val="00D56F9D"/>
    <w:rsid w:val="00D57EC7"/>
    <w:rsid w:val="00D6014E"/>
    <w:rsid w:val="00D60452"/>
    <w:rsid w:val="00D61677"/>
    <w:rsid w:val="00D6285D"/>
    <w:rsid w:val="00D62C2A"/>
    <w:rsid w:val="00D62F26"/>
    <w:rsid w:val="00D64600"/>
    <w:rsid w:val="00D732ED"/>
    <w:rsid w:val="00D7412E"/>
    <w:rsid w:val="00D74CD9"/>
    <w:rsid w:val="00D751E7"/>
    <w:rsid w:val="00D75A78"/>
    <w:rsid w:val="00D75F4C"/>
    <w:rsid w:val="00D769CA"/>
    <w:rsid w:val="00D769DB"/>
    <w:rsid w:val="00D778E7"/>
    <w:rsid w:val="00D77E71"/>
    <w:rsid w:val="00D80D6D"/>
    <w:rsid w:val="00D814E2"/>
    <w:rsid w:val="00D8156C"/>
    <w:rsid w:val="00D82FFF"/>
    <w:rsid w:val="00D841A9"/>
    <w:rsid w:val="00D86B62"/>
    <w:rsid w:val="00D86DB2"/>
    <w:rsid w:val="00D87582"/>
    <w:rsid w:val="00D91869"/>
    <w:rsid w:val="00D92863"/>
    <w:rsid w:val="00D92B17"/>
    <w:rsid w:val="00D930D1"/>
    <w:rsid w:val="00D936DC"/>
    <w:rsid w:val="00D9382C"/>
    <w:rsid w:val="00D954AE"/>
    <w:rsid w:val="00D95F59"/>
    <w:rsid w:val="00D96F37"/>
    <w:rsid w:val="00D9776A"/>
    <w:rsid w:val="00DA273E"/>
    <w:rsid w:val="00DA326A"/>
    <w:rsid w:val="00DA327F"/>
    <w:rsid w:val="00DA54AF"/>
    <w:rsid w:val="00DA61E3"/>
    <w:rsid w:val="00DA68DD"/>
    <w:rsid w:val="00DB10C9"/>
    <w:rsid w:val="00DB1A66"/>
    <w:rsid w:val="00DB1D4B"/>
    <w:rsid w:val="00DB2C86"/>
    <w:rsid w:val="00DB3220"/>
    <w:rsid w:val="00DB3333"/>
    <w:rsid w:val="00DB54D3"/>
    <w:rsid w:val="00DB697D"/>
    <w:rsid w:val="00DB7639"/>
    <w:rsid w:val="00DC094A"/>
    <w:rsid w:val="00DC1001"/>
    <w:rsid w:val="00DC1E93"/>
    <w:rsid w:val="00DC24D4"/>
    <w:rsid w:val="00DC2E38"/>
    <w:rsid w:val="00DC34A1"/>
    <w:rsid w:val="00DC3652"/>
    <w:rsid w:val="00DC439D"/>
    <w:rsid w:val="00DC4819"/>
    <w:rsid w:val="00DC6D1D"/>
    <w:rsid w:val="00DC716C"/>
    <w:rsid w:val="00DC798C"/>
    <w:rsid w:val="00DC7D0A"/>
    <w:rsid w:val="00DC7D38"/>
    <w:rsid w:val="00DC7DF7"/>
    <w:rsid w:val="00DD4089"/>
    <w:rsid w:val="00DD4FB3"/>
    <w:rsid w:val="00DD58E7"/>
    <w:rsid w:val="00DD5E6F"/>
    <w:rsid w:val="00DD774C"/>
    <w:rsid w:val="00DD7FF6"/>
    <w:rsid w:val="00DE0045"/>
    <w:rsid w:val="00DE02F6"/>
    <w:rsid w:val="00DE0707"/>
    <w:rsid w:val="00DE17D3"/>
    <w:rsid w:val="00DE18A7"/>
    <w:rsid w:val="00DE1AF2"/>
    <w:rsid w:val="00DE26E9"/>
    <w:rsid w:val="00DE3A9F"/>
    <w:rsid w:val="00DE43D1"/>
    <w:rsid w:val="00DE49F1"/>
    <w:rsid w:val="00DE4C69"/>
    <w:rsid w:val="00DE6DD3"/>
    <w:rsid w:val="00DE72C0"/>
    <w:rsid w:val="00DF072F"/>
    <w:rsid w:val="00DF0996"/>
    <w:rsid w:val="00DF12D9"/>
    <w:rsid w:val="00DF4FA6"/>
    <w:rsid w:val="00DF53D2"/>
    <w:rsid w:val="00DF658B"/>
    <w:rsid w:val="00DF68BF"/>
    <w:rsid w:val="00DF6B56"/>
    <w:rsid w:val="00E019AB"/>
    <w:rsid w:val="00E03AA7"/>
    <w:rsid w:val="00E06BC9"/>
    <w:rsid w:val="00E07659"/>
    <w:rsid w:val="00E1150A"/>
    <w:rsid w:val="00E11A01"/>
    <w:rsid w:val="00E12BA1"/>
    <w:rsid w:val="00E138F2"/>
    <w:rsid w:val="00E13BD4"/>
    <w:rsid w:val="00E13DE0"/>
    <w:rsid w:val="00E13E26"/>
    <w:rsid w:val="00E1422F"/>
    <w:rsid w:val="00E1483F"/>
    <w:rsid w:val="00E162C7"/>
    <w:rsid w:val="00E1674C"/>
    <w:rsid w:val="00E16FC7"/>
    <w:rsid w:val="00E172BE"/>
    <w:rsid w:val="00E17CCA"/>
    <w:rsid w:val="00E17F36"/>
    <w:rsid w:val="00E20822"/>
    <w:rsid w:val="00E21EDA"/>
    <w:rsid w:val="00E23101"/>
    <w:rsid w:val="00E2360C"/>
    <w:rsid w:val="00E23DF4"/>
    <w:rsid w:val="00E31921"/>
    <w:rsid w:val="00E321C5"/>
    <w:rsid w:val="00E3283C"/>
    <w:rsid w:val="00E32E6E"/>
    <w:rsid w:val="00E32FB2"/>
    <w:rsid w:val="00E33226"/>
    <w:rsid w:val="00E337E1"/>
    <w:rsid w:val="00E337F6"/>
    <w:rsid w:val="00E3382B"/>
    <w:rsid w:val="00E35E85"/>
    <w:rsid w:val="00E37E1B"/>
    <w:rsid w:val="00E40A74"/>
    <w:rsid w:val="00E40BAF"/>
    <w:rsid w:val="00E441E6"/>
    <w:rsid w:val="00E44401"/>
    <w:rsid w:val="00E45F90"/>
    <w:rsid w:val="00E46C07"/>
    <w:rsid w:val="00E47FF9"/>
    <w:rsid w:val="00E518AB"/>
    <w:rsid w:val="00E52E36"/>
    <w:rsid w:val="00E533C4"/>
    <w:rsid w:val="00E538A5"/>
    <w:rsid w:val="00E538AD"/>
    <w:rsid w:val="00E54F63"/>
    <w:rsid w:val="00E550FC"/>
    <w:rsid w:val="00E5554E"/>
    <w:rsid w:val="00E5789D"/>
    <w:rsid w:val="00E57EC7"/>
    <w:rsid w:val="00E61882"/>
    <w:rsid w:val="00E646B8"/>
    <w:rsid w:val="00E67318"/>
    <w:rsid w:val="00E712A3"/>
    <w:rsid w:val="00E71EC0"/>
    <w:rsid w:val="00E71F5F"/>
    <w:rsid w:val="00E7204C"/>
    <w:rsid w:val="00E7204F"/>
    <w:rsid w:val="00E72808"/>
    <w:rsid w:val="00E73DB3"/>
    <w:rsid w:val="00E74DE4"/>
    <w:rsid w:val="00E7709A"/>
    <w:rsid w:val="00E77141"/>
    <w:rsid w:val="00E776F0"/>
    <w:rsid w:val="00E8096A"/>
    <w:rsid w:val="00E82068"/>
    <w:rsid w:val="00E823E7"/>
    <w:rsid w:val="00E83A89"/>
    <w:rsid w:val="00E850D2"/>
    <w:rsid w:val="00E85305"/>
    <w:rsid w:val="00E85583"/>
    <w:rsid w:val="00E859C3"/>
    <w:rsid w:val="00E866F7"/>
    <w:rsid w:val="00E87D3E"/>
    <w:rsid w:val="00E900DE"/>
    <w:rsid w:val="00E91301"/>
    <w:rsid w:val="00E9159E"/>
    <w:rsid w:val="00E939F5"/>
    <w:rsid w:val="00E93FF8"/>
    <w:rsid w:val="00E9497B"/>
    <w:rsid w:val="00E94FAE"/>
    <w:rsid w:val="00EA11DF"/>
    <w:rsid w:val="00EA121E"/>
    <w:rsid w:val="00EA2438"/>
    <w:rsid w:val="00EA338C"/>
    <w:rsid w:val="00EA4071"/>
    <w:rsid w:val="00EA4CCC"/>
    <w:rsid w:val="00EA6DE0"/>
    <w:rsid w:val="00EB03CA"/>
    <w:rsid w:val="00EB2A66"/>
    <w:rsid w:val="00EB34C9"/>
    <w:rsid w:val="00EB3E9A"/>
    <w:rsid w:val="00EB4C49"/>
    <w:rsid w:val="00EB5778"/>
    <w:rsid w:val="00EB6B13"/>
    <w:rsid w:val="00EC01B5"/>
    <w:rsid w:val="00EC0EF0"/>
    <w:rsid w:val="00EC16D3"/>
    <w:rsid w:val="00EC179A"/>
    <w:rsid w:val="00EC18F1"/>
    <w:rsid w:val="00EC22F5"/>
    <w:rsid w:val="00EC2B78"/>
    <w:rsid w:val="00EC2F00"/>
    <w:rsid w:val="00EC2F4A"/>
    <w:rsid w:val="00EC3D52"/>
    <w:rsid w:val="00EC4345"/>
    <w:rsid w:val="00EC46B5"/>
    <w:rsid w:val="00EC4A33"/>
    <w:rsid w:val="00EC526D"/>
    <w:rsid w:val="00ED00CC"/>
    <w:rsid w:val="00ED00F4"/>
    <w:rsid w:val="00ED0305"/>
    <w:rsid w:val="00ED0638"/>
    <w:rsid w:val="00ED0857"/>
    <w:rsid w:val="00ED2812"/>
    <w:rsid w:val="00ED3EAC"/>
    <w:rsid w:val="00ED3FC2"/>
    <w:rsid w:val="00EE06C8"/>
    <w:rsid w:val="00EE0D80"/>
    <w:rsid w:val="00EE0DA3"/>
    <w:rsid w:val="00EE14C9"/>
    <w:rsid w:val="00EE17C7"/>
    <w:rsid w:val="00EE3BF9"/>
    <w:rsid w:val="00EE4068"/>
    <w:rsid w:val="00EE4897"/>
    <w:rsid w:val="00EE598F"/>
    <w:rsid w:val="00EE5AAD"/>
    <w:rsid w:val="00EE5F7B"/>
    <w:rsid w:val="00EE65F4"/>
    <w:rsid w:val="00EE6AAD"/>
    <w:rsid w:val="00EE6BA4"/>
    <w:rsid w:val="00EE77FA"/>
    <w:rsid w:val="00EF092D"/>
    <w:rsid w:val="00EF0DE2"/>
    <w:rsid w:val="00EF1F58"/>
    <w:rsid w:val="00EF1FBD"/>
    <w:rsid w:val="00EF4E5B"/>
    <w:rsid w:val="00EF4EAD"/>
    <w:rsid w:val="00EF4F3A"/>
    <w:rsid w:val="00EF55E8"/>
    <w:rsid w:val="00EF5B22"/>
    <w:rsid w:val="00EF60AE"/>
    <w:rsid w:val="00EF6E3F"/>
    <w:rsid w:val="00EF74D6"/>
    <w:rsid w:val="00F00150"/>
    <w:rsid w:val="00F02BB9"/>
    <w:rsid w:val="00F0382C"/>
    <w:rsid w:val="00F03CF4"/>
    <w:rsid w:val="00F05479"/>
    <w:rsid w:val="00F05C11"/>
    <w:rsid w:val="00F06E0E"/>
    <w:rsid w:val="00F06F13"/>
    <w:rsid w:val="00F07472"/>
    <w:rsid w:val="00F10D55"/>
    <w:rsid w:val="00F1140A"/>
    <w:rsid w:val="00F117C3"/>
    <w:rsid w:val="00F11A2C"/>
    <w:rsid w:val="00F11D63"/>
    <w:rsid w:val="00F12B7B"/>
    <w:rsid w:val="00F12BC4"/>
    <w:rsid w:val="00F13F79"/>
    <w:rsid w:val="00F1460B"/>
    <w:rsid w:val="00F14F8A"/>
    <w:rsid w:val="00F15261"/>
    <w:rsid w:val="00F17C6C"/>
    <w:rsid w:val="00F20596"/>
    <w:rsid w:val="00F20688"/>
    <w:rsid w:val="00F216EE"/>
    <w:rsid w:val="00F222D2"/>
    <w:rsid w:val="00F23184"/>
    <w:rsid w:val="00F23C83"/>
    <w:rsid w:val="00F241D2"/>
    <w:rsid w:val="00F25258"/>
    <w:rsid w:val="00F2689F"/>
    <w:rsid w:val="00F26E7B"/>
    <w:rsid w:val="00F278C2"/>
    <w:rsid w:val="00F27981"/>
    <w:rsid w:val="00F30048"/>
    <w:rsid w:val="00F321B4"/>
    <w:rsid w:val="00F33C46"/>
    <w:rsid w:val="00F33CE7"/>
    <w:rsid w:val="00F35736"/>
    <w:rsid w:val="00F35909"/>
    <w:rsid w:val="00F35972"/>
    <w:rsid w:val="00F35C9A"/>
    <w:rsid w:val="00F35E88"/>
    <w:rsid w:val="00F361FA"/>
    <w:rsid w:val="00F36AC4"/>
    <w:rsid w:val="00F373E0"/>
    <w:rsid w:val="00F374DA"/>
    <w:rsid w:val="00F37EEE"/>
    <w:rsid w:val="00F406CF"/>
    <w:rsid w:val="00F44E02"/>
    <w:rsid w:val="00F452E8"/>
    <w:rsid w:val="00F45A57"/>
    <w:rsid w:val="00F46ECF"/>
    <w:rsid w:val="00F46EF6"/>
    <w:rsid w:val="00F47E7C"/>
    <w:rsid w:val="00F50D69"/>
    <w:rsid w:val="00F50D9D"/>
    <w:rsid w:val="00F514CD"/>
    <w:rsid w:val="00F51A9F"/>
    <w:rsid w:val="00F52ED3"/>
    <w:rsid w:val="00F53082"/>
    <w:rsid w:val="00F5333C"/>
    <w:rsid w:val="00F534A2"/>
    <w:rsid w:val="00F5367A"/>
    <w:rsid w:val="00F54395"/>
    <w:rsid w:val="00F545B9"/>
    <w:rsid w:val="00F546D3"/>
    <w:rsid w:val="00F54AE3"/>
    <w:rsid w:val="00F56215"/>
    <w:rsid w:val="00F562BB"/>
    <w:rsid w:val="00F57427"/>
    <w:rsid w:val="00F60146"/>
    <w:rsid w:val="00F60735"/>
    <w:rsid w:val="00F608EC"/>
    <w:rsid w:val="00F614DB"/>
    <w:rsid w:val="00F616A4"/>
    <w:rsid w:val="00F6271F"/>
    <w:rsid w:val="00F62E58"/>
    <w:rsid w:val="00F6323F"/>
    <w:rsid w:val="00F63859"/>
    <w:rsid w:val="00F64537"/>
    <w:rsid w:val="00F64EC9"/>
    <w:rsid w:val="00F65331"/>
    <w:rsid w:val="00F65612"/>
    <w:rsid w:val="00F65F4F"/>
    <w:rsid w:val="00F6617E"/>
    <w:rsid w:val="00F67737"/>
    <w:rsid w:val="00F71D67"/>
    <w:rsid w:val="00F7258A"/>
    <w:rsid w:val="00F73004"/>
    <w:rsid w:val="00F73E22"/>
    <w:rsid w:val="00F74AF4"/>
    <w:rsid w:val="00F75718"/>
    <w:rsid w:val="00F75D71"/>
    <w:rsid w:val="00F774B5"/>
    <w:rsid w:val="00F80DAD"/>
    <w:rsid w:val="00F83840"/>
    <w:rsid w:val="00F84C1B"/>
    <w:rsid w:val="00F85547"/>
    <w:rsid w:val="00F862A7"/>
    <w:rsid w:val="00F8645D"/>
    <w:rsid w:val="00F8730C"/>
    <w:rsid w:val="00F87A37"/>
    <w:rsid w:val="00F87EDA"/>
    <w:rsid w:val="00F90F83"/>
    <w:rsid w:val="00F911B6"/>
    <w:rsid w:val="00F921FC"/>
    <w:rsid w:val="00F96E74"/>
    <w:rsid w:val="00F96E98"/>
    <w:rsid w:val="00F97357"/>
    <w:rsid w:val="00FA0703"/>
    <w:rsid w:val="00FA248B"/>
    <w:rsid w:val="00FA2A13"/>
    <w:rsid w:val="00FA2B60"/>
    <w:rsid w:val="00FA2C04"/>
    <w:rsid w:val="00FA3EB3"/>
    <w:rsid w:val="00FA5A7B"/>
    <w:rsid w:val="00FA5B1A"/>
    <w:rsid w:val="00FB084F"/>
    <w:rsid w:val="00FB18AA"/>
    <w:rsid w:val="00FB3AE9"/>
    <w:rsid w:val="00FB3C5F"/>
    <w:rsid w:val="00FB58D8"/>
    <w:rsid w:val="00FB635A"/>
    <w:rsid w:val="00FB65E9"/>
    <w:rsid w:val="00FC04A2"/>
    <w:rsid w:val="00FC0DF6"/>
    <w:rsid w:val="00FC0F14"/>
    <w:rsid w:val="00FC14E7"/>
    <w:rsid w:val="00FC287C"/>
    <w:rsid w:val="00FC2D78"/>
    <w:rsid w:val="00FC3345"/>
    <w:rsid w:val="00FC3B6E"/>
    <w:rsid w:val="00FC4AB5"/>
    <w:rsid w:val="00FC58A7"/>
    <w:rsid w:val="00FC64A5"/>
    <w:rsid w:val="00FC6B75"/>
    <w:rsid w:val="00FC6E28"/>
    <w:rsid w:val="00FC71DA"/>
    <w:rsid w:val="00FC7C49"/>
    <w:rsid w:val="00FD0247"/>
    <w:rsid w:val="00FD1061"/>
    <w:rsid w:val="00FD1E2E"/>
    <w:rsid w:val="00FD207C"/>
    <w:rsid w:val="00FD23C1"/>
    <w:rsid w:val="00FD2710"/>
    <w:rsid w:val="00FD3600"/>
    <w:rsid w:val="00FD3DCC"/>
    <w:rsid w:val="00FD4026"/>
    <w:rsid w:val="00FE1044"/>
    <w:rsid w:val="00FE21AE"/>
    <w:rsid w:val="00FE2352"/>
    <w:rsid w:val="00FE2C35"/>
    <w:rsid w:val="00FE40E1"/>
    <w:rsid w:val="00FE4333"/>
    <w:rsid w:val="00FE7154"/>
    <w:rsid w:val="00FE740C"/>
    <w:rsid w:val="00FE76F5"/>
    <w:rsid w:val="00FE7B37"/>
    <w:rsid w:val="00FF136A"/>
    <w:rsid w:val="00FF1FFD"/>
    <w:rsid w:val="00FF2939"/>
    <w:rsid w:val="00FF2BB5"/>
    <w:rsid w:val="00FF431E"/>
    <w:rsid w:val="00FF4631"/>
    <w:rsid w:val="00FF5627"/>
    <w:rsid w:val="00FF5BF6"/>
    <w:rsid w:val="00FF5C36"/>
    <w:rsid w:val="00FF64BA"/>
    <w:rsid w:val="00FF68EB"/>
    <w:rsid w:val="00FF6D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Outline List 2"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10EAE"/>
    <w:pPr>
      <w:widowControl w:val="0"/>
    </w:pPr>
    <w:rPr>
      <w:rFonts w:cs="Calibri"/>
      <w:lang w:val="en-US" w:eastAsia="en-US"/>
    </w:rPr>
  </w:style>
  <w:style w:type="paragraph" w:styleId="Heading1">
    <w:name w:val="heading 1"/>
    <w:basedOn w:val="Normal"/>
    <w:link w:val="Heading1Char"/>
    <w:uiPriority w:val="99"/>
    <w:qFormat/>
    <w:rsid w:val="00510EAE"/>
    <w:pPr>
      <w:spacing w:before="73"/>
      <w:ind w:left="799" w:hanging="566"/>
      <w:outlineLvl w:val="0"/>
    </w:pPr>
    <w:rPr>
      <w:rFonts w:ascii="Times New Roman" w:eastAsia="Times New Roman" w:hAnsi="Times New Roman" w:cs="Times New Roman"/>
      <w:b/>
      <w:bCs/>
      <w:sz w:val="20"/>
      <w:szCs w:val="20"/>
    </w:rPr>
  </w:style>
  <w:style w:type="paragraph" w:styleId="Heading2">
    <w:name w:val="heading 2"/>
    <w:basedOn w:val="Normal"/>
    <w:link w:val="Heading2Char"/>
    <w:uiPriority w:val="99"/>
    <w:qFormat/>
    <w:rsid w:val="00510EAE"/>
    <w:pPr>
      <w:spacing w:before="125"/>
      <w:ind w:left="113"/>
      <w:outlineLvl w:val="1"/>
    </w:pPr>
    <w:rPr>
      <w:rFonts w:ascii="Times New Roman" w:eastAsia="Times New Roman" w:hAnsi="Times New Roman" w:cs="Times New Roman"/>
      <w:b/>
      <w:bCs/>
      <w:i/>
      <w:iCs/>
      <w:sz w:val="20"/>
      <w:szCs w:val="20"/>
    </w:rPr>
  </w:style>
  <w:style w:type="paragraph" w:styleId="Heading3">
    <w:name w:val="heading 3"/>
    <w:basedOn w:val="Normal"/>
    <w:next w:val="Normal"/>
    <w:link w:val="Heading3Char"/>
    <w:uiPriority w:val="99"/>
    <w:qFormat/>
    <w:rsid w:val="00881EA3"/>
    <w:pPr>
      <w:keepNext/>
      <w:keepLines/>
      <w:spacing w:before="200"/>
      <w:outlineLvl w:val="2"/>
    </w:pPr>
    <w:rPr>
      <w:rFonts w:ascii="Cambria" w:eastAsia="Times New Roman" w:hAnsi="Cambria" w:cs="Cambria"/>
      <w:b/>
      <w:bCs/>
      <w:color w:val="4F81BD"/>
    </w:rPr>
  </w:style>
  <w:style w:type="paragraph" w:styleId="Heading5">
    <w:name w:val="heading 5"/>
    <w:basedOn w:val="Normal"/>
    <w:next w:val="Normal"/>
    <w:link w:val="Heading5Char"/>
    <w:uiPriority w:val="99"/>
    <w:qFormat/>
    <w:rsid w:val="00120AB3"/>
    <w:pPr>
      <w:keepNext/>
      <w:keepLines/>
      <w:widowControl/>
      <w:spacing w:before="200"/>
      <w:jc w:val="both"/>
      <w:outlineLvl w:val="4"/>
    </w:pPr>
    <w:rPr>
      <w:rFonts w:ascii="Cambria" w:eastAsia="Times New Roman" w:hAnsi="Cambria" w:cs="Cambria"/>
      <w:color w:val="243F60"/>
      <w:sz w:val="20"/>
      <w:szCs w:val="20"/>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1EC0"/>
    <w:rPr>
      <w:rFonts w:ascii="Times New Roman" w:hAnsi="Times New Roman" w:cs="Times New Roman"/>
      <w:b/>
      <w:bCs/>
      <w:sz w:val="20"/>
      <w:szCs w:val="20"/>
    </w:rPr>
  </w:style>
  <w:style w:type="character" w:customStyle="1" w:styleId="Heading2Char">
    <w:name w:val="Heading 2 Char"/>
    <w:basedOn w:val="DefaultParagraphFont"/>
    <w:link w:val="Heading2"/>
    <w:uiPriority w:val="99"/>
    <w:locked/>
    <w:rsid w:val="001A2D2B"/>
    <w:rPr>
      <w:rFonts w:ascii="Times New Roman" w:hAnsi="Times New Roman" w:cs="Times New Roman"/>
      <w:b/>
      <w:bCs/>
      <w:i/>
      <w:iCs/>
      <w:sz w:val="20"/>
      <w:szCs w:val="20"/>
    </w:rPr>
  </w:style>
  <w:style w:type="character" w:customStyle="1" w:styleId="Heading3Char">
    <w:name w:val="Heading 3 Char"/>
    <w:basedOn w:val="DefaultParagraphFont"/>
    <w:link w:val="Heading3"/>
    <w:uiPriority w:val="99"/>
    <w:semiHidden/>
    <w:locked/>
    <w:rsid w:val="00881EA3"/>
    <w:rPr>
      <w:rFonts w:ascii="Cambria" w:hAnsi="Cambria" w:cs="Cambria"/>
      <w:b/>
      <w:bCs/>
      <w:color w:val="4F81BD"/>
    </w:rPr>
  </w:style>
  <w:style w:type="character" w:customStyle="1" w:styleId="Heading5Char">
    <w:name w:val="Heading 5 Char"/>
    <w:basedOn w:val="DefaultParagraphFont"/>
    <w:link w:val="Heading5"/>
    <w:uiPriority w:val="99"/>
    <w:locked/>
    <w:rsid w:val="00120AB3"/>
    <w:rPr>
      <w:rFonts w:ascii="Cambria" w:hAnsi="Cambria" w:cs="Cambria"/>
      <w:color w:val="243F60"/>
      <w:sz w:val="24"/>
      <w:szCs w:val="24"/>
      <w:lang w:val="uk-UA" w:eastAsia="ru-RU"/>
    </w:rPr>
  </w:style>
  <w:style w:type="paragraph" w:styleId="TOC1">
    <w:name w:val="toc 1"/>
    <w:basedOn w:val="Normal"/>
    <w:autoRedefine/>
    <w:uiPriority w:val="99"/>
    <w:semiHidden/>
    <w:rsid w:val="00510EAE"/>
    <w:pPr>
      <w:spacing w:before="120"/>
      <w:ind w:left="679" w:hanging="566"/>
    </w:pPr>
    <w:rPr>
      <w:rFonts w:ascii="Times New Roman" w:eastAsia="Times New Roman" w:hAnsi="Times New Roman" w:cs="Times New Roman"/>
      <w:sz w:val="20"/>
      <w:szCs w:val="20"/>
    </w:rPr>
  </w:style>
  <w:style w:type="paragraph" w:styleId="BodyText">
    <w:name w:val="Body Text"/>
    <w:basedOn w:val="Normal"/>
    <w:link w:val="BodyTextChar"/>
    <w:uiPriority w:val="99"/>
    <w:rsid w:val="00510EAE"/>
    <w:pPr>
      <w:spacing w:before="120"/>
      <w:ind w:left="113"/>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locked/>
    <w:rsid w:val="007A7F17"/>
    <w:rPr>
      <w:rFonts w:ascii="Times New Roman" w:hAnsi="Times New Roman" w:cs="Times New Roman"/>
      <w:sz w:val="20"/>
      <w:szCs w:val="20"/>
    </w:rPr>
  </w:style>
  <w:style w:type="paragraph" w:styleId="ListParagraph">
    <w:name w:val="List Paragraph"/>
    <w:basedOn w:val="Normal"/>
    <w:uiPriority w:val="99"/>
    <w:qFormat/>
    <w:rsid w:val="00510EAE"/>
  </w:style>
  <w:style w:type="paragraph" w:customStyle="1" w:styleId="TableParagraph">
    <w:name w:val="Table Paragraph"/>
    <w:basedOn w:val="Normal"/>
    <w:uiPriority w:val="99"/>
    <w:rsid w:val="00510EAE"/>
  </w:style>
  <w:style w:type="paragraph" w:styleId="BalloonText">
    <w:name w:val="Balloon Text"/>
    <w:basedOn w:val="Normal"/>
    <w:link w:val="BalloonTextChar"/>
    <w:uiPriority w:val="99"/>
    <w:semiHidden/>
    <w:rsid w:val="000F0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02E1"/>
    <w:rPr>
      <w:rFonts w:ascii="Tahoma" w:hAnsi="Tahoma" w:cs="Tahoma"/>
      <w:sz w:val="16"/>
      <w:szCs w:val="16"/>
    </w:rPr>
  </w:style>
  <w:style w:type="character" w:customStyle="1" w:styleId="28">
    <w:name w:val="Основной текст (28)_"/>
    <w:link w:val="280"/>
    <w:uiPriority w:val="99"/>
    <w:locked/>
    <w:rsid w:val="00B9771B"/>
    <w:rPr>
      <w:rFonts w:ascii="Arial" w:eastAsia="Times New Roman" w:hAnsi="Arial" w:cs="Arial"/>
      <w:sz w:val="16"/>
      <w:szCs w:val="16"/>
      <w:shd w:val="clear" w:color="auto" w:fill="FFFFFF"/>
    </w:rPr>
  </w:style>
  <w:style w:type="paragraph" w:customStyle="1" w:styleId="280">
    <w:name w:val="Основной текст (28)"/>
    <w:basedOn w:val="Normal"/>
    <w:link w:val="28"/>
    <w:uiPriority w:val="99"/>
    <w:rsid w:val="00B9771B"/>
    <w:pPr>
      <w:shd w:val="clear" w:color="auto" w:fill="FFFFFF"/>
      <w:spacing w:before="240" w:after="240" w:line="240" w:lineRule="atLeast"/>
      <w:ind w:hanging="300"/>
      <w:jc w:val="both"/>
    </w:pPr>
    <w:rPr>
      <w:rFonts w:ascii="Arial" w:hAnsi="Arial" w:cs="Arial"/>
      <w:sz w:val="16"/>
      <w:szCs w:val="16"/>
      <w:lang w:val="ru-RU" w:eastAsia="ru-RU"/>
    </w:rPr>
  </w:style>
  <w:style w:type="character" w:customStyle="1" w:styleId="1">
    <w:name w:val="Заголовок №1"/>
    <w:uiPriority w:val="99"/>
    <w:rsid w:val="00B9771B"/>
    <w:rPr>
      <w:rFonts w:ascii="Trebuchet MS" w:eastAsia="Times New Roman" w:hAnsi="Trebuchet MS" w:cs="Trebuchet MS"/>
      <w:b/>
      <w:bCs/>
      <w:color w:val="000000"/>
      <w:spacing w:val="0"/>
      <w:w w:val="100"/>
      <w:position w:val="0"/>
      <w:sz w:val="35"/>
      <w:szCs w:val="35"/>
      <w:u w:val="none"/>
      <w:lang w:val="en-US"/>
    </w:rPr>
  </w:style>
  <w:style w:type="paragraph" w:customStyle="1" w:styleId="22">
    <w:name w:val="Основной текст22"/>
    <w:basedOn w:val="Normal"/>
    <w:uiPriority w:val="99"/>
    <w:rsid w:val="00B9771B"/>
    <w:pPr>
      <w:shd w:val="clear" w:color="auto" w:fill="FFFFFF"/>
      <w:spacing w:before="480" w:line="240" w:lineRule="atLeast"/>
      <w:ind w:hanging="1780"/>
    </w:pPr>
    <w:rPr>
      <w:rFonts w:ascii="Times New Roman" w:eastAsia="Times New Roman" w:hAnsi="Times New Roman" w:cs="Times New Roman"/>
      <w:color w:val="000000"/>
      <w:sz w:val="19"/>
      <w:szCs w:val="19"/>
      <w:lang w:eastAsia="uk-UA"/>
    </w:rPr>
  </w:style>
  <w:style w:type="paragraph" w:styleId="NormalWeb">
    <w:name w:val="Normal (Web)"/>
    <w:basedOn w:val="Normal"/>
    <w:uiPriority w:val="99"/>
    <w:rsid w:val="007B6C36"/>
    <w:pPr>
      <w:widowControl/>
    </w:pPr>
    <w:rPr>
      <w:rFonts w:cs="Times New Roman"/>
      <w:sz w:val="24"/>
      <w:szCs w:val="24"/>
      <w:lang w:val="ru-RU" w:eastAsia="ru-RU"/>
    </w:rPr>
  </w:style>
  <w:style w:type="character" w:customStyle="1" w:styleId="rvts6">
    <w:name w:val="rvts6"/>
    <w:basedOn w:val="DefaultParagraphFont"/>
    <w:uiPriority w:val="99"/>
    <w:rsid w:val="007B6C36"/>
    <w:rPr>
      <w:rFonts w:ascii="Arial" w:hAnsi="Arial" w:cs="Arial"/>
      <w:i/>
      <w:iCs/>
      <w:color w:val="C0C0C0"/>
      <w:sz w:val="16"/>
      <w:szCs w:val="16"/>
    </w:rPr>
  </w:style>
  <w:style w:type="paragraph" w:styleId="Header">
    <w:name w:val="header"/>
    <w:basedOn w:val="Normal"/>
    <w:link w:val="HeaderChar"/>
    <w:uiPriority w:val="99"/>
    <w:rsid w:val="00C2425F"/>
    <w:pPr>
      <w:tabs>
        <w:tab w:val="center" w:pos="4677"/>
        <w:tab w:val="right" w:pos="9355"/>
      </w:tabs>
    </w:pPr>
  </w:style>
  <w:style w:type="character" w:customStyle="1" w:styleId="HeaderChar">
    <w:name w:val="Header Char"/>
    <w:basedOn w:val="DefaultParagraphFont"/>
    <w:link w:val="Header"/>
    <w:uiPriority w:val="99"/>
    <w:locked/>
    <w:rsid w:val="00C2425F"/>
  </w:style>
  <w:style w:type="paragraph" w:styleId="Footer">
    <w:name w:val="footer"/>
    <w:basedOn w:val="Normal"/>
    <w:link w:val="FooterChar"/>
    <w:uiPriority w:val="99"/>
    <w:rsid w:val="00C2425F"/>
    <w:pPr>
      <w:tabs>
        <w:tab w:val="center" w:pos="4677"/>
        <w:tab w:val="right" w:pos="9355"/>
      </w:tabs>
    </w:pPr>
  </w:style>
  <w:style w:type="character" w:customStyle="1" w:styleId="FooterChar">
    <w:name w:val="Footer Char"/>
    <w:basedOn w:val="DefaultParagraphFont"/>
    <w:link w:val="Footer"/>
    <w:uiPriority w:val="99"/>
    <w:locked/>
    <w:rsid w:val="00C2425F"/>
  </w:style>
  <w:style w:type="table" w:styleId="TableGrid">
    <w:name w:val="Table Grid"/>
    <w:basedOn w:val="TableNormal"/>
    <w:uiPriority w:val="99"/>
    <w:rsid w:val="00C2425F"/>
    <w:rPr>
      <w:rFonts w:eastAsia="Times New Roman" w:cs="Calibri"/>
      <w:sz w:val="24"/>
      <w:szCs w:val="24"/>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1A6D44"/>
    <w:rPr>
      <w:sz w:val="16"/>
      <w:szCs w:val="16"/>
    </w:rPr>
  </w:style>
  <w:style w:type="paragraph" w:styleId="CommentText">
    <w:name w:val="annotation text"/>
    <w:basedOn w:val="Normal"/>
    <w:link w:val="CommentTextChar"/>
    <w:uiPriority w:val="99"/>
    <w:semiHidden/>
    <w:rsid w:val="001A6D44"/>
    <w:rPr>
      <w:sz w:val="20"/>
      <w:szCs w:val="20"/>
    </w:rPr>
  </w:style>
  <w:style w:type="character" w:customStyle="1" w:styleId="CommentTextChar">
    <w:name w:val="Comment Text Char"/>
    <w:basedOn w:val="DefaultParagraphFont"/>
    <w:link w:val="CommentText"/>
    <w:uiPriority w:val="99"/>
    <w:locked/>
    <w:rsid w:val="001A6D44"/>
    <w:rPr>
      <w:sz w:val="20"/>
      <w:szCs w:val="20"/>
    </w:rPr>
  </w:style>
  <w:style w:type="paragraph" w:styleId="CommentSubject">
    <w:name w:val="annotation subject"/>
    <w:basedOn w:val="CommentText"/>
    <w:next w:val="CommentText"/>
    <w:link w:val="CommentSubjectChar"/>
    <w:uiPriority w:val="99"/>
    <w:semiHidden/>
    <w:rsid w:val="001A6D44"/>
    <w:rPr>
      <w:b/>
      <w:bCs/>
    </w:rPr>
  </w:style>
  <w:style w:type="character" w:customStyle="1" w:styleId="CommentSubjectChar">
    <w:name w:val="Comment Subject Char"/>
    <w:basedOn w:val="CommentTextChar"/>
    <w:link w:val="CommentSubject"/>
    <w:uiPriority w:val="99"/>
    <w:locked/>
    <w:rsid w:val="001A6D44"/>
    <w:rPr>
      <w:b/>
      <w:bCs/>
    </w:rPr>
  </w:style>
  <w:style w:type="paragraph" w:customStyle="1" w:styleId="ReportHeading1">
    <w:name w:val="ReportHeading1"/>
    <w:basedOn w:val="Normal"/>
    <w:uiPriority w:val="99"/>
    <w:rsid w:val="00BF01A3"/>
    <w:pPr>
      <w:widowControl/>
      <w:spacing w:before="1440" w:line="300" w:lineRule="atLeast"/>
    </w:pPr>
    <w:rPr>
      <w:rFonts w:ascii="Arial" w:eastAsia="Times New Roman" w:hAnsi="Arial" w:cs="Arial"/>
      <w:b/>
      <w:bCs/>
      <w:sz w:val="24"/>
      <w:szCs w:val="24"/>
    </w:rPr>
  </w:style>
  <w:style w:type="paragraph" w:styleId="TOCHeading">
    <w:name w:val="TOC Heading"/>
    <w:basedOn w:val="Heading1"/>
    <w:next w:val="Normal"/>
    <w:uiPriority w:val="99"/>
    <w:qFormat/>
    <w:rsid w:val="001643DE"/>
    <w:pPr>
      <w:keepNext/>
      <w:keepLines/>
      <w:widowControl/>
      <w:spacing w:before="480" w:line="276" w:lineRule="auto"/>
      <w:ind w:left="0" w:firstLine="0"/>
      <w:outlineLvl w:val="9"/>
    </w:pPr>
    <w:rPr>
      <w:rFonts w:ascii="Cambria" w:hAnsi="Cambria" w:cs="Cambria"/>
      <w:color w:val="365F91"/>
      <w:sz w:val="28"/>
      <w:szCs w:val="28"/>
    </w:rPr>
  </w:style>
  <w:style w:type="paragraph" w:styleId="TOC2">
    <w:name w:val="toc 2"/>
    <w:basedOn w:val="Normal"/>
    <w:next w:val="Normal"/>
    <w:autoRedefine/>
    <w:uiPriority w:val="99"/>
    <w:semiHidden/>
    <w:rsid w:val="001643DE"/>
    <w:pPr>
      <w:spacing w:after="100"/>
      <w:ind w:left="220"/>
    </w:pPr>
  </w:style>
  <w:style w:type="character" w:styleId="Hyperlink">
    <w:name w:val="Hyperlink"/>
    <w:basedOn w:val="DefaultParagraphFont"/>
    <w:uiPriority w:val="99"/>
    <w:rsid w:val="001643DE"/>
    <w:rPr>
      <w:color w:val="0000FF"/>
      <w:u w:val="single"/>
    </w:rPr>
  </w:style>
  <w:style w:type="character" w:customStyle="1" w:styleId="Exact">
    <w:name w:val="Основной текст Exact"/>
    <w:uiPriority w:val="99"/>
    <w:rsid w:val="00650A4F"/>
    <w:rPr>
      <w:rFonts w:ascii="Franklin Gothic Heavy" w:eastAsia="Times New Roman" w:hAnsi="Franklin Gothic Heavy" w:cs="Franklin Gothic Heavy"/>
      <w:spacing w:val="5"/>
      <w:sz w:val="16"/>
      <w:szCs w:val="16"/>
      <w:u w:val="none"/>
    </w:rPr>
  </w:style>
  <w:style w:type="paragraph" w:styleId="DocumentMap">
    <w:name w:val="Document Map"/>
    <w:basedOn w:val="Normal"/>
    <w:link w:val="DocumentMapChar"/>
    <w:uiPriority w:val="99"/>
    <w:semiHidden/>
    <w:rsid w:val="00A73BD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73BDE"/>
    <w:rPr>
      <w:rFonts w:ascii="Tahoma" w:hAnsi="Tahoma" w:cs="Tahoma"/>
      <w:sz w:val="16"/>
      <w:szCs w:val="16"/>
    </w:rPr>
  </w:style>
  <w:style w:type="character" w:customStyle="1" w:styleId="apple-converted-space">
    <w:name w:val="apple-converted-space"/>
    <w:basedOn w:val="DefaultParagraphFont"/>
    <w:uiPriority w:val="99"/>
    <w:rsid w:val="00CD73E9"/>
  </w:style>
  <w:style w:type="character" w:styleId="FollowedHyperlink">
    <w:name w:val="FollowedHyperlink"/>
    <w:basedOn w:val="DefaultParagraphFont"/>
    <w:uiPriority w:val="99"/>
    <w:semiHidden/>
    <w:rsid w:val="00A23248"/>
    <w:rPr>
      <w:color w:val="800080"/>
      <w:u w:val="single"/>
    </w:rPr>
  </w:style>
  <w:style w:type="paragraph" w:styleId="BodyText2">
    <w:name w:val="Body Text 2"/>
    <w:basedOn w:val="Normal"/>
    <w:link w:val="BodyText2Char"/>
    <w:uiPriority w:val="99"/>
    <w:semiHidden/>
    <w:rsid w:val="00671027"/>
    <w:pPr>
      <w:spacing w:after="120" w:line="480" w:lineRule="auto"/>
    </w:pPr>
  </w:style>
  <w:style w:type="character" w:customStyle="1" w:styleId="BodyText2Char">
    <w:name w:val="Body Text 2 Char"/>
    <w:basedOn w:val="DefaultParagraphFont"/>
    <w:link w:val="BodyText2"/>
    <w:uiPriority w:val="99"/>
    <w:semiHidden/>
    <w:locked/>
    <w:rsid w:val="00671027"/>
  </w:style>
  <w:style w:type="paragraph" w:customStyle="1" w:styleId="000Normal">
    <w:name w:val="000 Normal"/>
    <w:basedOn w:val="Normal"/>
    <w:link w:val="000NormalChar"/>
    <w:uiPriority w:val="99"/>
    <w:rsid w:val="001B2A35"/>
    <w:pPr>
      <w:widowControl/>
      <w:jc w:val="both"/>
    </w:pPr>
    <w:rPr>
      <w:rFonts w:ascii="Garamond" w:eastAsia="Times New Roman" w:hAnsi="Garamond" w:cs="Garamond"/>
      <w:sz w:val="20"/>
      <w:szCs w:val="20"/>
      <w:lang w:val="en-GB"/>
    </w:rPr>
  </w:style>
  <w:style w:type="paragraph" w:customStyle="1" w:styleId="200Tableleft">
    <w:name w:val="200 Table left"/>
    <w:basedOn w:val="000Normal"/>
    <w:link w:val="200TableleftChar"/>
    <w:uiPriority w:val="99"/>
    <w:rsid w:val="001B2A35"/>
    <w:pPr>
      <w:overflowPunct w:val="0"/>
      <w:autoSpaceDE w:val="0"/>
      <w:autoSpaceDN w:val="0"/>
      <w:adjustRightInd w:val="0"/>
      <w:spacing w:before="20" w:line="200" w:lineRule="exact"/>
      <w:jc w:val="left"/>
      <w:textAlignment w:val="baseline"/>
    </w:pPr>
  </w:style>
  <w:style w:type="paragraph" w:customStyle="1" w:styleId="240Noline">
    <w:name w:val="240 No line"/>
    <w:basedOn w:val="000Normal"/>
    <w:uiPriority w:val="99"/>
    <w:rsid w:val="001B2A35"/>
    <w:pPr>
      <w:overflowPunct w:val="0"/>
      <w:autoSpaceDE w:val="0"/>
      <w:autoSpaceDN w:val="0"/>
      <w:adjustRightInd w:val="0"/>
      <w:spacing w:line="14" w:lineRule="exact"/>
      <w:textAlignment w:val="baseline"/>
    </w:pPr>
    <w:rPr>
      <w:sz w:val="24"/>
      <w:szCs w:val="24"/>
    </w:rPr>
  </w:style>
  <w:style w:type="character" w:customStyle="1" w:styleId="000NormalChar">
    <w:name w:val="000 Normal Char"/>
    <w:basedOn w:val="DefaultParagraphFont"/>
    <w:link w:val="000Normal"/>
    <w:uiPriority w:val="99"/>
    <w:locked/>
    <w:rsid w:val="001B2A35"/>
    <w:rPr>
      <w:rFonts w:ascii="Garamond" w:hAnsi="Garamond" w:cs="Garamond"/>
      <w:sz w:val="24"/>
      <w:szCs w:val="24"/>
      <w:lang w:val="en-GB"/>
    </w:rPr>
  </w:style>
  <w:style w:type="character" w:customStyle="1" w:styleId="200TableleftChar">
    <w:name w:val="200 Table left Char"/>
    <w:basedOn w:val="000NormalChar"/>
    <w:link w:val="200Tableleft"/>
    <w:uiPriority w:val="99"/>
    <w:locked/>
    <w:rsid w:val="001B2A35"/>
    <w:rPr>
      <w:sz w:val="20"/>
      <w:szCs w:val="20"/>
    </w:rPr>
  </w:style>
  <w:style w:type="paragraph" w:styleId="BodyText3">
    <w:name w:val="Body Text 3"/>
    <w:basedOn w:val="Normal"/>
    <w:link w:val="BodyText3Char"/>
    <w:uiPriority w:val="99"/>
    <w:semiHidden/>
    <w:rsid w:val="00211843"/>
    <w:pPr>
      <w:spacing w:after="120"/>
    </w:pPr>
    <w:rPr>
      <w:sz w:val="16"/>
      <w:szCs w:val="16"/>
    </w:rPr>
  </w:style>
  <w:style w:type="character" w:customStyle="1" w:styleId="BodyText3Char">
    <w:name w:val="Body Text 3 Char"/>
    <w:basedOn w:val="DefaultParagraphFont"/>
    <w:link w:val="BodyText3"/>
    <w:uiPriority w:val="99"/>
    <w:semiHidden/>
    <w:locked/>
    <w:rsid w:val="00211843"/>
    <w:rPr>
      <w:sz w:val="16"/>
      <w:szCs w:val="16"/>
    </w:rPr>
  </w:style>
  <w:style w:type="character" w:customStyle="1" w:styleId="hps">
    <w:name w:val="hps"/>
    <w:basedOn w:val="DefaultParagraphFont"/>
    <w:uiPriority w:val="99"/>
    <w:rsid w:val="00C416A4"/>
  </w:style>
  <w:style w:type="paragraph" w:styleId="Revision">
    <w:name w:val="Revision"/>
    <w:hidden/>
    <w:uiPriority w:val="99"/>
    <w:semiHidden/>
    <w:rsid w:val="00CA5D49"/>
    <w:rPr>
      <w:rFonts w:cs="Calibri"/>
      <w:lang w:val="en-US" w:eastAsia="en-US"/>
    </w:rPr>
  </w:style>
  <w:style w:type="character" w:customStyle="1" w:styleId="Bodytext30">
    <w:name w:val="Body text (3)_"/>
    <w:basedOn w:val="DefaultParagraphFont"/>
    <w:link w:val="Bodytext31"/>
    <w:uiPriority w:val="99"/>
    <w:locked/>
    <w:rsid w:val="009234B7"/>
    <w:rPr>
      <w:rFonts w:ascii="Times New Roman" w:hAnsi="Times New Roman" w:cs="Times New Roman"/>
      <w:spacing w:val="2"/>
      <w:sz w:val="16"/>
      <w:szCs w:val="16"/>
      <w:shd w:val="clear" w:color="auto" w:fill="FFFFFF"/>
    </w:rPr>
  </w:style>
  <w:style w:type="paragraph" w:customStyle="1" w:styleId="Bodytext31">
    <w:name w:val="Body text (3)"/>
    <w:basedOn w:val="Normal"/>
    <w:link w:val="Bodytext30"/>
    <w:uiPriority w:val="99"/>
    <w:rsid w:val="009234B7"/>
    <w:pPr>
      <w:widowControl/>
      <w:shd w:val="clear" w:color="auto" w:fill="FFFFFF"/>
      <w:spacing w:line="475" w:lineRule="exact"/>
      <w:ind w:hanging="360"/>
    </w:pPr>
    <w:rPr>
      <w:rFonts w:ascii="Times New Roman" w:eastAsia="Times New Roman" w:hAnsi="Times New Roman" w:cs="Times New Roman"/>
      <w:spacing w:val="2"/>
      <w:sz w:val="16"/>
      <w:szCs w:val="16"/>
    </w:rPr>
  </w:style>
  <w:style w:type="character" w:customStyle="1" w:styleId="Bodytext20">
    <w:name w:val="Body text (20)"/>
    <w:basedOn w:val="DefaultParagraphFont"/>
    <w:uiPriority w:val="99"/>
    <w:rsid w:val="009234B7"/>
    <w:rPr>
      <w:rFonts w:ascii="Times New Roman" w:hAnsi="Times New Roman" w:cs="Times New Roman"/>
      <w:spacing w:val="0"/>
      <w:sz w:val="18"/>
      <w:szCs w:val="18"/>
      <w:u w:val="single"/>
    </w:rPr>
  </w:style>
  <w:style w:type="paragraph" w:customStyle="1" w:styleId="Default">
    <w:name w:val="Default"/>
    <w:uiPriority w:val="99"/>
    <w:rsid w:val="001869BB"/>
    <w:pPr>
      <w:widowControl w:val="0"/>
      <w:autoSpaceDE w:val="0"/>
      <w:autoSpaceDN w:val="0"/>
      <w:adjustRightInd w:val="0"/>
    </w:pPr>
    <w:rPr>
      <w:rFonts w:ascii="KPMG Logo" w:eastAsia="Times New Roman" w:hAnsi="KPMG Logo" w:cs="KPMG Logo"/>
      <w:color w:val="000000"/>
      <w:sz w:val="24"/>
      <w:szCs w:val="24"/>
      <w:lang w:val="uk-UA" w:eastAsia="uk-UA"/>
    </w:rPr>
  </w:style>
  <w:style w:type="character" w:styleId="PageNumber">
    <w:name w:val="page number"/>
    <w:basedOn w:val="DefaultParagraphFont"/>
    <w:uiPriority w:val="99"/>
    <w:rsid w:val="00120AB3"/>
  </w:style>
  <w:style w:type="paragraph" w:customStyle="1" w:styleId="SubHeader1">
    <w:name w:val="SubHeader1"/>
    <w:basedOn w:val="Normal"/>
    <w:autoRedefine/>
    <w:uiPriority w:val="99"/>
    <w:rsid w:val="00120AB3"/>
    <w:pPr>
      <w:keepNext/>
      <w:keepLines/>
      <w:widowControl/>
      <w:suppressAutoHyphens/>
      <w:spacing w:before="200" w:after="200"/>
      <w:jc w:val="both"/>
    </w:pPr>
    <w:rPr>
      <w:rFonts w:ascii="Arial" w:eastAsia="Times New Roman" w:hAnsi="Arial" w:cs="Arial"/>
      <w:b/>
      <w:bCs/>
      <w:color w:val="000000"/>
      <w:sz w:val="20"/>
      <w:szCs w:val="20"/>
      <w:lang w:val="uk-UA" w:eastAsia="ru-RU"/>
    </w:rPr>
  </w:style>
  <w:style w:type="paragraph" w:styleId="Caption">
    <w:name w:val="caption"/>
    <w:basedOn w:val="Normal"/>
    <w:next w:val="Normal"/>
    <w:uiPriority w:val="99"/>
    <w:qFormat/>
    <w:rsid w:val="00120AB3"/>
    <w:pPr>
      <w:widowControl/>
      <w:jc w:val="both"/>
    </w:pPr>
    <w:rPr>
      <w:rFonts w:ascii="Arial" w:eastAsia="Times New Roman" w:hAnsi="Arial" w:cs="Arial"/>
      <w:b/>
      <w:bCs/>
      <w:color w:val="000000"/>
      <w:sz w:val="20"/>
      <w:szCs w:val="20"/>
      <w:lang w:val="uk-UA" w:eastAsia="ru-RU"/>
    </w:rPr>
  </w:style>
  <w:style w:type="character" w:styleId="Emphasis">
    <w:name w:val="Emphasis"/>
    <w:basedOn w:val="DefaultParagraphFont"/>
    <w:uiPriority w:val="99"/>
    <w:qFormat/>
    <w:rsid w:val="00120AB3"/>
    <w:rPr>
      <w:i/>
      <w:iCs/>
    </w:rPr>
  </w:style>
  <w:style w:type="numbering" w:styleId="111111">
    <w:name w:val="Outline List 2"/>
    <w:basedOn w:val="NoList"/>
    <w:locked/>
    <w:rsid w:val="009E5881"/>
    <w:pPr>
      <w:numPr>
        <w:numId w:val="1"/>
      </w:numPr>
    </w:pPr>
  </w:style>
</w:styles>
</file>

<file path=word/webSettings.xml><?xml version="1.0" encoding="utf-8"?>
<w:webSettings xmlns:r="http://schemas.openxmlformats.org/officeDocument/2006/relationships" xmlns:w="http://schemas.openxmlformats.org/wordprocessingml/2006/main">
  <w:divs>
    <w:div w:id="948660716">
      <w:marLeft w:val="0"/>
      <w:marRight w:val="0"/>
      <w:marTop w:val="0"/>
      <w:marBottom w:val="0"/>
      <w:divBdr>
        <w:top w:val="none" w:sz="0" w:space="0" w:color="auto"/>
        <w:left w:val="none" w:sz="0" w:space="0" w:color="auto"/>
        <w:bottom w:val="none" w:sz="0" w:space="0" w:color="auto"/>
        <w:right w:val="none" w:sz="0" w:space="0" w:color="auto"/>
      </w:divBdr>
    </w:div>
    <w:div w:id="948660717">
      <w:marLeft w:val="0"/>
      <w:marRight w:val="0"/>
      <w:marTop w:val="0"/>
      <w:marBottom w:val="0"/>
      <w:divBdr>
        <w:top w:val="none" w:sz="0" w:space="0" w:color="auto"/>
        <w:left w:val="none" w:sz="0" w:space="0" w:color="auto"/>
        <w:bottom w:val="none" w:sz="0" w:space="0" w:color="auto"/>
        <w:right w:val="none" w:sz="0" w:space="0" w:color="auto"/>
      </w:divBdr>
    </w:div>
    <w:div w:id="948660718">
      <w:marLeft w:val="0"/>
      <w:marRight w:val="0"/>
      <w:marTop w:val="0"/>
      <w:marBottom w:val="0"/>
      <w:divBdr>
        <w:top w:val="none" w:sz="0" w:space="0" w:color="auto"/>
        <w:left w:val="none" w:sz="0" w:space="0" w:color="auto"/>
        <w:bottom w:val="none" w:sz="0" w:space="0" w:color="auto"/>
        <w:right w:val="none" w:sz="0" w:space="0" w:color="auto"/>
      </w:divBdr>
      <w:divsChild>
        <w:div w:id="948660722">
          <w:marLeft w:val="0"/>
          <w:marRight w:val="0"/>
          <w:marTop w:val="0"/>
          <w:marBottom w:val="0"/>
          <w:divBdr>
            <w:top w:val="none" w:sz="0" w:space="0" w:color="auto"/>
            <w:left w:val="none" w:sz="0" w:space="0" w:color="auto"/>
            <w:bottom w:val="none" w:sz="0" w:space="0" w:color="auto"/>
            <w:right w:val="none" w:sz="0" w:space="0" w:color="auto"/>
          </w:divBdr>
          <w:divsChild>
            <w:div w:id="948660749">
              <w:marLeft w:val="0"/>
              <w:marRight w:val="0"/>
              <w:marTop w:val="0"/>
              <w:marBottom w:val="0"/>
              <w:divBdr>
                <w:top w:val="none" w:sz="0" w:space="0" w:color="auto"/>
                <w:left w:val="none" w:sz="0" w:space="0" w:color="auto"/>
                <w:bottom w:val="none" w:sz="0" w:space="0" w:color="auto"/>
                <w:right w:val="none" w:sz="0" w:space="0" w:color="auto"/>
              </w:divBdr>
              <w:divsChild>
                <w:div w:id="948660724">
                  <w:marLeft w:val="1920"/>
                  <w:marRight w:val="0"/>
                  <w:marTop w:val="0"/>
                  <w:marBottom w:val="0"/>
                  <w:divBdr>
                    <w:top w:val="none" w:sz="0" w:space="0" w:color="auto"/>
                    <w:left w:val="none" w:sz="0" w:space="0" w:color="auto"/>
                    <w:bottom w:val="none" w:sz="0" w:space="0" w:color="auto"/>
                    <w:right w:val="none" w:sz="0" w:space="0" w:color="auto"/>
                  </w:divBdr>
                  <w:divsChild>
                    <w:div w:id="948660721">
                      <w:marLeft w:val="0"/>
                      <w:marRight w:val="0"/>
                      <w:marTop w:val="0"/>
                      <w:marBottom w:val="0"/>
                      <w:divBdr>
                        <w:top w:val="none" w:sz="0" w:space="0" w:color="auto"/>
                        <w:left w:val="none" w:sz="0" w:space="0" w:color="auto"/>
                        <w:bottom w:val="none" w:sz="0" w:space="0" w:color="auto"/>
                        <w:right w:val="none" w:sz="0" w:space="0" w:color="auto"/>
                      </w:divBdr>
                      <w:divsChild>
                        <w:div w:id="948660729">
                          <w:marLeft w:val="0"/>
                          <w:marRight w:val="0"/>
                          <w:marTop w:val="0"/>
                          <w:marBottom w:val="0"/>
                          <w:divBdr>
                            <w:top w:val="none" w:sz="0" w:space="0" w:color="auto"/>
                            <w:left w:val="none" w:sz="0" w:space="0" w:color="auto"/>
                            <w:bottom w:val="none" w:sz="0" w:space="0" w:color="auto"/>
                            <w:right w:val="none" w:sz="0" w:space="0" w:color="auto"/>
                          </w:divBdr>
                          <w:divsChild>
                            <w:div w:id="948660762">
                              <w:marLeft w:val="0"/>
                              <w:marRight w:val="0"/>
                              <w:marTop w:val="0"/>
                              <w:marBottom w:val="0"/>
                              <w:divBdr>
                                <w:top w:val="none" w:sz="0" w:space="0" w:color="auto"/>
                                <w:left w:val="none" w:sz="0" w:space="0" w:color="auto"/>
                                <w:bottom w:val="none" w:sz="0" w:space="0" w:color="auto"/>
                                <w:right w:val="none" w:sz="0" w:space="0" w:color="auto"/>
                              </w:divBdr>
                              <w:divsChild>
                                <w:div w:id="948660738">
                                  <w:marLeft w:val="0"/>
                                  <w:marRight w:val="0"/>
                                  <w:marTop w:val="0"/>
                                  <w:marBottom w:val="0"/>
                                  <w:divBdr>
                                    <w:top w:val="none" w:sz="0" w:space="0" w:color="auto"/>
                                    <w:left w:val="none" w:sz="0" w:space="0" w:color="auto"/>
                                    <w:bottom w:val="none" w:sz="0" w:space="0" w:color="auto"/>
                                    <w:right w:val="none" w:sz="0" w:space="0" w:color="auto"/>
                                  </w:divBdr>
                                  <w:divsChild>
                                    <w:div w:id="948660735">
                                      <w:marLeft w:val="0"/>
                                      <w:marRight w:val="0"/>
                                      <w:marTop w:val="0"/>
                                      <w:marBottom w:val="0"/>
                                      <w:divBdr>
                                        <w:top w:val="none" w:sz="0" w:space="0" w:color="auto"/>
                                        <w:left w:val="none" w:sz="0" w:space="0" w:color="auto"/>
                                        <w:bottom w:val="none" w:sz="0" w:space="0" w:color="auto"/>
                                        <w:right w:val="none" w:sz="0" w:space="0" w:color="auto"/>
                                      </w:divBdr>
                                      <w:divsChild>
                                        <w:div w:id="948660725">
                                          <w:marLeft w:val="0"/>
                                          <w:marRight w:val="0"/>
                                          <w:marTop w:val="0"/>
                                          <w:marBottom w:val="0"/>
                                          <w:divBdr>
                                            <w:top w:val="none" w:sz="0" w:space="0" w:color="auto"/>
                                            <w:left w:val="none" w:sz="0" w:space="0" w:color="auto"/>
                                            <w:bottom w:val="none" w:sz="0" w:space="0" w:color="auto"/>
                                            <w:right w:val="none" w:sz="0" w:space="0" w:color="auto"/>
                                          </w:divBdr>
                                          <w:divsChild>
                                            <w:div w:id="948660741">
                                              <w:marLeft w:val="0"/>
                                              <w:marRight w:val="0"/>
                                              <w:marTop w:val="0"/>
                                              <w:marBottom w:val="0"/>
                                              <w:divBdr>
                                                <w:top w:val="none" w:sz="0" w:space="0" w:color="auto"/>
                                                <w:left w:val="none" w:sz="0" w:space="0" w:color="auto"/>
                                                <w:bottom w:val="none" w:sz="0" w:space="0" w:color="auto"/>
                                                <w:right w:val="none" w:sz="0" w:space="0" w:color="auto"/>
                                              </w:divBdr>
                                              <w:divsChild>
                                                <w:div w:id="948660726">
                                                  <w:marLeft w:val="0"/>
                                                  <w:marRight w:val="0"/>
                                                  <w:marTop w:val="0"/>
                                                  <w:marBottom w:val="0"/>
                                                  <w:divBdr>
                                                    <w:top w:val="none" w:sz="0" w:space="0" w:color="auto"/>
                                                    <w:left w:val="none" w:sz="0" w:space="0" w:color="auto"/>
                                                    <w:bottom w:val="none" w:sz="0" w:space="0" w:color="auto"/>
                                                    <w:right w:val="none" w:sz="0" w:space="0" w:color="auto"/>
                                                  </w:divBdr>
                                                  <w:divsChild>
                                                    <w:div w:id="948660736">
                                                      <w:marLeft w:val="0"/>
                                                      <w:marRight w:val="0"/>
                                                      <w:marTop w:val="0"/>
                                                      <w:marBottom w:val="0"/>
                                                      <w:divBdr>
                                                        <w:top w:val="none" w:sz="0" w:space="0" w:color="auto"/>
                                                        <w:left w:val="none" w:sz="0" w:space="0" w:color="auto"/>
                                                        <w:bottom w:val="none" w:sz="0" w:space="0" w:color="auto"/>
                                                        <w:right w:val="none" w:sz="0" w:space="0" w:color="auto"/>
                                                      </w:divBdr>
                                                      <w:divsChild>
                                                        <w:div w:id="9486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8660719">
      <w:marLeft w:val="0"/>
      <w:marRight w:val="0"/>
      <w:marTop w:val="0"/>
      <w:marBottom w:val="0"/>
      <w:divBdr>
        <w:top w:val="none" w:sz="0" w:space="0" w:color="auto"/>
        <w:left w:val="none" w:sz="0" w:space="0" w:color="auto"/>
        <w:bottom w:val="none" w:sz="0" w:space="0" w:color="auto"/>
        <w:right w:val="none" w:sz="0" w:space="0" w:color="auto"/>
      </w:divBdr>
    </w:div>
    <w:div w:id="948660720">
      <w:marLeft w:val="0"/>
      <w:marRight w:val="0"/>
      <w:marTop w:val="0"/>
      <w:marBottom w:val="0"/>
      <w:divBdr>
        <w:top w:val="none" w:sz="0" w:space="0" w:color="auto"/>
        <w:left w:val="none" w:sz="0" w:space="0" w:color="auto"/>
        <w:bottom w:val="none" w:sz="0" w:space="0" w:color="auto"/>
        <w:right w:val="none" w:sz="0" w:space="0" w:color="auto"/>
      </w:divBdr>
    </w:div>
    <w:div w:id="948660727">
      <w:marLeft w:val="0"/>
      <w:marRight w:val="0"/>
      <w:marTop w:val="0"/>
      <w:marBottom w:val="0"/>
      <w:divBdr>
        <w:top w:val="none" w:sz="0" w:space="0" w:color="auto"/>
        <w:left w:val="none" w:sz="0" w:space="0" w:color="auto"/>
        <w:bottom w:val="none" w:sz="0" w:space="0" w:color="auto"/>
        <w:right w:val="none" w:sz="0" w:space="0" w:color="auto"/>
      </w:divBdr>
    </w:div>
    <w:div w:id="948660728">
      <w:marLeft w:val="0"/>
      <w:marRight w:val="0"/>
      <w:marTop w:val="0"/>
      <w:marBottom w:val="0"/>
      <w:divBdr>
        <w:top w:val="none" w:sz="0" w:space="0" w:color="auto"/>
        <w:left w:val="none" w:sz="0" w:space="0" w:color="auto"/>
        <w:bottom w:val="none" w:sz="0" w:space="0" w:color="auto"/>
        <w:right w:val="none" w:sz="0" w:space="0" w:color="auto"/>
      </w:divBdr>
    </w:div>
    <w:div w:id="948660730">
      <w:marLeft w:val="0"/>
      <w:marRight w:val="0"/>
      <w:marTop w:val="0"/>
      <w:marBottom w:val="0"/>
      <w:divBdr>
        <w:top w:val="none" w:sz="0" w:space="0" w:color="auto"/>
        <w:left w:val="none" w:sz="0" w:space="0" w:color="auto"/>
        <w:bottom w:val="none" w:sz="0" w:space="0" w:color="auto"/>
        <w:right w:val="none" w:sz="0" w:space="0" w:color="auto"/>
      </w:divBdr>
    </w:div>
    <w:div w:id="948660731">
      <w:marLeft w:val="0"/>
      <w:marRight w:val="0"/>
      <w:marTop w:val="0"/>
      <w:marBottom w:val="0"/>
      <w:divBdr>
        <w:top w:val="none" w:sz="0" w:space="0" w:color="auto"/>
        <w:left w:val="none" w:sz="0" w:space="0" w:color="auto"/>
        <w:bottom w:val="none" w:sz="0" w:space="0" w:color="auto"/>
        <w:right w:val="none" w:sz="0" w:space="0" w:color="auto"/>
      </w:divBdr>
    </w:div>
    <w:div w:id="948660732">
      <w:marLeft w:val="0"/>
      <w:marRight w:val="0"/>
      <w:marTop w:val="0"/>
      <w:marBottom w:val="0"/>
      <w:divBdr>
        <w:top w:val="none" w:sz="0" w:space="0" w:color="auto"/>
        <w:left w:val="none" w:sz="0" w:space="0" w:color="auto"/>
        <w:bottom w:val="none" w:sz="0" w:space="0" w:color="auto"/>
        <w:right w:val="none" w:sz="0" w:space="0" w:color="auto"/>
      </w:divBdr>
    </w:div>
    <w:div w:id="948660733">
      <w:marLeft w:val="0"/>
      <w:marRight w:val="0"/>
      <w:marTop w:val="0"/>
      <w:marBottom w:val="0"/>
      <w:divBdr>
        <w:top w:val="none" w:sz="0" w:space="0" w:color="auto"/>
        <w:left w:val="none" w:sz="0" w:space="0" w:color="auto"/>
        <w:bottom w:val="none" w:sz="0" w:space="0" w:color="auto"/>
        <w:right w:val="none" w:sz="0" w:space="0" w:color="auto"/>
      </w:divBdr>
    </w:div>
    <w:div w:id="948660734">
      <w:marLeft w:val="0"/>
      <w:marRight w:val="0"/>
      <w:marTop w:val="0"/>
      <w:marBottom w:val="0"/>
      <w:divBdr>
        <w:top w:val="none" w:sz="0" w:space="0" w:color="auto"/>
        <w:left w:val="none" w:sz="0" w:space="0" w:color="auto"/>
        <w:bottom w:val="none" w:sz="0" w:space="0" w:color="auto"/>
        <w:right w:val="none" w:sz="0" w:space="0" w:color="auto"/>
      </w:divBdr>
    </w:div>
    <w:div w:id="948660737">
      <w:marLeft w:val="0"/>
      <w:marRight w:val="0"/>
      <w:marTop w:val="0"/>
      <w:marBottom w:val="0"/>
      <w:divBdr>
        <w:top w:val="none" w:sz="0" w:space="0" w:color="auto"/>
        <w:left w:val="none" w:sz="0" w:space="0" w:color="auto"/>
        <w:bottom w:val="none" w:sz="0" w:space="0" w:color="auto"/>
        <w:right w:val="none" w:sz="0" w:space="0" w:color="auto"/>
      </w:divBdr>
    </w:div>
    <w:div w:id="948660739">
      <w:marLeft w:val="0"/>
      <w:marRight w:val="0"/>
      <w:marTop w:val="0"/>
      <w:marBottom w:val="0"/>
      <w:divBdr>
        <w:top w:val="none" w:sz="0" w:space="0" w:color="auto"/>
        <w:left w:val="none" w:sz="0" w:space="0" w:color="auto"/>
        <w:bottom w:val="none" w:sz="0" w:space="0" w:color="auto"/>
        <w:right w:val="none" w:sz="0" w:space="0" w:color="auto"/>
      </w:divBdr>
    </w:div>
    <w:div w:id="948660740">
      <w:marLeft w:val="0"/>
      <w:marRight w:val="0"/>
      <w:marTop w:val="0"/>
      <w:marBottom w:val="0"/>
      <w:divBdr>
        <w:top w:val="none" w:sz="0" w:space="0" w:color="auto"/>
        <w:left w:val="none" w:sz="0" w:space="0" w:color="auto"/>
        <w:bottom w:val="none" w:sz="0" w:space="0" w:color="auto"/>
        <w:right w:val="none" w:sz="0" w:space="0" w:color="auto"/>
      </w:divBdr>
    </w:div>
    <w:div w:id="948660742">
      <w:marLeft w:val="0"/>
      <w:marRight w:val="0"/>
      <w:marTop w:val="0"/>
      <w:marBottom w:val="0"/>
      <w:divBdr>
        <w:top w:val="none" w:sz="0" w:space="0" w:color="auto"/>
        <w:left w:val="none" w:sz="0" w:space="0" w:color="auto"/>
        <w:bottom w:val="none" w:sz="0" w:space="0" w:color="auto"/>
        <w:right w:val="none" w:sz="0" w:space="0" w:color="auto"/>
      </w:divBdr>
    </w:div>
    <w:div w:id="948660743">
      <w:marLeft w:val="0"/>
      <w:marRight w:val="0"/>
      <w:marTop w:val="0"/>
      <w:marBottom w:val="0"/>
      <w:divBdr>
        <w:top w:val="none" w:sz="0" w:space="0" w:color="auto"/>
        <w:left w:val="none" w:sz="0" w:space="0" w:color="auto"/>
        <w:bottom w:val="none" w:sz="0" w:space="0" w:color="auto"/>
        <w:right w:val="none" w:sz="0" w:space="0" w:color="auto"/>
      </w:divBdr>
    </w:div>
    <w:div w:id="948660744">
      <w:marLeft w:val="0"/>
      <w:marRight w:val="0"/>
      <w:marTop w:val="0"/>
      <w:marBottom w:val="0"/>
      <w:divBdr>
        <w:top w:val="none" w:sz="0" w:space="0" w:color="auto"/>
        <w:left w:val="none" w:sz="0" w:space="0" w:color="auto"/>
        <w:bottom w:val="none" w:sz="0" w:space="0" w:color="auto"/>
        <w:right w:val="none" w:sz="0" w:space="0" w:color="auto"/>
      </w:divBdr>
    </w:div>
    <w:div w:id="948660745">
      <w:marLeft w:val="0"/>
      <w:marRight w:val="0"/>
      <w:marTop w:val="0"/>
      <w:marBottom w:val="0"/>
      <w:divBdr>
        <w:top w:val="none" w:sz="0" w:space="0" w:color="auto"/>
        <w:left w:val="none" w:sz="0" w:space="0" w:color="auto"/>
        <w:bottom w:val="none" w:sz="0" w:space="0" w:color="auto"/>
        <w:right w:val="none" w:sz="0" w:space="0" w:color="auto"/>
      </w:divBdr>
    </w:div>
    <w:div w:id="948660746">
      <w:marLeft w:val="0"/>
      <w:marRight w:val="0"/>
      <w:marTop w:val="0"/>
      <w:marBottom w:val="0"/>
      <w:divBdr>
        <w:top w:val="none" w:sz="0" w:space="0" w:color="auto"/>
        <w:left w:val="none" w:sz="0" w:space="0" w:color="auto"/>
        <w:bottom w:val="none" w:sz="0" w:space="0" w:color="auto"/>
        <w:right w:val="none" w:sz="0" w:space="0" w:color="auto"/>
      </w:divBdr>
    </w:div>
    <w:div w:id="948660747">
      <w:marLeft w:val="0"/>
      <w:marRight w:val="0"/>
      <w:marTop w:val="0"/>
      <w:marBottom w:val="0"/>
      <w:divBdr>
        <w:top w:val="none" w:sz="0" w:space="0" w:color="auto"/>
        <w:left w:val="none" w:sz="0" w:space="0" w:color="auto"/>
        <w:bottom w:val="none" w:sz="0" w:space="0" w:color="auto"/>
        <w:right w:val="none" w:sz="0" w:space="0" w:color="auto"/>
      </w:divBdr>
    </w:div>
    <w:div w:id="948660748">
      <w:marLeft w:val="0"/>
      <w:marRight w:val="0"/>
      <w:marTop w:val="0"/>
      <w:marBottom w:val="0"/>
      <w:divBdr>
        <w:top w:val="none" w:sz="0" w:space="0" w:color="auto"/>
        <w:left w:val="none" w:sz="0" w:space="0" w:color="auto"/>
        <w:bottom w:val="none" w:sz="0" w:space="0" w:color="auto"/>
        <w:right w:val="none" w:sz="0" w:space="0" w:color="auto"/>
      </w:divBdr>
    </w:div>
    <w:div w:id="948660750">
      <w:marLeft w:val="0"/>
      <w:marRight w:val="0"/>
      <w:marTop w:val="0"/>
      <w:marBottom w:val="0"/>
      <w:divBdr>
        <w:top w:val="none" w:sz="0" w:space="0" w:color="auto"/>
        <w:left w:val="none" w:sz="0" w:space="0" w:color="auto"/>
        <w:bottom w:val="none" w:sz="0" w:space="0" w:color="auto"/>
        <w:right w:val="none" w:sz="0" w:space="0" w:color="auto"/>
      </w:divBdr>
    </w:div>
    <w:div w:id="948660751">
      <w:marLeft w:val="0"/>
      <w:marRight w:val="0"/>
      <w:marTop w:val="0"/>
      <w:marBottom w:val="0"/>
      <w:divBdr>
        <w:top w:val="none" w:sz="0" w:space="0" w:color="auto"/>
        <w:left w:val="none" w:sz="0" w:space="0" w:color="auto"/>
        <w:bottom w:val="none" w:sz="0" w:space="0" w:color="auto"/>
        <w:right w:val="none" w:sz="0" w:space="0" w:color="auto"/>
      </w:divBdr>
    </w:div>
    <w:div w:id="948660752">
      <w:marLeft w:val="0"/>
      <w:marRight w:val="0"/>
      <w:marTop w:val="0"/>
      <w:marBottom w:val="0"/>
      <w:divBdr>
        <w:top w:val="none" w:sz="0" w:space="0" w:color="auto"/>
        <w:left w:val="none" w:sz="0" w:space="0" w:color="auto"/>
        <w:bottom w:val="none" w:sz="0" w:space="0" w:color="auto"/>
        <w:right w:val="none" w:sz="0" w:space="0" w:color="auto"/>
      </w:divBdr>
    </w:div>
    <w:div w:id="948660753">
      <w:marLeft w:val="0"/>
      <w:marRight w:val="0"/>
      <w:marTop w:val="0"/>
      <w:marBottom w:val="0"/>
      <w:divBdr>
        <w:top w:val="none" w:sz="0" w:space="0" w:color="auto"/>
        <w:left w:val="none" w:sz="0" w:space="0" w:color="auto"/>
        <w:bottom w:val="none" w:sz="0" w:space="0" w:color="auto"/>
        <w:right w:val="none" w:sz="0" w:space="0" w:color="auto"/>
      </w:divBdr>
    </w:div>
    <w:div w:id="948660754">
      <w:marLeft w:val="0"/>
      <w:marRight w:val="0"/>
      <w:marTop w:val="0"/>
      <w:marBottom w:val="0"/>
      <w:divBdr>
        <w:top w:val="none" w:sz="0" w:space="0" w:color="auto"/>
        <w:left w:val="none" w:sz="0" w:space="0" w:color="auto"/>
        <w:bottom w:val="none" w:sz="0" w:space="0" w:color="auto"/>
        <w:right w:val="none" w:sz="0" w:space="0" w:color="auto"/>
      </w:divBdr>
    </w:div>
    <w:div w:id="948660755">
      <w:marLeft w:val="0"/>
      <w:marRight w:val="0"/>
      <w:marTop w:val="0"/>
      <w:marBottom w:val="0"/>
      <w:divBdr>
        <w:top w:val="none" w:sz="0" w:space="0" w:color="auto"/>
        <w:left w:val="none" w:sz="0" w:space="0" w:color="auto"/>
        <w:bottom w:val="none" w:sz="0" w:space="0" w:color="auto"/>
        <w:right w:val="none" w:sz="0" w:space="0" w:color="auto"/>
      </w:divBdr>
    </w:div>
    <w:div w:id="948660756">
      <w:marLeft w:val="0"/>
      <w:marRight w:val="0"/>
      <w:marTop w:val="0"/>
      <w:marBottom w:val="0"/>
      <w:divBdr>
        <w:top w:val="none" w:sz="0" w:space="0" w:color="auto"/>
        <w:left w:val="none" w:sz="0" w:space="0" w:color="auto"/>
        <w:bottom w:val="none" w:sz="0" w:space="0" w:color="auto"/>
        <w:right w:val="none" w:sz="0" w:space="0" w:color="auto"/>
      </w:divBdr>
    </w:div>
    <w:div w:id="948660757">
      <w:marLeft w:val="0"/>
      <w:marRight w:val="0"/>
      <w:marTop w:val="0"/>
      <w:marBottom w:val="0"/>
      <w:divBdr>
        <w:top w:val="none" w:sz="0" w:space="0" w:color="auto"/>
        <w:left w:val="none" w:sz="0" w:space="0" w:color="auto"/>
        <w:bottom w:val="none" w:sz="0" w:space="0" w:color="auto"/>
        <w:right w:val="none" w:sz="0" w:space="0" w:color="auto"/>
      </w:divBdr>
    </w:div>
    <w:div w:id="948660758">
      <w:marLeft w:val="0"/>
      <w:marRight w:val="0"/>
      <w:marTop w:val="0"/>
      <w:marBottom w:val="0"/>
      <w:divBdr>
        <w:top w:val="none" w:sz="0" w:space="0" w:color="auto"/>
        <w:left w:val="none" w:sz="0" w:space="0" w:color="auto"/>
        <w:bottom w:val="none" w:sz="0" w:space="0" w:color="auto"/>
        <w:right w:val="none" w:sz="0" w:space="0" w:color="auto"/>
      </w:divBdr>
    </w:div>
    <w:div w:id="948660759">
      <w:marLeft w:val="0"/>
      <w:marRight w:val="0"/>
      <w:marTop w:val="0"/>
      <w:marBottom w:val="0"/>
      <w:divBdr>
        <w:top w:val="none" w:sz="0" w:space="0" w:color="auto"/>
        <w:left w:val="none" w:sz="0" w:space="0" w:color="auto"/>
        <w:bottom w:val="none" w:sz="0" w:space="0" w:color="auto"/>
        <w:right w:val="none" w:sz="0" w:space="0" w:color="auto"/>
      </w:divBdr>
    </w:div>
    <w:div w:id="948660760">
      <w:marLeft w:val="0"/>
      <w:marRight w:val="0"/>
      <w:marTop w:val="0"/>
      <w:marBottom w:val="0"/>
      <w:divBdr>
        <w:top w:val="none" w:sz="0" w:space="0" w:color="auto"/>
        <w:left w:val="none" w:sz="0" w:space="0" w:color="auto"/>
        <w:bottom w:val="none" w:sz="0" w:space="0" w:color="auto"/>
        <w:right w:val="none" w:sz="0" w:space="0" w:color="auto"/>
      </w:divBdr>
    </w:div>
    <w:div w:id="948660761">
      <w:marLeft w:val="0"/>
      <w:marRight w:val="0"/>
      <w:marTop w:val="0"/>
      <w:marBottom w:val="0"/>
      <w:divBdr>
        <w:top w:val="none" w:sz="0" w:space="0" w:color="auto"/>
        <w:left w:val="none" w:sz="0" w:space="0" w:color="auto"/>
        <w:bottom w:val="none" w:sz="0" w:space="0" w:color="auto"/>
        <w:right w:val="none" w:sz="0" w:space="0" w:color="auto"/>
      </w:divBdr>
    </w:div>
    <w:div w:id="948660763">
      <w:marLeft w:val="0"/>
      <w:marRight w:val="0"/>
      <w:marTop w:val="0"/>
      <w:marBottom w:val="0"/>
      <w:divBdr>
        <w:top w:val="none" w:sz="0" w:space="0" w:color="auto"/>
        <w:left w:val="none" w:sz="0" w:space="0" w:color="auto"/>
        <w:bottom w:val="none" w:sz="0" w:space="0" w:color="auto"/>
        <w:right w:val="none" w:sz="0" w:space="0" w:color="auto"/>
      </w:divBdr>
    </w:div>
    <w:div w:id="948660764">
      <w:marLeft w:val="0"/>
      <w:marRight w:val="0"/>
      <w:marTop w:val="0"/>
      <w:marBottom w:val="0"/>
      <w:divBdr>
        <w:top w:val="none" w:sz="0" w:space="0" w:color="auto"/>
        <w:left w:val="none" w:sz="0" w:space="0" w:color="auto"/>
        <w:bottom w:val="none" w:sz="0" w:space="0" w:color="auto"/>
        <w:right w:val="none" w:sz="0" w:space="0" w:color="auto"/>
      </w:divBdr>
    </w:div>
    <w:div w:id="948660765">
      <w:marLeft w:val="0"/>
      <w:marRight w:val="0"/>
      <w:marTop w:val="0"/>
      <w:marBottom w:val="0"/>
      <w:divBdr>
        <w:top w:val="none" w:sz="0" w:space="0" w:color="auto"/>
        <w:left w:val="none" w:sz="0" w:space="0" w:color="auto"/>
        <w:bottom w:val="none" w:sz="0" w:space="0" w:color="auto"/>
        <w:right w:val="none" w:sz="0" w:space="0" w:color="auto"/>
      </w:divBdr>
    </w:div>
    <w:div w:id="948660766">
      <w:marLeft w:val="0"/>
      <w:marRight w:val="0"/>
      <w:marTop w:val="0"/>
      <w:marBottom w:val="0"/>
      <w:divBdr>
        <w:top w:val="none" w:sz="0" w:space="0" w:color="auto"/>
        <w:left w:val="none" w:sz="0" w:space="0" w:color="auto"/>
        <w:bottom w:val="none" w:sz="0" w:space="0" w:color="auto"/>
        <w:right w:val="none" w:sz="0" w:space="0" w:color="auto"/>
      </w:divBdr>
    </w:div>
    <w:div w:id="948660767">
      <w:marLeft w:val="0"/>
      <w:marRight w:val="0"/>
      <w:marTop w:val="0"/>
      <w:marBottom w:val="0"/>
      <w:divBdr>
        <w:top w:val="none" w:sz="0" w:space="0" w:color="auto"/>
        <w:left w:val="none" w:sz="0" w:space="0" w:color="auto"/>
        <w:bottom w:val="none" w:sz="0" w:space="0" w:color="auto"/>
        <w:right w:val="none" w:sz="0" w:space="0" w:color="auto"/>
      </w:divBdr>
    </w:div>
    <w:div w:id="948660768">
      <w:marLeft w:val="0"/>
      <w:marRight w:val="0"/>
      <w:marTop w:val="0"/>
      <w:marBottom w:val="0"/>
      <w:divBdr>
        <w:top w:val="none" w:sz="0" w:space="0" w:color="auto"/>
        <w:left w:val="none" w:sz="0" w:space="0" w:color="auto"/>
        <w:bottom w:val="none" w:sz="0" w:space="0" w:color="auto"/>
        <w:right w:val="none" w:sz="0" w:space="0" w:color="auto"/>
      </w:divBdr>
    </w:div>
    <w:div w:id="948660769">
      <w:marLeft w:val="0"/>
      <w:marRight w:val="0"/>
      <w:marTop w:val="0"/>
      <w:marBottom w:val="0"/>
      <w:divBdr>
        <w:top w:val="none" w:sz="0" w:space="0" w:color="auto"/>
        <w:left w:val="none" w:sz="0" w:space="0" w:color="auto"/>
        <w:bottom w:val="none" w:sz="0" w:space="0" w:color="auto"/>
        <w:right w:val="none" w:sz="0" w:space="0" w:color="auto"/>
      </w:divBdr>
    </w:div>
    <w:div w:id="948660770">
      <w:marLeft w:val="0"/>
      <w:marRight w:val="0"/>
      <w:marTop w:val="0"/>
      <w:marBottom w:val="0"/>
      <w:divBdr>
        <w:top w:val="none" w:sz="0" w:space="0" w:color="auto"/>
        <w:left w:val="none" w:sz="0" w:space="0" w:color="auto"/>
        <w:bottom w:val="none" w:sz="0" w:space="0" w:color="auto"/>
        <w:right w:val="none" w:sz="0" w:space="0" w:color="auto"/>
      </w:divBdr>
    </w:div>
    <w:div w:id="948660771">
      <w:marLeft w:val="0"/>
      <w:marRight w:val="0"/>
      <w:marTop w:val="0"/>
      <w:marBottom w:val="0"/>
      <w:divBdr>
        <w:top w:val="none" w:sz="0" w:space="0" w:color="auto"/>
        <w:left w:val="none" w:sz="0" w:space="0" w:color="auto"/>
        <w:bottom w:val="none" w:sz="0" w:space="0" w:color="auto"/>
        <w:right w:val="none" w:sz="0" w:space="0" w:color="auto"/>
      </w:divBdr>
    </w:div>
    <w:div w:id="948660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35</Pages>
  <Words>10501</Words>
  <Characters>-32766</Characters>
  <Application>Microsoft Office Outlook</Application>
  <DocSecurity>0</DocSecurity>
  <Lines>0</Lines>
  <Paragraphs>0</Paragraphs>
  <ScaleCrop>false</ScaleCrop>
  <Company>Kreston GCG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Агрекс</dc:title>
  <dc:subject/>
  <dc:creator>fond1</dc:creator>
  <cp:keywords/>
  <dc:description/>
  <cp:lastModifiedBy>fond1</cp:lastModifiedBy>
  <cp:revision>2</cp:revision>
  <cp:lastPrinted>2016-04-01T05:55:00Z</cp:lastPrinted>
  <dcterms:created xsi:type="dcterms:W3CDTF">2016-05-05T09:18:00Z</dcterms:created>
  <dcterms:modified xsi:type="dcterms:W3CDTF">2016-05-05T09:18:00Z</dcterms:modified>
</cp:coreProperties>
</file>